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DF" w:rsidRDefault="00EC64D0" w:rsidP="00ED3EDF">
      <w:pPr>
        <w:keepNext/>
        <w:keepLines/>
        <w:widowControl w:val="0"/>
        <w:suppressLineNumbers/>
        <w:suppressAutoHyphens/>
        <w:rPr>
          <w:b/>
          <w:color w:val="000000"/>
        </w:rPr>
      </w:pPr>
      <w:r>
        <w:rPr>
          <w:b/>
          <w:noProof/>
          <w:color w:val="000000"/>
          <w:lang w:eastAsia="ru-RU"/>
        </w:rPr>
        <w:drawing>
          <wp:anchor distT="0" distB="0" distL="114300" distR="114300" simplePos="0" relativeHeight="251658240" behindDoc="0" locked="0" layoutInCell="1" allowOverlap="1">
            <wp:simplePos x="0" y="0"/>
            <wp:positionH relativeFrom="column">
              <wp:posOffset>-363855</wp:posOffset>
            </wp:positionH>
            <wp:positionV relativeFrom="paragraph">
              <wp:posOffset>-721095</wp:posOffset>
            </wp:positionV>
            <wp:extent cx="7148195" cy="267144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39497" name="Рисунок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8195"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EDF" w:rsidRDefault="00ED3EDF" w:rsidP="00ED3EDF">
      <w:pPr>
        <w:keepNext/>
        <w:keepLines/>
        <w:widowControl w:val="0"/>
        <w:suppressLineNumbers/>
        <w:suppressAutoHyphens/>
        <w:jc w:val="right"/>
        <w:rPr>
          <w:b/>
          <w:color w:val="000000"/>
        </w:rPr>
      </w:pPr>
    </w:p>
    <w:p w:rsidR="00ED3EDF" w:rsidRDefault="00ED3EDF" w:rsidP="00ED3EDF">
      <w:pPr>
        <w:keepNext/>
        <w:keepLines/>
        <w:widowControl w:val="0"/>
        <w:suppressLineNumbers/>
        <w:suppressAutoHyphens/>
        <w:jc w:val="right"/>
        <w:rPr>
          <w:b/>
          <w:color w:val="000000"/>
        </w:rPr>
      </w:pPr>
    </w:p>
    <w:p w:rsidR="00ED3EDF" w:rsidRDefault="00ED3EDF" w:rsidP="00ED3EDF">
      <w:pPr>
        <w:keepNext/>
        <w:keepLines/>
        <w:widowControl w:val="0"/>
        <w:suppressLineNumbers/>
        <w:suppressAutoHyphens/>
        <w:jc w:val="right"/>
        <w:rPr>
          <w:b/>
          <w:color w:val="000000"/>
        </w:rPr>
      </w:pPr>
    </w:p>
    <w:p w:rsidR="00ED3EDF" w:rsidRPr="00A970FE" w:rsidRDefault="00ED3EDF" w:rsidP="00ED3EDF">
      <w:pPr>
        <w:keepNext/>
        <w:keepLines/>
        <w:widowControl w:val="0"/>
        <w:suppressLineNumbers/>
        <w:suppressAutoHyphens/>
        <w:jc w:val="right"/>
        <w:rPr>
          <w:b/>
          <w:color w:val="000000"/>
        </w:rPr>
      </w:pPr>
    </w:p>
    <w:p w:rsidR="00ED3EDF" w:rsidRPr="00040B84" w:rsidRDefault="00ED3EDF" w:rsidP="00ED3EDF">
      <w:pPr>
        <w:keepNext/>
        <w:keepLines/>
        <w:widowControl w:val="0"/>
        <w:suppressLineNumbers/>
        <w:suppressAutoHyphens/>
        <w:spacing w:line="360" w:lineRule="auto"/>
        <w:ind w:firstLine="567"/>
        <w:jc w:val="center"/>
        <w:rPr>
          <w:rFonts w:ascii="Times New Roman" w:hAnsi="Times New Roman" w:cs="Times New Roman"/>
          <w:b/>
          <w:bCs/>
          <w:color w:val="000000"/>
          <w:sz w:val="28"/>
          <w:szCs w:val="28"/>
        </w:rPr>
      </w:pPr>
    </w:p>
    <w:p w:rsidR="00ED3EDF" w:rsidRDefault="00ED3EDF" w:rsidP="00ED3EDF">
      <w:pPr>
        <w:pStyle w:val="western"/>
        <w:spacing w:before="0" w:beforeAutospacing="0" w:after="0" w:afterAutospacing="0"/>
        <w:jc w:val="center"/>
        <w:rPr>
          <w:b/>
          <w:bCs/>
          <w:color w:val="000000"/>
          <w:sz w:val="28"/>
          <w:szCs w:val="28"/>
        </w:rPr>
      </w:pPr>
    </w:p>
    <w:p w:rsidR="00ED3EDF" w:rsidRDefault="00ED3EDF" w:rsidP="00ED3EDF">
      <w:pPr>
        <w:pStyle w:val="western"/>
        <w:spacing w:before="0" w:beforeAutospacing="0" w:after="0" w:afterAutospacing="0"/>
        <w:jc w:val="center"/>
        <w:rPr>
          <w:b/>
          <w:bCs/>
          <w:color w:val="000000"/>
          <w:sz w:val="28"/>
          <w:szCs w:val="28"/>
        </w:rPr>
      </w:pPr>
    </w:p>
    <w:p w:rsidR="00ED3EDF" w:rsidRDefault="00ED3EDF" w:rsidP="00ED3EDF">
      <w:pPr>
        <w:pStyle w:val="western"/>
        <w:spacing w:before="0" w:beforeAutospacing="0" w:after="0" w:afterAutospacing="0"/>
        <w:jc w:val="center"/>
        <w:rPr>
          <w:b/>
          <w:bCs/>
          <w:color w:val="000000"/>
          <w:sz w:val="28"/>
          <w:szCs w:val="28"/>
        </w:rPr>
      </w:pPr>
    </w:p>
    <w:p w:rsidR="00651245" w:rsidRDefault="00651245" w:rsidP="00ED3EDF">
      <w:pPr>
        <w:pStyle w:val="western"/>
        <w:spacing w:before="0" w:beforeAutospacing="0" w:after="0" w:afterAutospacing="0"/>
        <w:jc w:val="center"/>
        <w:rPr>
          <w:b/>
          <w:bCs/>
          <w:color w:val="000000"/>
          <w:sz w:val="28"/>
          <w:szCs w:val="28"/>
        </w:rPr>
      </w:pPr>
    </w:p>
    <w:p w:rsidR="00651245" w:rsidRDefault="00651245" w:rsidP="00ED3EDF">
      <w:pPr>
        <w:pStyle w:val="western"/>
        <w:spacing w:before="0" w:beforeAutospacing="0" w:after="0" w:afterAutospacing="0"/>
        <w:jc w:val="center"/>
        <w:rPr>
          <w:b/>
          <w:bCs/>
          <w:color w:val="000000"/>
          <w:sz w:val="28"/>
          <w:szCs w:val="28"/>
        </w:rPr>
      </w:pPr>
    </w:p>
    <w:p w:rsidR="00651245" w:rsidRDefault="00651245" w:rsidP="00ED3EDF">
      <w:pPr>
        <w:pStyle w:val="western"/>
        <w:spacing w:before="0" w:beforeAutospacing="0" w:after="0" w:afterAutospacing="0"/>
        <w:jc w:val="center"/>
        <w:rPr>
          <w:b/>
          <w:bCs/>
          <w:color w:val="000000"/>
          <w:sz w:val="28"/>
          <w:szCs w:val="28"/>
        </w:rPr>
      </w:pPr>
    </w:p>
    <w:p w:rsidR="00651245" w:rsidRDefault="00651245" w:rsidP="00ED3EDF">
      <w:pPr>
        <w:pStyle w:val="western"/>
        <w:spacing w:before="0" w:beforeAutospacing="0" w:after="0" w:afterAutospacing="0"/>
        <w:jc w:val="center"/>
        <w:rPr>
          <w:b/>
          <w:bCs/>
          <w:color w:val="000000"/>
          <w:sz w:val="28"/>
          <w:szCs w:val="28"/>
        </w:rPr>
      </w:pPr>
    </w:p>
    <w:p w:rsidR="00651245" w:rsidRDefault="00651245" w:rsidP="00ED3EDF">
      <w:pPr>
        <w:pStyle w:val="western"/>
        <w:spacing w:before="0" w:beforeAutospacing="0" w:after="0" w:afterAutospacing="0"/>
        <w:jc w:val="center"/>
        <w:rPr>
          <w:b/>
          <w:bCs/>
          <w:color w:val="000000"/>
          <w:sz w:val="28"/>
          <w:szCs w:val="28"/>
        </w:rPr>
      </w:pPr>
    </w:p>
    <w:p w:rsidR="00651245" w:rsidRDefault="00651245" w:rsidP="00ED3EDF">
      <w:pPr>
        <w:pStyle w:val="western"/>
        <w:spacing w:before="0" w:beforeAutospacing="0" w:after="0" w:afterAutospacing="0"/>
        <w:jc w:val="center"/>
        <w:rPr>
          <w:b/>
          <w:bCs/>
          <w:color w:val="000000"/>
          <w:sz w:val="28"/>
          <w:szCs w:val="28"/>
        </w:rPr>
      </w:pPr>
    </w:p>
    <w:p w:rsidR="00ED3EDF" w:rsidRPr="00651245" w:rsidRDefault="00EC64D0" w:rsidP="00ED3EDF">
      <w:pPr>
        <w:keepNext/>
        <w:keepLines/>
        <w:widowControl w:val="0"/>
        <w:suppressLineNumbers/>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Извещение </w:t>
      </w:r>
      <w:r w:rsidR="00632277">
        <w:rPr>
          <w:rFonts w:ascii="Times New Roman" w:eastAsia="Times New Roman" w:hAnsi="Times New Roman" w:cs="Times New Roman"/>
          <w:b/>
          <w:sz w:val="24"/>
          <w:lang w:eastAsia="ru-RU"/>
        </w:rPr>
        <w:t>№</w:t>
      </w:r>
      <w:r w:rsidR="004A1B4E">
        <w:rPr>
          <w:rFonts w:ascii="Times New Roman" w:eastAsia="Times New Roman" w:hAnsi="Times New Roman" w:cs="Times New Roman"/>
          <w:b/>
          <w:sz w:val="24"/>
          <w:lang w:eastAsia="ru-RU"/>
        </w:rPr>
        <w:t>24</w:t>
      </w:r>
      <w:r w:rsidR="00651245">
        <w:rPr>
          <w:rFonts w:ascii="Times New Roman" w:eastAsia="Times New Roman" w:hAnsi="Times New Roman" w:cs="Times New Roman"/>
          <w:b/>
          <w:sz w:val="24"/>
          <w:lang w:eastAsia="ru-RU"/>
        </w:rPr>
        <w:t>/19</w:t>
      </w:r>
    </w:p>
    <w:p w:rsidR="00ED3EDF" w:rsidRDefault="00EC64D0" w:rsidP="00B07279">
      <w:pPr>
        <w:keepNext/>
        <w:keepLines/>
        <w:widowControl w:val="0"/>
        <w:suppressLineNumbers/>
        <w:suppressAutoHyphens/>
        <w:spacing w:after="0" w:line="240" w:lineRule="auto"/>
        <w:jc w:val="center"/>
        <w:rPr>
          <w:rFonts w:ascii="Times New Roman" w:hAnsi="Times New Roman" w:cs="Times New Roman"/>
          <w:b/>
          <w:sz w:val="28"/>
          <w:szCs w:val="28"/>
        </w:rPr>
      </w:pPr>
      <w:r w:rsidRPr="00976380">
        <w:rPr>
          <w:rFonts w:ascii="Times New Roman" w:eastAsia="Times New Roman" w:hAnsi="Times New Roman" w:cs="Times New Roman"/>
          <w:sz w:val="24"/>
          <w:lang w:eastAsia="ru-RU"/>
        </w:rPr>
        <w:t xml:space="preserve">о проведении открытого </w:t>
      </w:r>
      <w:r w:rsidR="00FD3BD6" w:rsidRPr="00FD3BD6">
        <w:rPr>
          <w:rFonts w:ascii="Times New Roman" w:eastAsia="Times New Roman" w:hAnsi="Times New Roman" w:cs="Times New Roman"/>
          <w:sz w:val="24"/>
          <w:lang w:eastAsia="ru-RU"/>
        </w:rPr>
        <w:t>запроса котировок в электронной форме на право заключения договора на разработку и оформление метрологической документации на систему АИИС КУЭ</w:t>
      </w:r>
      <w:r w:rsidR="004A1B4E">
        <w:rPr>
          <w:rFonts w:ascii="Times New Roman" w:eastAsia="Times New Roman" w:hAnsi="Times New Roman" w:cs="Times New Roman"/>
          <w:sz w:val="24"/>
          <w:lang w:eastAsia="ru-RU"/>
        </w:rPr>
        <w:t xml:space="preserve"> </w:t>
      </w:r>
    </w:p>
    <w:p w:rsidR="00ED3EDF" w:rsidRDefault="00ED3EDF" w:rsidP="00ED3EDF">
      <w:pPr>
        <w:rPr>
          <w:rFonts w:ascii="Times New Roman" w:hAnsi="Times New Roman" w:cs="Times New Roman"/>
          <w:b/>
          <w:sz w:val="28"/>
          <w:szCs w:val="28"/>
        </w:rPr>
      </w:pPr>
    </w:p>
    <w:p w:rsidR="00ED3EDF" w:rsidRDefault="00ED3EDF" w:rsidP="00ED3EDF">
      <w:pPr>
        <w:rPr>
          <w:rFonts w:ascii="Times New Roman" w:hAnsi="Times New Roman" w:cs="Times New Roman"/>
          <w:b/>
          <w:sz w:val="28"/>
          <w:szCs w:val="28"/>
        </w:rPr>
      </w:pPr>
    </w:p>
    <w:p w:rsidR="00ED3EDF" w:rsidRDefault="00ED3EDF" w:rsidP="00ED3EDF">
      <w:pPr>
        <w:rPr>
          <w:rFonts w:ascii="Times New Roman" w:hAnsi="Times New Roman" w:cs="Times New Roman"/>
          <w:b/>
          <w:sz w:val="28"/>
          <w:szCs w:val="28"/>
        </w:rPr>
      </w:pPr>
    </w:p>
    <w:p w:rsidR="00ED3EDF" w:rsidRPr="00040B84" w:rsidRDefault="00ED3EDF" w:rsidP="00ED3EDF">
      <w:pPr>
        <w:rPr>
          <w:rFonts w:ascii="Times New Roman" w:hAnsi="Times New Roman" w:cs="Times New Roman"/>
          <w:b/>
          <w:sz w:val="28"/>
          <w:szCs w:val="28"/>
        </w:rPr>
      </w:pPr>
    </w:p>
    <w:p w:rsidR="00ED3EDF" w:rsidRDefault="00ED3EDF" w:rsidP="00ED3EDF">
      <w:pPr>
        <w:keepNext/>
        <w:keepLines/>
        <w:widowControl w:val="0"/>
        <w:suppressLineNumbers/>
        <w:suppressAutoHyphens/>
        <w:spacing w:line="360" w:lineRule="auto"/>
        <w:ind w:firstLine="567"/>
        <w:jc w:val="center"/>
        <w:rPr>
          <w:b/>
          <w:bCs/>
          <w:color w:val="000000"/>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pStyle w:val="a6"/>
        <w:rPr>
          <w:rFonts w:ascii="Times New Roman" w:hAnsi="Times New Roman" w:cs="Times New Roman"/>
          <w:sz w:val="28"/>
          <w:szCs w:val="28"/>
        </w:rPr>
      </w:pPr>
    </w:p>
    <w:p w:rsidR="00ED3EDF" w:rsidRDefault="00ED3EDF" w:rsidP="00ED3EDF">
      <w:pPr>
        <w:spacing w:after="0" w:line="240" w:lineRule="auto"/>
        <w:ind w:firstLine="709"/>
        <w:jc w:val="center"/>
        <w:rPr>
          <w:rFonts w:ascii="Times New Roman" w:hAnsi="Times New Roman" w:cs="Times New Roman"/>
          <w:b/>
          <w:sz w:val="24"/>
          <w:szCs w:val="24"/>
        </w:rPr>
      </w:pPr>
    </w:p>
    <w:p w:rsidR="00ED3EDF" w:rsidRDefault="00ED3EDF" w:rsidP="00ED3EDF">
      <w:pPr>
        <w:spacing w:after="0" w:line="240" w:lineRule="auto"/>
        <w:ind w:firstLine="709"/>
        <w:jc w:val="center"/>
        <w:rPr>
          <w:rFonts w:ascii="Times New Roman" w:hAnsi="Times New Roman" w:cs="Times New Roman"/>
          <w:b/>
          <w:sz w:val="24"/>
          <w:szCs w:val="24"/>
        </w:rPr>
      </w:pPr>
    </w:p>
    <w:p w:rsidR="00F80356" w:rsidRDefault="00F80356" w:rsidP="00ED3EDF">
      <w:pPr>
        <w:spacing w:after="0" w:line="240" w:lineRule="auto"/>
        <w:ind w:firstLine="709"/>
        <w:jc w:val="center"/>
        <w:rPr>
          <w:rFonts w:ascii="Times New Roman" w:hAnsi="Times New Roman" w:cs="Times New Roman"/>
          <w:b/>
          <w:sz w:val="24"/>
          <w:szCs w:val="24"/>
        </w:rPr>
      </w:pPr>
    </w:p>
    <w:p w:rsidR="00F80356" w:rsidRDefault="00F80356" w:rsidP="00ED3EDF">
      <w:pPr>
        <w:spacing w:after="0" w:line="240" w:lineRule="auto"/>
        <w:ind w:firstLine="709"/>
        <w:jc w:val="center"/>
        <w:rPr>
          <w:rFonts w:ascii="Times New Roman" w:hAnsi="Times New Roman" w:cs="Times New Roman"/>
          <w:b/>
          <w:sz w:val="24"/>
          <w:szCs w:val="24"/>
        </w:rPr>
      </w:pPr>
    </w:p>
    <w:p w:rsidR="00B35A79" w:rsidRPr="00B35A79" w:rsidRDefault="00B35A79" w:rsidP="00B35A79">
      <w:pPr>
        <w:spacing w:after="0" w:line="240" w:lineRule="auto"/>
        <w:jc w:val="center"/>
        <w:rPr>
          <w:rFonts w:ascii="Times New Roman" w:hAnsi="Times New Roman" w:cs="Times New Roman"/>
          <w:b/>
          <w:sz w:val="24"/>
          <w:szCs w:val="24"/>
        </w:rPr>
      </w:pPr>
    </w:p>
    <w:p w:rsidR="00ED3EDF" w:rsidRPr="00CF6ED4" w:rsidRDefault="00EC64D0" w:rsidP="00ED3EDF">
      <w:pPr>
        <w:pStyle w:val="a6"/>
        <w:numPr>
          <w:ilvl w:val="0"/>
          <w:numId w:val="34"/>
        </w:numPr>
        <w:spacing w:after="0" w:line="240" w:lineRule="auto"/>
        <w:jc w:val="center"/>
        <w:rPr>
          <w:rFonts w:ascii="Times New Roman" w:hAnsi="Times New Roman" w:cs="Times New Roman"/>
          <w:b/>
          <w:sz w:val="24"/>
          <w:szCs w:val="24"/>
        </w:rPr>
      </w:pPr>
      <w:r w:rsidRPr="00CF6ED4">
        <w:rPr>
          <w:rFonts w:ascii="Times New Roman" w:hAnsi="Times New Roman" w:cs="Times New Roman"/>
          <w:b/>
          <w:sz w:val="24"/>
          <w:szCs w:val="24"/>
        </w:rPr>
        <w:t>Термины и определения</w:t>
      </w:r>
    </w:p>
    <w:p w:rsidR="00ED3EDF" w:rsidRPr="00CF6ED4" w:rsidRDefault="00ED3EDF" w:rsidP="00ED3EDF">
      <w:pPr>
        <w:pStyle w:val="a6"/>
        <w:spacing w:after="0" w:line="240" w:lineRule="auto"/>
        <w:ind w:left="1069"/>
        <w:rPr>
          <w:rFonts w:ascii="Times New Roman" w:hAnsi="Times New Roman" w:cs="Times New Roman"/>
          <w:b/>
          <w:sz w:val="24"/>
          <w:szCs w:val="24"/>
        </w:rPr>
      </w:pPr>
    </w:p>
    <w:p w:rsidR="00ED3EDF" w:rsidRPr="00247D47" w:rsidRDefault="00EC64D0" w:rsidP="00ED3E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настоящем</w:t>
      </w:r>
      <w:r w:rsidRPr="00247D47">
        <w:rPr>
          <w:rFonts w:ascii="Times New Roman" w:hAnsi="Times New Roman" w:cs="Times New Roman"/>
          <w:sz w:val="24"/>
          <w:szCs w:val="24"/>
        </w:rPr>
        <w:t xml:space="preserve"> </w:t>
      </w:r>
      <w:r>
        <w:rPr>
          <w:rFonts w:ascii="Times New Roman" w:hAnsi="Times New Roman" w:cs="Times New Roman"/>
          <w:sz w:val="24"/>
          <w:szCs w:val="24"/>
        </w:rPr>
        <w:t>Извещении</w:t>
      </w:r>
      <w:r w:rsidRPr="00247D47">
        <w:rPr>
          <w:rFonts w:ascii="Times New Roman" w:hAnsi="Times New Roman" w:cs="Times New Roman"/>
          <w:sz w:val="24"/>
          <w:szCs w:val="24"/>
        </w:rPr>
        <w:t xml:space="preserve"> </w:t>
      </w:r>
      <w:r>
        <w:rPr>
          <w:rFonts w:ascii="Times New Roman" w:hAnsi="Times New Roman" w:cs="Times New Roman"/>
          <w:sz w:val="24"/>
          <w:szCs w:val="24"/>
        </w:rPr>
        <w:t xml:space="preserve">о проведении запроса котировок </w:t>
      </w:r>
      <w:r w:rsidRPr="00247D47">
        <w:rPr>
          <w:rFonts w:ascii="Times New Roman" w:hAnsi="Times New Roman" w:cs="Times New Roman"/>
          <w:sz w:val="24"/>
          <w:szCs w:val="24"/>
        </w:rPr>
        <w:t xml:space="preserve">в электронной форме (далее – </w:t>
      </w:r>
      <w:r>
        <w:rPr>
          <w:rFonts w:ascii="Times New Roman" w:hAnsi="Times New Roman" w:cs="Times New Roman"/>
          <w:sz w:val="24"/>
          <w:szCs w:val="24"/>
        </w:rPr>
        <w:t>Извещение</w:t>
      </w:r>
      <w:r w:rsidRPr="00247D47">
        <w:rPr>
          <w:rFonts w:ascii="Times New Roman" w:hAnsi="Times New Roman" w:cs="Times New Roman"/>
          <w:sz w:val="24"/>
          <w:szCs w:val="24"/>
        </w:rPr>
        <w:t>) и во всех документах, связанных с проведением закупки, используются нижеследующие термины в нижеуказанных их значениях.</w:t>
      </w:r>
    </w:p>
    <w:p w:rsidR="00ED3EDF" w:rsidRPr="00CF6ED4" w:rsidRDefault="00EC64D0" w:rsidP="00ED3EDF">
      <w:pPr>
        <w:widowControl w:val="0"/>
        <w:spacing w:after="0" w:line="240" w:lineRule="auto"/>
        <w:ind w:firstLine="709"/>
        <w:jc w:val="both"/>
        <w:rPr>
          <w:rFonts w:ascii="Times New Roman" w:eastAsia="Times New Roman" w:hAnsi="Times New Roman" w:cs="Times New Roman"/>
          <w:sz w:val="24"/>
          <w:szCs w:val="24"/>
          <w:lang w:eastAsia="ru-RU"/>
        </w:rPr>
      </w:pPr>
      <w:r w:rsidRPr="00CF6ED4">
        <w:rPr>
          <w:rFonts w:ascii="Times New Roman" w:eastAsia="Times New Roman" w:hAnsi="Times New Roman" w:cs="Times New Roman"/>
          <w:b/>
          <w:sz w:val="24"/>
          <w:szCs w:val="24"/>
          <w:lang w:eastAsia="ru-RU"/>
        </w:rPr>
        <w:t>Наименование Заказчика:</w:t>
      </w:r>
      <w:r w:rsidRPr="00CF6ED4">
        <w:rPr>
          <w:rFonts w:ascii="Times New Roman" w:eastAsia="Times New Roman" w:hAnsi="Times New Roman" w:cs="Times New Roman"/>
          <w:sz w:val="24"/>
          <w:szCs w:val="24"/>
          <w:lang w:eastAsia="ru-RU"/>
        </w:rPr>
        <w:t xml:space="preserve"> Акционерное общество «Энергосбытовая компания «Восток» (ОГРН 1037739123696, ИНН 7705424509, КПП 997650001)</w:t>
      </w:r>
    </w:p>
    <w:p w:rsidR="00ED3EDF" w:rsidRPr="00CF6ED4" w:rsidRDefault="00EC64D0" w:rsidP="00ED3EDF">
      <w:pPr>
        <w:widowControl w:val="0"/>
        <w:spacing w:after="0" w:line="240" w:lineRule="auto"/>
        <w:ind w:firstLine="709"/>
        <w:jc w:val="both"/>
        <w:rPr>
          <w:rFonts w:ascii="Times New Roman" w:eastAsia="Times New Roman" w:hAnsi="Times New Roman" w:cs="Times New Roman"/>
          <w:sz w:val="24"/>
          <w:szCs w:val="24"/>
          <w:lang w:eastAsia="ru-RU"/>
        </w:rPr>
      </w:pPr>
      <w:r w:rsidRPr="00CF6ED4">
        <w:rPr>
          <w:rFonts w:ascii="Times New Roman" w:eastAsia="Times New Roman" w:hAnsi="Times New Roman" w:cs="Times New Roman"/>
          <w:b/>
          <w:sz w:val="24"/>
          <w:szCs w:val="24"/>
          <w:lang w:eastAsia="ru-RU"/>
        </w:rPr>
        <w:t>Место нахождения:</w:t>
      </w:r>
      <w:r w:rsidRPr="00CF6ED4">
        <w:rPr>
          <w:rFonts w:ascii="Times New Roman" w:eastAsia="Times New Roman" w:hAnsi="Times New Roman" w:cs="Times New Roman"/>
          <w:sz w:val="24"/>
          <w:szCs w:val="24"/>
          <w:lang w:eastAsia="ru-RU"/>
        </w:rPr>
        <w:t xml:space="preserve"> 119121, РФ, г. Москва, ул. Бурденко, дом 22.</w:t>
      </w:r>
    </w:p>
    <w:p w:rsidR="00ED3EDF" w:rsidRPr="00CF6ED4" w:rsidRDefault="00EC64D0" w:rsidP="00ED3EDF">
      <w:pPr>
        <w:spacing w:after="0" w:line="240" w:lineRule="auto"/>
        <w:ind w:firstLine="709"/>
        <w:jc w:val="both"/>
        <w:rPr>
          <w:rFonts w:ascii="Times New Roman" w:eastAsia="Times New Roman" w:hAnsi="Times New Roman" w:cs="Times New Roman"/>
          <w:sz w:val="24"/>
          <w:szCs w:val="24"/>
          <w:lang w:eastAsia="ru-RU"/>
        </w:rPr>
      </w:pPr>
      <w:r w:rsidRPr="00CF6ED4">
        <w:rPr>
          <w:rFonts w:ascii="Times New Roman" w:eastAsia="Times New Roman" w:hAnsi="Times New Roman" w:cs="Times New Roman"/>
          <w:b/>
          <w:sz w:val="24"/>
          <w:szCs w:val="24"/>
          <w:lang w:eastAsia="ru-RU"/>
        </w:rPr>
        <w:t>Почтовый адрес:</w:t>
      </w:r>
      <w:r w:rsidRPr="00CF6ED4">
        <w:rPr>
          <w:rFonts w:ascii="Times New Roman" w:eastAsia="Times New Roman" w:hAnsi="Times New Roman" w:cs="Times New Roman"/>
          <w:sz w:val="24"/>
          <w:szCs w:val="24"/>
          <w:lang w:eastAsia="ru-RU"/>
        </w:rPr>
        <w:t xml:space="preserve"> 119121, РФ, г. Москва, ул. Бурденко, дом 22.</w:t>
      </w:r>
    </w:p>
    <w:p w:rsidR="00ED3EDF" w:rsidRPr="00CF6ED4" w:rsidRDefault="00EC64D0" w:rsidP="00ED3EDF">
      <w:pPr>
        <w:spacing w:after="0" w:line="240" w:lineRule="auto"/>
        <w:ind w:firstLine="709"/>
        <w:jc w:val="both"/>
        <w:rPr>
          <w:rFonts w:ascii="Times New Roman" w:eastAsia="Times New Roman" w:hAnsi="Times New Roman" w:cs="Times New Roman"/>
          <w:sz w:val="24"/>
          <w:szCs w:val="24"/>
          <w:lang w:eastAsia="ru-RU"/>
        </w:rPr>
      </w:pPr>
      <w:r w:rsidRPr="00CF6ED4">
        <w:rPr>
          <w:rFonts w:ascii="Times New Roman" w:eastAsia="Times New Roman" w:hAnsi="Times New Roman" w:cs="Times New Roman"/>
          <w:b/>
          <w:sz w:val="24"/>
          <w:szCs w:val="24"/>
          <w:lang w:eastAsia="ru-RU"/>
        </w:rPr>
        <w:t>Адрес электронной почты</w:t>
      </w:r>
      <w:r w:rsidRPr="00CF6ED4">
        <w:rPr>
          <w:rFonts w:ascii="Times New Roman" w:eastAsia="Times New Roman" w:hAnsi="Times New Roman" w:cs="Times New Roman"/>
          <w:sz w:val="24"/>
          <w:szCs w:val="24"/>
          <w:lang w:eastAsia="ru-RU"/>
        </w:rPr>
        <w:t xml:space="preserve">: </w:t>
      </w:r>
      <w:r w:rsidRPr="00CF6ED4">
        <w:rPr>
          <w:rFonts w:ascii="Times New Roman" w:eastAsia="Times New Roman" w:hAnsi="Times New Roman" w:cs="Times New Roman"/>
          <w:sz w:val="24"/>
          <w:szCs w:val="24"/>
          <w:lang w:val="en-US" w:eastAsia="ru-RU"/>
        </w:rPr>
        <w:t>zakupki</w:t>
      </w:r>
      <w:r w:rsidRPr="00CF6ED4">
        <w:rPr>
          <w:rFonts w:ascii="Times New Roman" w:eastAsia="Times New Roman" w:hAnsi="Times New Roman" w:cs="Times New Roman"/>
          <w:sz w:val="24"/>
          <w:szCs w:val="24"/>
          <w:lang w:eastAsia="ru-RU"/>
        </w:rPr>
        <w:t>@vostok-electra.ru.</w:t>
      </w:r>
    </w:p>
    <w:p w:rsidR="00ED3EDF" w:rsidRPr="00CF6ED4" w:rsidRDefault="00EC64D0" w:rsidP="00ED3EDF">
      <w:pPr>
        <w:spacing w:after="0" w:line="240" w:lineRule="auto"/>
        <w:ind w:firstLine="709"/>
        <w:jc w:val="both"/>
        <w:rPr>
          <w:rFonts w:ascii="Times New Roman" w:eastAsia="Times New Roman" w:hAnsi="Times New Roman" w:cs="Times New Roman"/>
          <w:sz w:val="24"/>
          <w:szCs w:val="24"/>
          <w:lang w:eastAsia="ru-RU"/>
        </w:rPr>
      </w:pPr>
      <w:r w:rsidRPr="00CF6ED4">
        <w:rPr>
          <w:rFonts w:ascii="Times New Roman" w:eastAsia="Times New Roman" w:hAnsi="Times New Roman" w:cs="Times New Roman"/>
          <w:b/>
          <w:sz w:val="24"/>
          <w:szCs w:val="24"/>
          <w:lang w:eastAsia="ru-RU"/>
        </w:rPr>
        <w:t>Контактный телефон:</w:t>
      </w:r>
      <w:r w:rsidR="00C82A2A">
        <w:rPr>
          <w:rFonts w:ascii="Times New Roman" w:eastAsia="Times New Roman" w:hAnsi="Times New Roman" w:cs="Times New Roman"/>
          <w:sz w:val="24"/>
          <w:szCs w:val="24"/>
          <w:lang w:eastAsia="ru-RU"/>
        </w:rPr>
        <w:t xml:space="preserve"> +7(495) 775 24 97 (доб.126</w:t>
      </w:r>
      <w:r w:rsidRPr="00CF6ED4">
        <w:rPr>
          <w:rFonts w:ascii="Times New Roman" w:eastAsia="Times New Roman" w:hAnsi="Times New Roman" w:cs="Times New Roman"/>
          <w:sz w:val="24"/>
          <w:szCs w:val="24"/>
          <w:lang w:eastAsia="ru-RU"/>
        </w:rPr>
        <w:t>).</w:t>
      </w:r>
    </w:p>
    <w:p w:rsidR="00ED3EDF" w:rsidRPr="00247D47"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t>Извещение о закупке</w:t>
      </w:r>
      <w:r w:rsidRPr="00247D47">
        <w:rPr>
          <w:rFonts w:ascii="Times New Roman" w:hAnsi="Times New Roman" w:cs="Times New Roman"/>
          <w:sz w:val="24"/>
          <w:szCs w:val="24"/>
        </w:rPr>
        <w:t xml:space="preserve">: </w:t>
      </w:r>
      <w:r>
        <w:rPr>
          <w:rFonts w:ascii="Times New Roman" w:hAnsi="Times New Roman" w:cs="Times New Roman"/>
          <w:sz w:val="24"/>
          <w:szCs w:val="24"/>
        </w:rPr>
        <w:t>извещение</w:t>
      </w:r>
      <w:r w:rsidRPr="00247D47">
        <w:rPr>
          <w:rFonts w:ascii="Times New Roman" w:hAnsi="Times New Roman" w:cs="Times New Roman"/>
          <w:sz w:val="24"/>
          <w:szCs w:val="24"/>
        </w:rPr>
        <w:t>, утвержденн</w:t>
      </w:r>
      <w:r>
        <w:rPr>
          <w:rFonts w:ascii="Times New Roman" w:hAnsi="Times New Roman" w:cs="Times New Roman"/>
          <w:sz w:val="24"/>
          <w:szCs w:val="24"/>
        </w:rPr>
        <w:t>ое</w:t>
      </w:r>
      <w:r w:rsidRPr="00247D47">
        <w:rPr>
          <w:rFonts w:ascii="Times New Roman" w:hAnsi="Times New Roman" w:cs="Times New Roman"/>
          <w:sz w:val="24"/>
          <w:szCs w:val="24"/>
        </w:rPr>
        <w:t xml:space="preserve"> Заказчиком, содержащ</w:t>
      </w:r>
      <w:r>
        <w:rPr>
          <w:rFonts w:ascii="Times New Roman" w:hAnsi="Times New Roman" w:cs="Times New Roman"/>
          <w:sz w:val="24"/>
          <w:szCs w:val="24"/>
        </w:rPr>
        <w:t xml:space="preserve">ее </w:t>
      </w:r>
      <w:r w:rsidRPr="00247D47">
        <w:rPr>
          <w:rFonts w:ascii="Times New Roman" w:hAnsi="Times New Roman" w:cs="Times New Roman"/>
          <w:sz w:val="24"/>
          <w:szCs w:val="24"/>
        </w:rPr>
        <w:t>установленные Заказчиком требования к качеству, характеристикам</w:t>
      </w:r>
      <w:r>
        <w:rPr>
          <w:rFonts w:ascii="Times New Roman" w:hAnsi="Times New Roman" w:cs="Times New Roman"/>
          <w:sz w:val="24"/>
          <w:szCs w:val="24"/>
        </w:rPr>
        <w:t xml:space="preserve"> товаров, работ,</w:t>
      </w:r>
      <w:r w:rsidRPr="00247D47">
        <w:rPr>
          <w:rFonts w:ascii="Times New Roman" w:hAnsi="Times New Roman" w:cs="Times New Roman"/>
          <w:sz w:val="24"/>
          <w:szCs w:val="24"/>
        </w:rPr>
        <w:t xml:space="preserve"> услуг, требования и иные показатели, связанные с определением соответствия </w:t>
      </w:r>
      <w:r>
        <w:rPr>
          <w:rFonts w:ascii="Times New Roman" w:hAnsi="Times New Roman" w:cs="Times New Roman"/>
          <w:sz w:val="24"/>
          <w:szCs w:val="24"/>
        </w:rPr>
        <w:t>поставленных товаров, выполненных работ, оказанных услуг</w:t>
      </w:r>
      <w:r w:rsidRPr="00247D47">
        <w:rPr>
          <w:rFonts w:ascii="Times New Roman" w:hAnsi="Times New Roman" w:cs="Times New Roman"/>
          <w:sz w:val="24"/>
          <w:szCs w:val="24"/>
        </w:rPr>
        <w:t xml:space="preserve"> потребностям Заказчика.</w:t>
      </w:r>
    </w:p>
    <w:p w:rsidR="00ED3EDF" w:rsidRPr="00247D47"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t>Закупочный орган Заказчика</w:t>
      </w:r>
      <w:r w:rsidRPr="00247D47">
        <w:rPr>
          <w:rFonts w:ascii="Times New Roman" w:hAnsi="Times New Roman" w:cs="Times New Roman"/>
          <w:sz w:val="24"/>
          <w:szCs w:val="24"/>
        </w:rPr>
        <w:t>: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Положению о закупке товаров, работ и услуг, утвержденному протоколом Совета директоров АО «ЭК «Восток» № 1-8/СД от 06.08.2018 г. (далее по тексту - Положение).</w:t>
      </w:r>
    </w:p>
    <w:p w:rsidR="00ED3EDF" w:rsidRPr="00247D47"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t>Единая информационная система в сфере закупок</w:t>
      </w:r>
      <w:r w:rsidRPr="00247D47">
        <w:rPr>
          <w:rFonts w:ascii="Times New Roman" w:hAnsi="Times New Roman" w:cs="Times New Roman"/>
          <w:sz w:val="24"/>
          <w:szCs w:val="24"/>
        </w:rPr>
        <w:t xml:space="preserve">: </w:t>
      </w:r>
      <w:hyperlink r:id="rId12" w:history="1">
        <w:r w:rsidRPr="00745A30">
          <w:rPr>
            <w:rStyle w:val="a8"/>
            <w:rFonts w:ascii="Times New Roman" w:hAnsi="Times New Roman" w:cs="Times New Roman"/>
            <w:sz w:val="24"/>
            <w:szCs w:val="24"/>
          </w:rPr>
          <w:t>www.zakupki.gov.ru</w:t>
        </w:r>
      </w:hyperlink>
      <w:r w:rsidRPr="00247D47">
        <w:rPr>
          <w:rFonts w:ascii="Times New Roman" w:hAnsi="Times New Roman" w:cs="Times New Roman"/>
          <w:sz w:val="24"/>
          <w:szCs w:val="24"/>
        </w:rPr>
        <w:t>.</w:t>
      </w:r>
      <w:r>
        <w:rPr>
          <w:rFonts w:ascii="Times New Roman" w:hAnsi="Times New Roman" w:cs="Times New Roman"/>
          <w:sz w:val="24"/>
          <w:szCs w:val="24"/>
        </w:rPr>
        <w:t xml:space="preserve"> (далее – ЕИС).</w:t>
      </w:r>
    </w:p>
    <w:p w:rsidR="00ED3EDF" w:rsidRPr="001D7051" w:rsidRDefault="00EC64D0" w:rsidP="00ED3EDF">
      <w:pPr>
        <w:pStyle w:val="ConsPlusNormal"/>
        <w:ind w:firstLine="709"/>
        <w:jc w:val="both"/>
      </w:pPr>
      <w:r>
        <w:rPr>
          <w:b/>
        </w:rPr>
        <w:t xml:space="preserve">Электронная торговая </w:t>
      </w:r>
      <w:r w:rsidRPr="0087352F">
        <w:rPr>
          <w:b/>
        </w:rPr>
        <w:t>площадка</w:t>
      </w:r>
      <w:r>
        <w:rPr>
          <w:b/>
        </w:rPr>
        <w:t xml:space="preserve"> (ЭТП)</w:t>
      </w:r>
      <w:r>
        <w:t xml:space="preserve">: РТС-тендер </w:t>
      </w:r>
      <w:r>
        <w:rPr>
          <w:lang w:val="en-US"/>
        </w:rPr>
        <w:t>www</w:t>
      </w:r>
      <w:r>
        <w:t>.</w:t>
      </w:r>
      <w:r>
        <w:rPr>
          <w:lang w:val="en-US"/>
        </w:rPr>
        <w:t>rts</w:t>
      </w:r>
      <w:r w:rsidRPr="001D7051">
        <w:t>-</w:t>
      </w:r>
      <w:r>
        <w:rPr>
          <w:lang w:val="en-US"/>
        </w:rPr>
        <w:t>tender</w:t>
      </w:r>
      <w:r w:rsidRPr="001D7051">
        <w:t>.</w:t>
      </w:r>
      <w:r>
        <w:rPr>
          <w:lang w:val="en-US"/>
        </w:rPr>
        <w:t>ru</w:t>
      </w:r>
    </w:p>
    <w:p w:rsidR="00ED3EDF" w:rsidRDefault="00EC64D0" w:rsidP="00ED3EDF">
      <w:pPr>
        <w:spacing w:after="0" w:line="240" w:lineRule="auto"/>
        <w:ind w:firstLine="709"/>
        <w:jc w:val="both"/>
        <w:rPr>
          <w:rStyle w:val="a8"/>
          <w:rFonts w:ascii="Times New Roman" w:hAnsi="Times New Roman" w:cs="Times New Roman"/>
          <w:sz w:val="24"/>
          <w:szCs w:val="24"/>
        </w:rPr>
      </w:pPr>
      <w:r w:rsidRPr="0087352F">
        <w:rPr>
          <w:rFonts w:ascii="Times New Roman" w:hAnsi="Times New Roman" w:cs="Times New Roman"/>
          <w:b/>
          <w:sz w:val="24"/>
          <w:szCs w:val="24"/>
        </w:rPr>
        <w:t>Сайт Заказчика</w:t>
      </w:r>
      <w:r w:rsidRPr="00247D47">
        <w:rPr>
          <w:rFonts w:ascii="Times New Roman" w:hAnsi="Times New Roman" w:cs="Times New Roman"/>
          <w:sz w:val="24"/>
          <w:szCs w:val="24"/>
        </w:rPr>
        <w:t xml:space="preserve">: </w:t>
      </w:r>
      <w:hyperlink r:id="rId13" w:history="1">
        <w:r w:rsidRPr="00705316">
          <w:rPr>
            <w:rStyle w:val="a8"/>
            <w:rFonts w:ascii="Times New Roman" w:hAnsi="Times New Roman" w:cs="Times New Roman"/>
            <w:sz w:val="24"/>
            <w:szCs w:val="24"/>
          </w:rPr>
          <w:t>www.vostok-electra.ru</w:t>
        </w:r>
      </w:hyperlink>
      <w:r>
        <w:rPr>
          <w:rStyle w:val="a8"/>
          <w:rFonts w:ascii="Times New Roman" w:hAnsi="Times New Roman" w:cs="Times New Roman"/>
          <w:sz w:val="24"/>
          <w:szCs w:val="24"/>
        </w:rPr>
        <w:t>.</w:t>
      </w:r>
    </w:p>
    <w:p w:rsidR="00ED3EDF" w:rsidRPr="00AB0357"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t>Предмет закупки</w:t>
      </w:r>
      <w:r w:rsidRPr="00247D47">
        <w:rPr>
          <w:rFonts w:ascii="Times New Roman" w:hAnsi="Times New Roman" w:cs="Times New Roman"/>
          <w:sz w:val="24"/>
          <w:szCs w:val="24"/>
        </w:rPr>
        <w:t xml:space="preserve">: </w:t>
      </w:r>
      <w:r w:rsidRPr="00AB0357">
        <w:rPr>
          <w:rStyle w:val="extended-textshort"/>
          <w:rFonts w:ascii="Times New Roman" w:hAnsi="Times New Roman" w:cs="Times New Roman"/>
          <w:sz w:val="24"/>
          <w:szCs w:val="24"/>
        </w:rPr>
        <w:t>это товары, работы или услуги, которые приобретаются Заказчиком</w:t>
      </w:r>
      <w:r w:rsidRPr="00AB0357">
        <w:rPr>
          <w:rFonts w:ascii="Times New Roman" w:hAnsi="Times New Roman" w:cs="Times New Roman"/>
          <w:sz w:val="24"/>
          <w:szCs w:val="24"/>
        </w:rPr>
        <w:t xml:space="preserve">. </w:t>
      </w:r>
    </w:p>
    <w:p w:rsidR="00ED3EDF" w:rsidRPr="00247D47"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t>Адрес для возможных жалоб</w:t>
      </w:r>
      <w:r w:rsidRPr="00247D47">
        <w:rPr>
          <w:rFonts w:ascii="Times New Roman" w:hAnsi="Times New Roman" w:cs="Times New Roman"/>
          <w:sz w:val="24"/>
          <w:szCs w:val="24"/>
        </w:rPr>
        <w:t>: czo@vostok-electra.ru.</w:t>
      </w:r>
    </w:p>
    <w:p w:rsidR="00ED3EDF"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t>Уполномоченное лицо Участника закупки</w:t>
      </w:r>
      <w:r w:rsidRPr="00247D47">
        <w:rPr>
          <w:rFonts w:ascii="Times New Roman" w:hAnsi="Times New Roman" w:cs="Times New Roman"/>
          <w:sz w:val="24"/>
          <w:szCs w:val="24"/>
        </w:rPr>
        <w:t>: лицо, обладающее полномочиями на осуществление действий от имени Участника закупки, подтверждёнными надлежащим образом оформленным документом, представленным в составе заявки.</w:t>
      </w:r>
    </w:p>
    <w:p w:rsidR="00ED3EDF" w:rsidRDefault="00EC64D0" w:rsidP="00ED3EDF">
      <w:pPr>
        <w:pStyle w:val="ConsPlusNormal"/>
        <w:ind w:firstLine="709"/>
        <w:jc w:val="both"/>
      </w:pPr>
      <w:r w:rsidRPr="0087352F">
        <w:rPr>
          <w:b/>
        </w:rPr>
        <w:t>Закупка</w:t>
      </w:r>
      <w:r>
        <w:t>: запрос котировок в электронной форме.</w:t>
      </w:r>
      <w:r w:rsidRPr="007406B6">
        <w:t xml:space="preserve"> </w:t>
      </w:r>
    </w:p>
    <w:p w:rsidR="00ED3EDF" w:rsidRDefault="00EC64D0" w:rsidP="00ED3EDF">
      <w:pPr>
        <w:pStyle w:val="ConsPlusNormal"/>
        <w:ind w:firstLine="709"/>
        <w:jc w:val="both"/>
      </w:pPr>
      <w:r w:rsidRPr="0087352F">
        <w:rPr>
          <w:b/>
        </w:rPr>
        <w:t>Оператор электронной торговой площадки</w:t>
      </w:r>
      <w:r>
        <w:t xml:space="preserve">: </w:t>
      </w:r>
      <w:r w:rsidRPr="007406B6">
        <w:t>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w:t>
      </w:r>
      <w:r>
        <w:t xml:space="preserve"> </w:t>
      </w:r>
      <w:r w:rsidRPr="007406B6">
        <w:t>от 18.07.2011 N 223-ФЗ</w:t>
      </w:r>
      <w:r>
        <w:t xml:space="preserve"> </w:t>
      </w:r>
      <w:r w:rsidRPr="007406B6">
        <w:t>"О закупках товаров, работ, услуг отдельными видами юридических лиц"</w:t>
      </w:r>
      <w:r>
        <w:t xml:space="preserve"> (далее по тексту -Закон 223-ФЗ)</w:t>
      </w:r>
      <w:r w:rsidRPr="007406B6">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t>оператором электронной площадки.</w:t>
      </w:r>
    </w:p>
    <w:p w:rsidR="00ED3EDF" w:rsidRPr="00247D47"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lastRenderedPageBreak/>
        <w:t>Участник закупки</w:t>
      </w:r>
      <w:r w:rsidRPr="00247D47">
        <w:rPr>
          <w:rFonts w:ascii="Times New Roman" w:hAnsi="Times New Roman" w:cs="Times New Roman"/>
          <w:sz w:val="24"/>
          <w:szCs w:val="24"/>
        </w:rPr>
        <w:t xml:space="preserve">: </w:t>
      </w:r>
      <w:r>
        <w:rPr>
          <w:rFonts w:ascii="Times New Roman" w:hAnsi="Times New Roman" w:cs="Times New Roman"/>
          <w:sz w:val="24"/>
          <w:szCs w:val="24"/>
        </w:rPr>
        <w:t>потенциальный участник закупки, у</w:t>
      </w:r>
      <w:r w:rsidRPr="00247D47">
        <w:rPr>
          <w:rFonts w:ascii="Times New Roman" w:hAnsi="Times New Roman" w:cs="Times New Roman"/>
          <w:sz w:val="24"/>
          <w:szCs w:val="24"/>
        </w:rPr>
        <w:t>частник закупки, в отношении которого Закупочным органом принято решение о его допуске к участию в закупке и о признании Участником закупки.</w:t>
      </w:r>
    </w:p>
    <w:p w:rsidR="00ED3EDF" w:rsidRDefault="00EC64D0" w:rsidP="00ED3EDF">
      <w:pPr>
        <w:spacing w:after="0" w:line="240" w:lineRule="auto"/>
        <w:ind w:firstLine="709"/>
        <w:jc w:val="both"/>
        <w:rPr>
          <w:rFonts w:ascii="Times New Roman" w:hAnsi="Times New Roman" w:cs="Times New Roman"/>
          <w:sz w:val="24"/>
          <w:szCs w:val="24"/>
        </w:rPr>
      </w:pPr>
      <w:r w:rsidRPr="0087352F">
        <w:rPr>
          <w:rFonts w:ascii="Times New Roman" w:hAnsi="Times New Roman" w:cs="Times New Roman"/>
          <w:b/>
          <w:sz w:val="24"/>
          <w:szCs w:val="24"/>
        </w:rPr>
        <w:t>Договор:</w:t>
      </w:r>
      <w:r w:rsidRPr="00247D47">
        <w:rPr>
          <w:rFonts w:ascii="Times New Roman" w:hAnsi="Times New Roman" w:cs="Times New Roman"/>
          <w:sz w:val="24"/>
          <w:szCs w:val="24"/>
        </w:rPr>
        <w:t xml:space="preserve"> договор(-ы), заключаемый(-е) по результатам закупочной процедуры</w:t>
      </w:r>
      <w:r>
        <w:rPr>
          <w:rFonts w:ascii="Times New Roman" w:hAnsi="Times New Roman" w:cs="Times New Roman"/>
          <w:sz w:val="24"/>
          <w:szCs w:val="24"/>
        </w:rPr>
        <w:t>.</w:t>
      </w:r>
    </w:p>
    <w:p w:rsidR="00ED3EDF" w:rsidRPr="00D316C0" w:rsidRDefault="00EC64D0" w:rsidP="00ED3EDF">
      <w:pPr>
        <w:spacing w:after="0" w:line="240" w:lineRule="auto"/>
        <w:ind w:firstLine="709"/>
        <w:jc w:val="both"/>
        <w:rPr>
          <w:rFonts w:ascii="Times New Roman" w:eastAsia="Times New Roman" w:hAnsi="Times New Roman" w:cs="Times New Roman"/>
          <w:bCs/>
          <w:sz w:val="24"/>
          <w:szCs w:val="24"/>
          <w:lang w:eastAsia="ru-RU"/>
        </w:rPr>
      </w:pPr>
      <w:r w:rsidRPr="0087352F">
        <w:rPr>
          <w:rFonts w:ascii="Times New Roman" w:eastAsia="Times New Roman" w:hAnsi="Times New Roman" w:cs="Times New Roman"/>
          <w:b/>
          <w:bCs/>
          <w:sz w:val="24"/>
          <w:szCs w:val="24"/>
          <w:lang w:eastAsia="ru-RU"/>
        </w:rPr>
        <w:t>Электронная подпись</w:t>
      </w:r>
      <w:r>
        <w:rPr>
          <w:rFonts w:ascii="Times New Roman" w:eastAsia="Times New Roman" w:hAnsi="Times New Roman" w:cs="Times New Roman"/>
          <w:bCs/>
          <w:sz w:val="24"/>
          <w:szCs w:val="24"/>
          <w:lang w:eastAsia="ru-RU"/>
        </w:rPr>
        <w:t>:</w:t>
      </w:r>
      <w:r w:rsidRPr="00D316C0">
        <w:rPr>
          <w:rFonts w:ascii="Times New Roman" w:eastAsia="Times New Roman" w:hAnsi="Times New Roman" w:cs="Times New Roman"/>
          <w:bCs/>
          <w:sz w:val="24"/>
          <w:szCs w:val="24"/>
          <w:lang w:eastAsia="ru-RU"/>
        </w:rPr>
        <w:t xml:space="preserve"> усиленная квалифицированная электронная подпись.</w:t>
      </w: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Pr="00A305FF" w:rsidRDefault="00EC64D0" w:rsidP="00ED3EDF">
      <w:pPr>
        <w:keepNext/>
        <w:keepLines/>
        <w:widowControl w:val="0"/>
        <w:suppressLineNumbers/>
        <w:suppressAutoHyphens/>
        <w:spacing w:after="120" w:line="240" w:lineRule="auto"/>
        <w:ind w:firstLine="567"/>
        <w:jc w:val="center"/>
        <w:rPr>
          <w:rFonts w:ascii="Times New Roman" w:eastAsia="Times New Roman" w:hAnsi="Times New Roman" w:cs="Times New Roman"/>
          <w:b/>
          <w:color w:val="000000"/>
          <w:sz w:val="24"/>
          <w:szCs w:val="24"/>
          <w:lang w:eastAsia="ru-RU"/>
        </w:rPr>
      </w:pPr>
      <w:r w:rsidRPr="00A305FF">
        <w:rPr>
          <w:rFonts w:ascii="Times New Roman" w:eastAsia="Times New Roman" w:hAnsi="Times New Roman" w:cs="Times New Roman"/>
          <w:b/>
          <w:color w:val="000000"/>
          <w:sz w:val="24"/>
          <w:szCs w:val="24"/>
          <w:lang w:eastAsia="ru-RU"/>
        </w:rPr>
        <w:t>2. Общие положения</w:t>
      </w:r>
    </w:p>
    <w:p w:rsidR="00ED3EDF" w:rsidRPr="00A305FF" w:rsidRDefault="00EC64D0" w:rsidP="00ED3EDF">
      <w:pPr>
        <w:widowControl w:val="0"/>
        <w:tabs>
          <w:tab w:val="num" w:pos="94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 xml:space="preserve">2.1. Заказчик проводит закупку в соответствии с процедурами, условиями и положениями </w:t>
      </w:r>
      <w:r>
        <w:rPr>
          <w:rFonts w:ascii="Times New Roman" w:eastAsia="Times New Roman" w:hAnsi="Times New Roman" w:cs="Times New Roman"/>
          <w:color w:val="000000"/>
          <w:sz w:val="24"/>
          <w:szCs w:val="24"/>
          <w:lang w:eastAsia="ru-RU"/>
        </w:rPr>
        <w:t>настоящего Извещения</w:t>
      </w:r>
      <w:r w:rsidRPr="00A305FF">
        <w:rPr>
          <w:rFonts w:ascii="Times New Roman" w:eastAsia="Times New Roman" w:hAnsi="Times New Roman" w:cs="Times New Roman"/>
          <w:color w:val="000000"/>
          <w:sz w:val="24"/>
          <w:szCs w:val="24"/>
          <w:lang w:eastAsia="ru-RU"/>
        </w:rPr>
        <w:t>, а также Положением, размещенным в установленном порядке в единой информационной системе в сфере закупок.</w:t>
      </w:r>
    </w:p>
    <w:p w:rsidR="00ED3EDF" w:rsidRPr="00A305FF" w:rsidRDefault="00EC64D0" w:rsidP="00ED3EDF">
      <w:pPr>
        <w:widowControl w:val="0"/>
        <w:tabs>
          <w:tab w:val="num" w:pos="947"/>
        </w:tabs>
        <w:adjustRightInd w:val="0"/>
        <w:spacing w:after="0" w:line="240" w:lineRule="auto"/>
        <w:ind w:firstLine="567"/>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 xml:space="preserve">2.2. Заказчик извещает всех заинтересованных лиц о проведении закупки, предмет и условия которого указаны в Информационной карте, и о возможности подавать заявки на участие в закупке путем публикации Извещения о закупке </w:t>
      </w:r>
      <w:r>
        <w:rPr>
          <w:rFonts w:ascii="Times New Roman" w:eastAsia="Times New Roman" w:hAnsi="Times New Roman" w:cs="Times New Roman"/>
          <w:sz w:val="24"/>
          <w:szCs w:val="24"/>
          <w:lang w:eastAsia="ru-RU"/>
        </w:rPr>
        <w:t>на</w:t>
      </w:r>
      <w:r w:rsidRPr="00A305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ЭТП, на сайте Заказчика, а в случае если начальная (максимальная) цена Договора превышает 500 000 (пятьсот тысяч) рублей, то и в </w:t>
      </w:r>
      <w:r w:rsidRPr="00A305FF">
        <w:rPr>
          <w:rFonts w:ascii="Times New Roman" w:eastAsia="Times New Roman" w:hAnsi="Times New Roman" w:cs="Times New Roman"/>
          <w:sz w:val="24"/>
          <w:szCs w:val="24"/>
          <w:lang w:eastAsia="ru-RU"/>
        </w:rPr>
        <w:t>Единой информа</w:t>
      </w:r>
      <w:r>
        <w:rPr>
          <w:rFonts w:ascii="Times New Roman" w:eastAsia="Times New Roman" w:hAnsi="Times New Roman" w:cs="Times New Roman"/>
          <w:sz w:val="24"/>
          <w:szCs w:val="24"/>
          <w:lang w:eastAsia="ru-RU"/>
        </w:rPr>
        <w:t>ционной системе в сфере закупок.</w:t>
      </w:r>
    </w:p>
    <w:p w:rsidR="00ED3EDF" w:rsidRPr="00A305FF" w:rsidRDefault="00EC64D0" w:rsidP="00ED3EDF">
      <w:pPr>
        <w:widowControl w:val="0"/>
        <w:tabs>
          <w:tab w:val="num" w:pos="94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 xml:space="preserve">2.3. Участник закупки, признанный победителем, обязан выполнить обязательства по поставке товара, оказанию услуг, выполнению работ на условиях заключенного сторонами по результатам закупки Договора, составленного в соответствии с требованиями и условиями </w:t>
      </w:r>
      <w:r>
        <w:rPr>
          <w:rFonts w:ascii="Times New Roman" w:eastAsia="Times New Roman" w:hAnsi="Times New Roman" w:cs="Times New Roman"/>
          <w:color w:val="000000"/>
          <w:sz w:val="24"/>
          <w:szCs w:val="24"/>
          <w:lang w:eastAsia="ru-RU"/>
        </w:rPr>
        <w:t>Извещения</w:t>
      </w:r>
      <w:r w:rsidRPr="00A305FF">
        <w:rPr>
          <w:rFonts w:ascii="Times New Roman" w:eastAsia="Times New Roman" w:hAnsi="Times New Roman" w:cs="Times New Roman"/>
          <w:color w:val="000000"/>
          <w:sz w:val="24"/>
          <w:szCs w:val="24"/>
          <w:lang w:eastAsia="ru-RU"/>
        </w:rPr>
        <w:t>, указанными соответствующим Участником в Заявке на участие в закупке.</w:t>
      </w:r>
    </w:p>
    <w:p w:rsidR="00ED3EDF" w:rsidRPr="00A305FF" w:rsidRDefault="00EC64D0" w:rsidP="00ED3EDF">
      <w:pPr>
        <w:widowControl w:val="0"/>
        <w:tabs>
          <w:tab w:val="num" w:pos="94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2.4. Место, условия, сроки оказания и краткая характеристика</w:t>
      </w:r>
      <w:r>
        <w:rPr>
          <w:rFonts w:ascii="Times New Roman" w:eastAsia="Times New Roman" w:hAnsi="Times New Roman" w:cs="Times New Roman"/>
          <w:color w:val="000000"/>
          <w:sz w:val="24"/>
          <w:szCs w:val="24"/>
          <w:lang w:eastAsia="ru-RU"/>
        </w:rPr>
        <w:t xml:space="preserve"> товаров, работ,</w:t>
      </w:r>
      <w:r w:rsidRPr="00A305FF">
        <w:rPr>
          <w:rFonts w:ascii="Times New Roman" w:eastAsia="Times New Roman" w:hAnsi="Times New Roman" w:cs="Times New Roman"/>
          <w:color w:val="000000"/>
          <w:sz w:val="24"/>
          <w:szCs w:val="24"/>
          <w:lang w:eastAsia="ru-RU"/>
        </w:rPr>
        <w:t xml:space="preserve"> услуг указаны в Информационной карте.</w:t>
      </w:r>
    </w:p>
    <w:p w:rsidR="00ED3EDF" w:rsidRPr="00A305FF"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2.5. Начальная (максимальная) цена Договора указана в Информационной карте.</w:t>
      </w:r>
    </w:p>
    <w:p w:rsidR="00ED3EDF" w:rsidRPr="00A305FF"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2.6. Заказчик финансирует Договор, который будет заключен по результатам закупки, за счет собственных средств.</w:t>
      </w:r>
    </w:p>
    <w:p w:rsidR="00ED3EDF" w:rsidRPr="00A305FF" w:rsidRDefault="00EC64D0" w:rsidP="00ED3EDF">
      <w:pPr>
        <w:widowControl w:val="0"/>
        <w:tabs>
          <w:tab w:val="num" w:pos="1440"/>
        </w:tabs>
        <w:adjustRightInd w:val="0"/>
        <w:spacing w:after="0" w:line="240" w:lineRule="auto"/>
        <w:ind w:firstLine="567"/>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color w:val="000000"/>
          <w:sz w:val="24"/>
          <w:szCs w:val="24"/>
          <w:lang w:eastAsia="ru-RU"/>
        </w:rPr>
        <w:t xml:space="preserve">2.7. Порядок оплаты за оказанные услуги указан в Информационной карте </w:t>
      </w:r>
      <w:r w:rsidRPr="00A305FF">
        <w:rPr>
          <w:rFonts w:ascii="Times New Roman" w:eastAsia="Times New Roman" w:hAnsi="Times New Roman" w:cs="Times New Roman"/>
          <w:sz w:val="24"/>
          <w:szCs w:val="24"/>
          <w:lang w:eastAsia="ru-RU"/>
        </w:rPr>
        <w:t>и окончательно определяется с учетом предложения победителя закупки.</w:t>
      </w:r>
    </w:p>
    <w:p w:rsidR="00ED3EDF" w:rsidRPr="00A305FF" w:rsidRDefault="00EC64D0" w:rsidP="00ED3EDF">
      <w:pPr>
        <w:widowControl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A305FF">
        <w:rPr>
          <w:rFonts w:ascii="Times New Roman" w:eastAsia="Times New Roman" w:hAnsi="Times New Roman" w:cs="Times New Roman"/>
          <w:b/>
          <w:color w:val="000000"/>
          <w:sz w:val="24"/>
          <w:szCs w:val="24"/>
          <w:lang w:eastAsia="ru-RU"/>
        </w:rPr>
        <w:t>2.8. К участию в закупке допускаются лица, отвечающие следующим обязательным требованиям:</w:t>
      </w:r>
    </w:p>
    <w:p w:rsidR="00ED3EDF" w:rsidRPr="00A305FF" w:rsidRDefault="00EC64D0" w:rsidP="00ED3EDF">
      <w:pPr>
        <w:numPr>
          <w:ilvl w:val="2"/>
          <w:numId w:val="2"/>
        </w:numPr>
        <w:spacing w:after="0" w:line="240" w:lineRule="auto"/>
        <w:ind w:left="142" w:firstLine="425"/>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w:t>
      </w:r>
      <w:r>
        <w:rPr>
          <w:rFonts w:ascii="Times New Roman" w:eastAsia="Times New Roman" w:hAnsi="Times New Roman" w:cs="Times New Roman"/>
          <w:sz w:val="24"/>
          <w:szCs w:val="24"/>
          <w:lang w:eastAsia="ru-RU"/>
        </w:rPr>
        <w:t>иям, установленным Заказчиком</w:t>
      </w:r>
      <w:r w:rsidRPr="00A305FF">
        <w:rPr>
          <w:rFonts w:ascii="Times New Roman" w:eastAsia="Times New Roman" w:hAnsi="Times New Roman" w:cs="Times New Roman"/>
          <w:sz w:val="24"/>
          <w:szCs w:val="24"/>
          <w:lang w:eastAsia="ru-RU"/>
        </w:rPr>
        <w:t>;</w:t>
      </w:r>
    </w:p>
    <w:p w:rsidR="00ED3EDF" w:rsidRPr="00A305FF" w:rsidRDefault="00EC64D0" w:rsidP="00ED3EDF">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ED3EDF" w:rsidRPr="00A305FF" w:rsidRDefault="00EC64D0" w:rsidP="00ED3EDF">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Участник закупки должен быть правомочен заключать договор по итогам закупки;</w:t>
      </w:r>
    </w:p>
    <w:p w:rsidR="00ED3EDF" w:rsidRPr="00A305FF" w:rsidRDefault="00EC64D0" w:rsidP="00ED3EDF">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rsidR="00ED3EDF" w:rsidRPr="00A305FF" w:rsidRDefault="00EC64D0" w:rsidP="00ED3EDF">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неприостановление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ED3EDF" w:rsidRPr="00A305FF" w:rsidRDefault="00EC64D0" w:rsidP="00ED3EDF">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w:t>
      </w:r>
      <w:r w:rsidRPr="00A305FF">
        <w:rPr>
          <w:rFonts w:ascii="Times New Roman" w:eastAsia="Times New Roman" w:hAnsi="Times New Roman" w:cs="Times New Roman"/>
          <w:sz w:val="24"/>
          <w:szCs w:val="24"/>
          <w:lang w:eastAsia="ru-RU"/>
        </w:rPr>
        <w:lastRenderedPageBreak/>
        <w:t>права на такие результаты (за исключением случаев заключения договора на создание произведения науки, программ для ЭВМ и баз данных);</w:t>
      </w:r>
    </w:p>
    <w:p w:rsidR="00ED3EDF" w:rsidRPr="00A305FF" w:rsidRDefault="00EC64D0" w:rsidP="00ED3EDF">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отсутствие сведений об Участнике закупки в предусмотренном законодательством реестре недобросовестных поставщиков;</w:t>
      </w:r>
    </w:p>
    <w:p w:rsidR="00ED3EDF" w:rsidRPr="00A305FF" w:rsidRDefault="00EC64D0" w:rsidP="00ED3EDF">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соответствие Участника закупки требованиям, установленным действующим законодательством, а также требованиям, указанным в пункте 9 Информационной карты.</w:t>
      </w:r>
    </w:p>
    <w:p w:rsidR="00ED3EDF" w:rsidRPr="00A305FF" w:rsidRDefault="00EC64D0" w:rsidP="00ED3EDF">
      <w:pPr>
        <w:widowControl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A305FF">
        <w:rPr>
          <w:rFonts w:ascii="Times New Roman" w:eastAsia="Times New Roman" w:hAnsi="Times New Roman" w:cs="Times New Roman"/>
          <w:b/>
          <w:color w:val="000000"/>
          <w:sz w:val="24"/>
          <w:szCs w:val="24"/>
          <w:lang w:eastAsia="ru-RU"/>
        </w:rPr>
        <w:t>2.9. Участник закупки может быть не допущен Закупочным органом к участию в процедурах закупки в случае:</w:t>
      </w:r>
    </w:p>
    <w:p w:rsidR="00ED3EDF" w:rsidRPr="00A305FF" w:rsidRDefault="00EC64D0" w:rsidP="00ED3EDF">
      <w:pPr>
        <w:widowControl w:val="0"/>
        <w:numPr>
          <w:ilvl w:val="0"/>
          <w:numId w:val="1"/>
        </w:numPr>
        <w:tabs>
          <w:tab w:val="left" w:pos="1134"/>
        </w:tabs>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несоответствия Участника закупки требованиям, установленным действующим законодательством, а также перечисленным в пункте 2.8. требованиям к Участнику закупки;</w:t>
      </w:r>
    </w:p>
    <w:p w:rsidR="00ED3EDF" w:rsidRPr="00A305FF" w:rsidRDefault="00EC64D0" w:rsidP="00ED3EDF">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несоответствия заявки на участие в закупке требованиям</w:t>
      </w:r>
      <w:r>
        <w:rPr>
          <w:rFonts w:ascii="Times New Roman" w:eastAsia="Times New Roman" w:hAnsi="Times New Roman" w:cs="Times New Roman"/>
          <w:color w:val="000000"/>
          <w:sz w:val="24"/>
          <w:szCs w:val="24"/>
          <w:lang w:eastAsia="ru-RU"/>
        </w:rPr>
        <w:t xml:space="preserve">, указанным в настоящем </w:t>
      </w:r>
      <w:r w:rsidRPr="00A305FF">
        <w:rPr>
          <w:rFonts w:ascii="Times New Roman" w:eastAsia="Times New Roman" w:hAnsi="Times New Roman" w:cs="Times New Roman"/>
          <w:color w:val="000000"/>
          <w:sz w:val="24"/>
          <w:szCs w:val="24"/>
          <w:lang w:eastAsia="ru-RU"/>
        </w:rPr>
        <w:t>Извещении, в том числе наличие в таких заявках предложения о цене, превышающей начальную (максимальную) цену Договора.</w:t>
      </w:r>
    </w:p>
    <w:p w:rsidR="00ED3EDF" w:rsidRDefault="00EC64D0" w:rsidP="00ED3EDF">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 xml:space="preserve">непредставления Участником закупки документов, предусмотренных </w:t>
      </w:r>
      <w:r>
        <w:rPr>
          <w:rFonts w:ascii="Times New Roman" w:eastAsia="Times New Roman" w:hAnsi="Times New Roman" w:cs="Times New Roman"/>
          <w:color w:val="000000"/>
          <w:sz w:val="24"/>
          <w:szCs w:val="24"/>
          <w:lang w:eastAsia="ru-RU"/>
        </w:rPr>
        <w:t>настоящим Извещением,</w:t>
      </w:r>
      <w:r w:rsidRPr="00A305FF">
        <w:rPr>
          <w:rFonts w:ascii="Times New Roman" w:eastAsia="Times New Roman" w:hAnsi="Times New Roman" w:cs="Times New Roman"/>
          <w:color w:val="000000"/>
          <w:sz w:val="24"/>
          <w:szCs w:val="24"/>
          <w:lang w:eastAsia="ru-RU"/>
        </w:rPr>
        <w:t xml:space="preserve"> либо представление документов, оформленных ненадлежащим образом (в т.ч. несоответствие требованиям законодательства</w:t>
      </w:r>
    </w:p>
    <w:p w:rsidR="00ED3EDF" w:rsidRPr="00A305FF"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2.10. Заказчик, Закупочный орган обязаны отстранить Участника закупки от участия в закупке на любом этапе ее проведения в следующих случаях:</w:t>
      </w:r>
    </w:p>
    <w:p w:rsidR="00ED3EDF" w:rsidRPr="00A305FF" w:rsidRDefault="00EC64D0" w:rsidP="00ED3EDF">
      <w:pPr>
        <w:widowControl w:val="0"/>
        <w:tabs>
          <w:tab w:val="left" w:pos="1276"/>
        </w:tabs>
        <w:adjustRightInd w:val="0"/>
        <w:spacing w:after="0" w:line="240" w:lineRule="auto"/>
        <w:ind w:firstLine="567"/>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2.10.1. установления недостоверности сведений, содержащихся в документах, представленных Участником закупки в составе заявки на участие в закупке, в том числе за представление недостоверных сведений о стране происхождения товара, указанного в заявке на участие в закупке;</w:t>
      </w:r>
    </w:p>
    <w:p w:rsidR="00ED3EDF" w:rsidRPr="00A305FF" w:rsidRDefault="00EC64D0" w:rsidP="00ED3EDF">
      <w:pPr>
        <w:widowControl w:val="0"/>
        <w:tabs>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2.10.2.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ED3EDF" w:rsidRPr="00A305FF" w:rsidRDefault="00EC64D0" w:rsidP="00ED3EDF">
      <w:pPr>
        <w:widowControl w:val="0"/>
        <w:tabs>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2.10.3.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ED3EDF" w:rsidRPr="00A305FF" w:rsidRDefault="00EC64D0" w:rsidP="00ED3EDF">
      <w:pPr>
        <w:widowControl w:val="0"/>
        <w:tabs>
          <w:tab w:val="left" w:pos="1276"/>
        </w:tabs>
        <w:adjustRightInd w:val="0"/>
        <w:spacing w:after="0" w:line="240" w:lineRule="auto"/>
        <w:ind w:firstLine="720"/>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2.10.4. установления факта наличия сведений об Участнике закупки в предусмотренном законодательством реестре недобросовестных поставщиков;</w:t>
      </w:r>
    </w:p>
    <w:p w:rsidR="00ED3EDF" w:rsidRPr="00A305FF" w:rsidRDefault="00EC64D0" w:rsidP="00ED3ED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2.10.5. установления факта отсутствия у Участника закупки определенных прав на результаты интеллектуальной деятельности;</w:t>
      </w:r>
    </w:p>
    <w:p w:rsidR="00ED3EDF" w:rsidRPr="00A305FF" w:rsidRDefault="00EC64D0" w:rsidP="00ED3EDF">
      <w:pPr>
        <w:spacing w:after="0" w:line="240" w:lineRule="auto"/>
        <w:ind w:firstLine="709"/>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 xml:space="preserve">2.11. Участник закупки несет все расходы, связанные с подготовкой и подачей заявки на участие в закупке, участием в закупке и заключением Договора. </w:t>
      </w: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Pr="008C79E3" w:rsidRDefault="00EC64D0" w:rsidP="00ED3EDF">
      <w:pPr>
        <w:keepNext/>
        <w:keepLines/>
        <w:widowControl w:val="0"/>
        <w:suppressLineNumbers/>
        <w:tabs>
          <w:tab w:val="num" w:pos="360"/>
        </w:tab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 xml:space="preserve">3. </w:t>
      </w:r>
      <w:r>
        <w:rPr>
          <w:rFonts w:ascii="Times New Roman" w:eastAsia="Times New Roman" w:hAnsi="Times New Roman" w:cs="Times New Roman"/>
          <w:b/>
          <w:color w:val="000000"/>
          <w:sz w:val="24"/>
          <w:szCs w:val="24"/>
          <w:lang w:eastAsia="ru-RU"/>
        </w:rPr>
        <w:t>Документы по предмету закупки</w:t>
      </w:r>
    </w:p>
    <w:p w:rsidR="00ED3EDF" w:rsidRPr="00212F82" w:rsidRDefault="00EC64D0" w:rsidP="00ED3EDF">
      <w:pPr>
        <w:keepNext/>
        <w:keepLines/>
        <w:widowControl w:val="0"/>
        <w:suppressLineNumbers/>
        <w:tabs>
          <w:tab w:val="left" w:pos="2977"/>
        </w:tabs>
        <w:suppressAutoHyphens/>
        <w:spacing w:after="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3.1. Содержание</w:t>
      </w:r>
      <w:r>
        <w:rPr>
          <w:rFonts w:ascii="Times New Roman" w:eastAsia="Times New Roman" w:hAnsi="Times New Roman" w:cs="Times New Roman"/>
          <w:b/>
          <w:color w:val="000000"/>
          <w:sz w:val="24"/>
          <w:szCs w:val="24"/>
          <w:lang w:eastAsia="ru-RU"/>
        </w:rPr>
        <w:t xml:space="preserve"> и</w:t>
      </w:r>
      <w:r w:rsidRPr="008C79E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предоставление настоящего Извещения</w:t>
      </w:r>
    </w:p>
    <w:p w:rsidR="00ED3EDF" w:rsidRPr="00212F82"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w:t>
      </w:r>
      <w:r w:rsidRPr="00212F82">
        <w:rPr>
          <w:rFonts w:ascii="Times New Roman" w:eastAsia="Times New Roman" w:hAnsi="Times New Roman" w:cs="Times New Roman"/>
          <w:color w:val="000000"/>
          <w:sz w:val="24"/>
          <w:szCs w:val="24"/>
          <w:lang w:eastAsia="ru-RU"/>
        </w:rPr>
        <w:t>.1.1. Настоящее Извещение о закупке включает документы, являющиеся приложениями к настоящему Извещению, а также изменения и дополнения, вносимые в порядке, предусмотренном пунктом 3.3 настоящего Раздела.</w:t>
      </w:r>
    </w:p>
    <w:p w:rsidR="00ED3EDF" w:rsidRPr="001D7051" w:rsidRDefault="00EC64D0" w:rsidP="00ED3EDF">
      <w:pPr>
        <w:spacing w:after="0" w:line="240" w:lineRule="auto"/>
        <w:ind w:firstLine="708"/>
        <w:jc w:val="both"/>
        <w:rPr>
          <w:rFonts w:ascii="Times New Roman" w:eastAsia="Times New Roman" w:hAnsi="Times New Roman" w:cs="Times New Roman"/>
          <w:color w:val="000000"/>
          <w:sz w:val="24"/>
          <w:szCs w:val="24"/>
          <w:lang w:eastAsia="ru-RU"/>
        </w:rPr>
      </w:pPr>
      <w:r w:rsidRPr="00212F82">
        <w:rPr>
          <w:rFonts w:ascii="Times New Roman" w:eastAsia="Times New Roman" w:hAnsi="Times New Roman" w:cs="Times New Roman"/>
          <w:color w:val="000000"/>
          <w:sz w:val="24"/>
          <w:szCs w:val="24"/>
          <w:lang w:eastAsia="ru-RU"/>
        </w:rPr>
        <w:t xml:space="preserve">3.1.2. </w:t>
      </w:r>
      <w:r w:rsidRPr="001D7051">
        <w:rPr>
          <w:rFonts w:ascii="Times New Roman" w:eastAsia="Times New Roman" w:hAnsi="Times New Roman" w:cs="Times New Roman"/>
          <w:color w:val="000000"/>
          <w:sz w:val="24"/>
          <w:szCs w:val="24"/>
          <w:lang w:eastAsia="ru-RU"/>
        </w:rPr>
        <w:t>Настоящее извещение</w:t>
      </w:r>
      <w:r w:rsidRPr="00212F82">
        <w:rPr>
          <w:rFonts w:ascii="Times New Roman" w:eastAsia="Times New Roman" w:hAnsi="Times New Roman" w:cs="Times New Roman"/>
          <w:color w:val="000000"/>
          <w:sz w:val="24"/>
          <w:szCs w:val="24"/>
          <w:lang w:eastAsia="ru-RU"/>
        </w:rPr>
        <w:t xml:space="preserve"> о</w:t>
      </w:r>
      <w:r w:rsidRPr="001D7051">
        <w:rPr>
          <w:rFonts w:ascii="Times New Roman" w:eastAsia="Times New Roman" w:hAnsi="Times New Roman" w:cs="Times New Roman"/>
          <w:color w:val="000000"/>
          <w:sz w:val="24"/>
          <w:szCs w:val="24"/>
          <w:lang w:eastAsia="ru-RU"/>
        </w:rPr>
        <w:t xml:space="preserve"> закупк</w:t>
      </w:r>
      <w:r w:rsidRPr="00212F82">
        <w:rPr>
          <w:rFonts w:ascii="Times New Roman" w:eastAsia="Times New Roman" w:hAnsi="Times New Roman" w:cs="Times New Roman"/>
          <w:color w:val="000000"/>
          <w:sz w:val="24"/>
          <w:szCs w:val="24"/>
          <w:lang w:eastAsia="ru-RU"/>
        </w:rPr>
        <w:t>е</w:t>
      </w:r>
      <w:r w:rsidRPr="001D7051">
        <w:rPr>
          <w:rFonts w:ascii="Times New Roman" w:eastAsia="Times New Roman" w:hAnsi="Times New Roman" w:cs="Times New Roman"/>
          <w:color w:val="000000"/>
          <w:sz w:val="24"/>
          <w:szCs w:val="24"/>
          <w:lang w:eastAsia="ru-RU"/>
        </w:rPr>
        <w:t xml:space="preserve">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оказываемых услуг потребностям Заказчика.</w:t>
      </w:r>
    </w:p>
    <w:p w:rsidR="00ED3EDF" w:rsidRPr="00212F82" w:rsidRDefault="00EC64D0" w:rsidP="00ED3EDF">
      <w:pPr>
        <w:pStyle w:val="a9"/>
        <w:spacing w:after="0"/>
        <w:ind w:firstLine="708"/>
        <w:jc w:val="both"/>
        <w:rPr>
          <w:rFonts w:eastAsia="Times New Roman"/>
          <w:lang w:eastAsia="ru-RU"/>
        </w:rPr>
      </w:pPr>
      <w:r w:rsidRPr="00212F82">
        <w:rPr>
          <w:rFonts w:eastAsia="Times New Roman"/>
          <w:color w:val="000000"/>
          <w:lang w:eastAsia="ru-RU"/>
        </w:rPr>
        <w:t xml:space="preserve">3.1.3. Настоящее </w:t>
      </w:r>
      <w:r w:rsidRPr="00212F82">
        <w:rPr>
          <w:rFonts w:eastAsia="Times New Roman"/>
          <w:lang w:eastAsia="ru-RU"/>
        </w:rPr>
        <w:t>Извещение о закупке доступно для ознакомления и скачивания в ЕИС</w:t>
      </w:r>
      <w:r w:rsidRPr="00212F82">
        <w:rPr>
          <w:rFonts w:eastAsia="Times New Roman"/>
          <w:color w:val="000000"/>
          <w:lang w:eastAsia="ru-RU"/>
        </w:rPr>
        <w:t xml:space="preserve"> </w:t>
      </w:r>
      <w:r w:rsidRPr="00212F82">
        <w:rPr>
          <w:rFonts w:eastAsia="Times New Roman"/>
          <w:lang w:eastAsia="ru-RU"/>
        </w:rPr>
        <w:t xml:space="preserve">и на ЭТП в свободном доступе. </w:t>
      </w:r>
      <w:bookmarkStart w:id="0" w:name="_Ref119429546"/>
      <w:bookmarkStart w:id="1" w:name="_Ref122319261"/>
      <w:bookmarkEnd w:id="0"/>
      <w:bookmarkEnd w:id="1"/>
    </w:p>
    <w:p w:rsidR="00ED3EDF" w:rsidRDefault="00EC64D0" w:rsidP="00ED3EDF">
      <w:pPr>
        <w:keepNext/>
        <w:keepLines/>
        <w:widowControl w:val="0"/>
        <w:numPr>
          <w:ilvl w:val="1"/>
          <w:numId w:val="0"/>
        </w:numPr>
        <w:suppressLineNumbers/>
        <w:tabs>
          <w:tab w:val="num" w:pos="0"/>
        </w:tabs>
        <w:suppressAutoHyphens/>
        <w:spacing w:before="120" w:after="6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 xml:space="preserve">3.2. Разъяснение положений </w:t>
      </w:r>
      <w:r>
        <w:rPr>
          <w:rFonts w:ascii="Times New Roman" w:eastAsia="Times New Roman" w:hAnsi="Times New Roman" w:cs="Times New Roman"/>
          <w:b/>
          <w:color w:val="000000"/>
          <w:sz w:val="24"/>
          <w:szCs w:val="24"/>
          <w:lang w:eastAsia="ru-RU"/>
        </w:rPr>
        <w:t>настоящего Извещения</w:t>
      </w:r>
    </w:p>
    <w:p w:rsidR="00ED3EDF" w:rsidRPr="00D316C0" w:rsidRDefault="00EC64D0" w:rsidP="00ED3EDF">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 Любой Участник закупки, получивший</w:t>
      </w:r>
      <w:r w:rsidRPr="00D316C0">
        <w:rPr>
          <w:rFonts w:ascii="Times New Roman" w:eastAsia="Calibri" w:hAnsi="Times New Roman" w:cs="Times New Roman"/>
          <w:sz w:val="24"/>
          <w:szCs w:val="24"/>
          <w:lang w:eastAsia="ru-RU"/>
        </w:rPr>
        <w:t xml:space="preserve"> аккредитацию на электронной площадке, вправе направить на адрес электронной площадки, на которой планируется проведение </w:t>
      </w:r>
      <w:r>
        <w:rPr>
          <w:rFonts w:ascii="Times New Roman" w:eastAsia="Calibri" w:hAnsi="Times New Roman" w:cs="Times New Roman"/>
          <w:sz w:val="24"/>
          <w:szCs w:val="24"/>
          <w:lang w:eastAsia="ru-RU"/>
        </w:rPr>
        <w:t>закупки</w:t>
      </w:r>
      <w:r w:rsidRPr="00D316C0">
        <w:rPr>
          <w:rFonts w:ascii="Times New Roman" w:eastAsia="Calibri" w:hAnsi="Times New Roman" w:cs="Times New Roman"/>
          <w:sz w:val="24"/>
          <w:szCs w:val="24"/>
          <w:lang w:eastAsia="ru-RU"/>
        </w:rPr>
        <w:t xml:space="preserve">, </w:t>
      </w:r>
      <w:r w:rsidRPr="00D316C0">
        <w:rPr>
          <w:rFonts w:ascii="Times New Roman" w:eastAsia="Calibri" w:hAnsi="Times New Roman" w:cs="Times New Roman"/>
          <w:sz w:val="24"/>
          <w:szCs w:val="24"/>
          <w:lang w:eastAsia="ru-RU"/>
        </w:rPr>
        <w:lastRenderedPageBreak/>
        <w:t xml:space="preserve">запрос о разъяснении положений </w:t>
      </w:r>
      <w:r>
        <w:rPr>
          <w:rFonts w:ascii="Times New Roman" w:eastAsia="Calibri" w:hAnsi="Times New Roman" w:cs="Times New Roman"/>
          <w:sz w:val="24"/>
          <w:szCs w:val="24"/>
          <w:lang w:eastAsia="ru-RU"/>
        </w:rPr>
        <w:t>Извещения</w:t>
      </w:r>
      <w:r w:rsidRPr="00D316C0">
        <w:rPr>
          <w:rFonts w:ascii="Times New Roman" w:eastAsia="Calibri" w:hAnsi="Times New Roman" w:cs="Times New Roman"/>
          <w:sz w:val="24"/>
          <w:szCs w:val="24"/>
          <w:lang w:eastAsia="ru-RU"/>
        </w:rPr>
        <w:t xml:space="preserve">. При этом </w:t>
      </w:r>
      <w:r>
        <w:rPr>
          <w:rFonts w:ascii="Times New Roman" w:eastAsia="Calibri" w:hAnsi="Times New Roman" w:cs="Times New Roman"/>
          <w:sz w:val="24"/>
          <w:szCs w:val="24"/>
          <w:lang w:eastAsia="ru-RU"/>
        </w:rPr>
        <w:t>такой Участник</w:t>
      </w:r>
      <w:r w:rsidRPr="00D316C0">
        <w:rPr>
          <w:rFonts w:ascii="Times New Roman" w:eastAsia="Calibri" w:hAnsi="Times New Roman" w:cs="Times New Roman"/>
          <w:sz w:val="24"/>
          <w:szCs w:val="24"/>
          <w:lang w:eastAsia="ru-RU"/>
        </w:rPr>
        <w:t xml:space="preserve"> вправе направить не более чем три запроса о разъяснении положений </w:t>
      </w:r>
      <w:r>
        <w:rPr>
          <w:rFonts w:ascii="Times New Roman" w:eastAsia="Calibri" w:hAnsi="Times New Roman" w:cs="Times New Roman"/>
          <w:sz w:val="24"/>
          <w:szCs w:val="24"/>
          <w:lang w:eastAsia="ru-RU"/>
        </w:rPr>
        <w:t>Извещения</w:t>
      </w:r>
      <w:r w:rsidRPr="00D316C0">
        <w:rPr>
          <w:rFonts w:ascii="Times New Roman" w:eastAsia="Calibri" w:hAnsi="Times New Roman" w:cs="Times New Roman"/>
          <w:sz w:val="24"/>
          <w:szCs w:val="24"/>
          <w:lang w:eastAsia="ru-RU"/>
        </w:rPr>
        <w:t xml:space="preserve"> в отношении </w:t>
      </w:r>
      <w:r>
        <w:rPr>
          <w:rFonts w:ascii="Times New Roman" w:eastAsia="Calibri" w:hAnsi="Times New Roman" w:cs="Times New Roman"/>
          <w:sz w:val="24"/>
          <w:szCs w:val="24"/>
          <w:lang w:eastAsia="ru-RU"/>
        </w:rPr>
        <w:t>одной закупки</w:t>
      </w:r>
      <w:r w:rsidRPr="00D316C0">
        <w:rPr>
          <w:rFonts w:ascii="Times New Roman" w:eastAsia="Calibri" w:hAnsi="Times New Roman" w:cs="Times New Roman"/>
          <w:sz w:val="24"/>
          <w:szCs w:val="24"/>
          <w:lang w:eastAsia="ru-RU"/>
        </w:rPr>
        <w:t xml:space="preserve">. В течение одного часа с момента поступления указанного запроса оператор электронной площадки направляет запрос </w:t>
      </w:r>
      <w:r>
        <w:rPr>
          <w:rFonts w:ascii="Times New Roman" w:eastAsia="Calibri" w:hAnsi="Times New Roman" w:cs="Times New Roman"/>
          <w:sz w:val="24"/>
          <w:szCs w:val="24"/>
          <w:lang w:eastAsia="ru-RU"/>
        </w:rPr>
        <w:t>Заказчику.</w:t>
      </w:r>
    </w:p>
    <w:p w:rsidR="00ED3EDF" w:rsidRDefault="00EC64D0" w:rsidP="00ED3EDF">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lang w:eastAsia="ru-RU"/>
        </w:rPr>
        <w:t>3.2.2</w:t>
      </w:r>
      <w:r w:rsidRPr="00D316C0">
        <w:rPr>
          <w:rFonts w:ascii="Times New Roman" w:eastAsia="Calibri" w:hAnsi="Times New Roman" w:cs="Times New Roman"/>
          <w:sz w:val="24"/>
          <w:szCs w:val="24"/>
          <w:lang w:eastAsia="ru-RU"/>
        </w:rPr>
        <w:t>.</w:t>
      </w:r>
      <w:r w:rsidRPr="00D316C0">
        <w:rPr>
          <w:rFonts w:ascii="Times New Roman" w:eastAsia="Calibri" w:hAnsi="Times New Roman" w:cs="Times New Roman"/>
          <w:sz w:val="24"/>
          <w:szCs w:val="24"/>
          <w:lang w:eastAsia="ru-RU"/>
        </w:rPr>
        <w:tab/>
      </w:r>
      <w:r w:rsidRPr="008C79E3">
        <w:rPr>
          <w:rFonts w:ascii="Times New Roman" w:eastAsia="Times New Roman" w:hAnsi="Times New Roman" w:cs="Times New Roman"/>
          <w:color w:val="000000"/>
          <w:sz w:val="24"/>
          <w:szCs w:val="24"/>
          <w:lang w:eastAsia="ru-RU"/>
        </w:rPr>
        <w:t xml:space="preserve">В течение трех рабочих дней со дня поступления указанного запроса Заказчик обязан направить разъяснения </w:t>
      </w:r>
      <w:r>
        <w:rPr>
          <w:rFonts w:ascii="Times New Roman" w:eastAsia="Times New Roman" w:hAnsi="Times New Roman" w:cs="Times New Roman"/>
          <w:color w:val="000000"/>
          <w:sz w:val="24"/>
          <w:szCs w:val="24"/>
          <w:lang w:eastAsia="ru-RU"/>
        </w:rPr>
        <w:t xml:space="preserve">положений Извещения </w:t>
      </w:r>
      <w:r w:rsidRPr="008C79E3">
        <w:rPr>
          <w:rFonts w:ascii="Times New Roman" w:eastAsia="Times New Roman" w:hAnsi="Times New Roman" w:cs="Times New Roman"/>
          <w:color w:val="000000"/>
          <w:sz w:val="24"/>
          <w:szCs w:val="24"/>
          <w:lang w:eastAsia="ru-RU"/>
        </w:rPr>
        <w:t xml:space="preserve">с указанием предмета запроса, но без указания </w:t>
      </w:r>
      <w:r>
        <w:rPr>
          <w:rFonts w:ascii="Times New Roman" w:eastAsia="Times New Roman" w:hAnsi="Times New Roman" w:cs="Times New Roman"/>
          <w:color w:val="000000"/>
          <w:sz w:val="24"/>
          <w:szCs w:val="24"/>
          <w:lang w:eastAsia="ru-RU"/>
        </w:rPr>
        <w:t>Участника закупки</w:t>
      </w:r>
      <w:r w:rsidRPr="008C79E3">
        <w:rPr>
          <w:rFonts w:ascii="Times New Roman" w:eastAsia="Times New Roman" w:hAnsi="Times New Roman" w:cs="Times New Roman"/>
          <w:color w:val="000000"/>
          <w:sz w:val="24"/>
          <w:szCs w:val="24"/>
          <w:lang w:eastAsia="ru-RU"/>
        </w:rPr>
        <w:t>, от которого поступил запрос, если указанный запрос поступил к Заказчику не позднее, чем за три рабочих дня до дня окончания подачи заявок на участие в закупке.</w:t>
      </w:r>
      <w:r>
        <w:rPr>
          <w:rFonts w:ascii="Times New Roman" w:eastAsia="Times New Roman" w:hAnsi="Times New Roman" w:cs="Times New Roman"/>
          <w:color w:val="000000"/>
          <w:sz w:val="24"/>
          <w:szCs w:val="24"/>
          <w:lang w:eastAsia="ru-RU"/>
        </w:rPr>
        <w:t xml:space="preserve"> </w:t>
      </w:r>
    </w:p>
    <w:p w:rsidR="00ED3EDF" w:rsidRDefault="00EC64D0" w:rsidP="00ED3EDF">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01220D">
        <w:rPr>
          <w:rFonts w:ascii="Times New Roman" w:eastAsia="Times New Roman" w:hAnsi="Times New Roman" w:cs="Times New Roman"/>
          <w:color w:val="000000"/>
          <w:sz w:val="24"/>
          <w:szCs w:val="24"/>
          <w:lang w:eastAsia="ru-RU"/>
        </w:rPr>
        <w:t xml:space="preserve"> </w:t>
      </w:r>
    </w:p>
    <w:p w:rsidR="00ED3EDF" w:rsidRDefault="00EC64D0" w:rsidP="00ED3EDF">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Разъяснение положений Извещения</w:t>
      </w:r>
      <w:r w:rsidRPr="008C79E3">
        <w:rPr>
          <w:rFonts w:ascii="Times New Roman" w:eastAsia="Times New Roman" w:hAnsi="Times New Roman" w:cs="Times New Roman"/>
          <w:color w:val="000000"/>
          <w:sz w:val="24"/>
          <w:szCs w:val="24"/>
          <w:lang w:eastAsia="ru-RU"/>
        </w:rPr>
        <w:t xml:space="preserve"> не должно изменять ее суть.</w:t>
      </w:r>
    </w:p>
    <w:p w:rsidR="00ED3EDF" w:rsidRPr="008C79E3" w:rsidRDefault="00EC64D0" w:rsidP="00ED3EDF">
      <w:pPr>
        <w:keepNext/>
        <w:keepLines/>
        <w:widowControl w:val="0"/>
        <w:suppressLineNumbers/>
        <w:suppressAutoHyphens/>
        <w:spacing w:before="120" w:after="6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3.3. Внесение изменений в Извещение о проведении закупки</w:t>
      </w:r>
    </w:p>
    <w:p w:rsidR="00ED3EDF" w:rsidRPr="008C79E3"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3.3.1. Заказчик по собственной инициативе или в соответствии с запросом Участника вправе принять решение о внесении изменений в </w:t>
      </w:r>
      <w:r>
        <w:rPr>
          <w:rFonts w:ascii="Times New Roman" w:eastAsia="Times New Roman" w:hAnsi="Times New Roman" w:cs="Times New Roman"/>
          <w:color w:val="000000"/>
          <w:sz w:val="24"/>
          <w:szCs w:val="24"/>
          <w:lang w:eastAsia="ru-RU"/>
        </w:rPr>
        <w:t>Извещение</w:t>
      </w:r>
      <w:r w:rsidRPr="008C79E3">
        <w:rPr>
          <w:rFonts w:ascii="Times New Roman" w:eastAsia="Times New Roman" w:hAnsi="Times New Roman" w:cs="Times New Roman"/>
          <w:color w:val="000000"/>
          <w:sz w:val="24"/>
          <w:szCs w:val="24"/>
          <w:lang w:eastAsia="ru-RU"/>
        </w:rPr>
        <w:t xml:space="preserve"> не позднее, чем за три дня до даты окончания подачи заявок на участие в закупке. Изменение предмета закупки не допускается. </w:t>
      </w:r>
    </w:p>
    <w:p w:rsidR="00ED3EDF" w:rsidRPr="008C79E3"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3.3.2. Заказчик оставляет за собой право принятия решения об изменении сроков, связанных с проведением закупочной процедуры, в том числе по продлению срока подачи заявок. В случае принятия такого решения Заказчик должен опубликовать соответствующие изменения. При этом срок подачи заявок на участие в закупке должен быть продлен таким образом,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w:t>
      </w:r>
    </w:p>
    <w:p w:rsidR="00ED3EDF" w:rsidRPr="008C79E3"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3.3.3. В течение трех рабочих дней со дня принятия решения о внесении изменений в Документацию такие изменения опубликовываются Заказчиком в единой информац</w:t>
      </w:r>
      <w:r>
        <w:rPr>
          <w:rFonts w:ascii="Times New Roman" w:eastAsia="Times New Roman" w:hAnsi="Times New Roman" w:cs="Times New Roman"/>
          <w:color w:val="000000"/>
          <w:sz w:val="24"/>
          <w:szCs w:val="24"/>
          <w:lang w:eastAsia="ru-RU"/>
        </w:rPr>
        <w:t>ионной системе в сфере закупок</w:t>
      </w:r>
      <w:r w:rsidRPr="008C79E3">
        <w:rPr>
          <w:rFonts w:ascii="Times New Roman" w:eastAsia="Times New Roman" w:hAnsi="Times New Roman" w:cs="Times New Roman"/>
          <w:color w:val="000000"/>
          <w:sz w:val="24"/>
          <w:szCs w:val="24"/>
          <w:lang w:eastAsia="ru-RU"/>
        </w:rPr>
        <w:t>. При этом срок подачи заявок на участие в закупке должен быть продлен таким образом,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w:t>
      </w:r>
    </w:p>
    <w:p w:rsidR="00ED3EDF" w:rsidRPr="008C79E3"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3.3.4. Участники закупки самостоятельно отслеживают возможные изменения, внесенные в </w:t>
      </w:r>
      <w:r>
        <w:rPr>
          <w:rFonts w:ascii="Times New Roman" w:eastAsia="Times New Roman" w:hAnsi="Times New Roman" w:cs="Times New Roman"/>
          <w:color w:val="000000"/>
          <w:sz w:val="24"/>
          <w:szCs w:val="24"/>
          <w:lang w:eastAsia="ru-RU"/>
        </w:rPr>
        <w:t>И</w:t>
      </w:r>
      <w:r w:rsidRPr="008C79E3">
        <w:rPr>
          <w:rFonts w:ascii="Times New Roman" w:eastAsia="Times New Roman" w:hAnsi="Times New Roman" w:cs="Times New Roman"/>
          <w:color w:val="000000"/>
          <w:sz w:val="24"/>
          <w:szCs w:val="24"/>
          <w:lang w:eastAsia="ru-RU"/>
        </w:rPr>
        <w:t xml:space="preserve">звещение о проведении закупки. </w:t>
      </w:r>
    </w:p>
    <w:p w:rsidR="00ED3EDF" w:rsidRPr="008C79E3" w:rsidRDefault="00EC64D0" w:rsidP="00ED3EDF">
      <w:pPr>
        <w:widowControl w:val="0"/>
        <w:tabs>
          <w:tab w:val="num" w:pos="130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3.3.5. Заказчик не несет ответственности в случае, если Участник закупки не ознакомился с опубликованными надлежащим образом изменениями, внесенными в </w:t>
      </w:r>
      <w:r>
        <w:rPr>
          <w:rFonts w:ascii="Times New Roman" w:eastAsia="Times New Roman" w:hAnsi="Times New Roman" w:cs="Times New Roman"/>
          <w:color w:val="000000"/>
          <w:sz w:val="24"/>
          <w:szCs w:val="24"/>
          <w:lang w:eastAsia="ru-RU"/>
        </w:rPr>
        <w:t>И</w:t>
      </w:r>
      <w:r w:rsidRPr="008C79E3">
        <w:rPr>
          <w:rFonts w:ascii="Times New Roman" w:eastAsia="Times New Roman" w:hAnsi="Times New Roman" w:cs="Times New Roman"/>
          <w:color w:val="000000"/>
          <w:sz w:val="24"/>
          <w:szCs w:val="24"/>
          <w:lang w:eastAsia="ru-RU"/>
        </w:rPr>
        <w:t xml:space="preserve">звещение. </w:t>
      </w:r>
    </w:p>
    <w:p w:rsidR="00ED3EDF" w:rsidRPr="008C79E3" w:rsidRDefault="00EC64D0" w:rsidP="00ED3EDF">
      <w:pPr>
        <w:keepNext/>
        <w:keepLines/>
        <w:widowControl w:val="0"/>
        <w:suppressLineNumbers/>
        <w:tabs>
          <w:tab w:val="num" w:pos="1836"/>
        </w:tabs>
        <w:suppressAutoHyphens/>
        <w:spacing w:before="120" w:after="6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3.4. Отказ от проведения закупки</w:t>
      </w:r>
    </w:p>
    <w:p w:rsidR="00ED3EDF" w:rsidRPr="008C79E3" w:rsidRDefault="00EC64D0" w:rsidP="00ED3EDF">
      <w:pPr>
        <w:widowControl w:val="0"/>
        <w:tabs>
          <w:tab w:val="num" w:pos="72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3.4.1. Заказчик, официально опубликовавший и разместивший в единой информационной системе в сфере закупок </w:t>
      </w:r>
      <w:r>
        <w:rPr>
          <w:rFonts w:ascii="Times New Roman" w:eastAsia="Times New Roman" w:hAnsi="Times New Roman" w:cs="Times New Roman"/>
          <w:color w:val="000000"/>
          <w:sz w:val="24"/>
          <w:szCs w:val="24"/>
          <w:lang w:eastAsia="ru-RU"/>
        </w:rPr>
        <w:t>и</w:t>
      </w:r>
      <w:r w:rsidRPr="008C79E3">
        <w:rPr>
          <w:rFonts w:ascii="Times New Roman" w:eastAsia="Times New Roman" w:hAnsi="Times New Roman" w:cs="Times New Roman"/>
          <w:color w:val="000000"/>
          <w:sz w:val="24"/>
          <w:szCs w:val="24"/>
          <w:lang w:eastAsia="ru-RU"/>
        </w:rPr>
        <w:t xml:space="preserve">звещения о закупке, вправе отказаться от проведения закупки </w:t>
      </w:r>
      <w:r w:rsidRPr="008C79E3">
        <w:rPr>
          <w:rFonts w:ascii="Times New Roman" w:eastAsia="Times New Roman" w:hAnsi="Times New Roman" w:cs="Times New Roman"/>
          <w:sz w:val="24"/>
          <w:lang w:eastAsia="ru-RU"/>
        </w:rPr>
        <w:t>до наступления даты и времени окончания срока подачи заявок на участие в закупке</w:t>
      </w:r>
      <w:r w:rsidRPr="008C79E3">
        <w:rPr>
          <w:rFonts w:ascii="Times New Roman" w:eastAsia="Times New Roman" w:hAnsi="Times New Roman" w:cs="Times New Roman"/>
          <w:color w:val="000000"/>
          <w:sz w:val="24"/>
          <w:szCs w:val="24"/>
          <w:lang w:eastAsia="ru-RU"/>
        </w:rPr>
        <w:t>.</w:t>
      </w:r>
    </w:p>
    <w:p w:rsidR="00ED3EDF" w:rsidRPr="008C79E3" w:rsidRDefault="00EC64D0" w:rsidP="00ED3EDF">
      <w:pPr>
        <w:widowControl w:val="0"/>
        <w:tabs>
          <w:tab w:val="num" w:pos="72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3.4.2. Извещение об отказе от проведения закупки размещается Заказчиком в единой информационной системе в сфере закупок </w:t>
      </w:r>
      <w:r w:rsidRPr="008C79E3">
        <w:rPr>
          <w:rFonts w:ascii="Times New Roman" w:eastAsia="Times New Roman" w:hAnsi="Times New Roman" w:cs="Times New Roman"/>
          <w:sz w:val="24"/>
          <w:lang w:eastAsia="ru-RU"/>
        </w:rPr>
        <w:t>в день принятия этого решения</w:t>
      </w:r>
      <w:r w:rsidRPr="008C79E3">
        <w:rPr>
          <w:rFonts w:ascii="Times New Roman" w:eastAsia="Times New Roman" w:hAnsi="Times New Roman" w:cs="Times New Roman"/>
          <w:color w:val="000000"/>
          <w:sz w:val="24"/>
          <w:szCs w:val="24"/>
          <w:lang w:eastAsia="ru-RU"/>
        </w:rPr>
        <w:t>.</w:t>
      </w:r>
    </w:p>
    <w:p w:rsidR="00ED3EDF" w:rsidRPr="008C79E3" w:rsidRDefault="00EC64D0" w:rsidP="00ED3EDF">
      <w:pPr>
        <w:keepNext/>
        <w:keepLines/>
        <w:widowControl w:val="0"/>
        <w:suppressLineNumbers/>
        <w:tabs>
          <w:tab w:val="num" w:pos="1440"/>
        </w:tabs>
        <w:suppressAutoHyphens/>
        <w:spacing w:before="120" w:after="120" w:line="240" w:lineRule="auto"/>
        <w:ind w:firstLine="567"/>
        <w:jc w:val="center"/>
        <w:rPr>
          <w:rFonts w:ascii="Times New Roman" w:eastAsia="Times New Roman" w:hAnsi="Times New Roman" w:cs="Times New Roman"/>
          <w:b/>
          <w:sz w:val="24"/>
          <w:szCs w:val="24"/>
          <w:lang w:eastAsia="ru-RU"/>
        </w:rPr>
      </w:pPr>
      <w:r w:rsidRPr="008C79E3">
        <w:rPr>
          <w:rFonts w:ascii="Times New Roman" w:eastAsia="Times New Roman" w:hAnsi="Times New Roman" w:cs="Times New Roman"/>
          <w:b/>
          <w:sz w:val="24"/>
          <w:szCs w:val="24"/>
          <w:lang w:eastAsia="ru-RU"/>
        </w:rPr>
        <w:t>4. Заявки на участие в закупке</w:t>
      </w:r>
    </w:p>
    <w:p w:rsidR="00ED3EDF" w:rsidRPr="00C21A22" w:rsidRDefault="00EC64D0" w:rsidP="00ED3EDF">
      <w:pPr>
        <w:pStyle w:val="ConsPlusNormal"/>
        <w:ind w:firstLine="539"/>
        <w:jc w:val="both"/>
        <w:rPr>
          <w:b/>
        </w:rPr>
      </w:pPr>
      <w:r w:rsidRPr="00C21A22">
        <w:rPr>
          <w:b/>
        </w:rPr>
        <w:t>4.1. Содержание заявки</w:t>
      </w:r>
    </w:p>
    <w:p w:rsidR="00ED3EDF" w:rsidRDefault="00EC64D0" w:rsidP="00ED3EDF">
      <w:pPr>
        <w:spacing w:after="0" w:line="240" w:lineRule="auto"/>
        <w:ind w:left="50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4.1.1.  </w:t>
      </w:r>
      <w:r w:rsidRPr="006D658A">
        <w:rPr>
          <w:rFonts w:ascii="Times New Roman" w:eastAsia="Times New Roman" w:hAnsi="Times New Roman" w:cs="Times New Roman"/>
          <w:color w:val="000000"/>
          <w:sz w:val="24"/>
          <w:szCs w:val="24"/>
          <w:lang w:eastAsia="ru-RU"/>
        </w:rPr>
        <w:t xml:space="preserve">Для участия в закупке участник закупки подает заявку на участие в закупке в срок </w:t>
      </w:r>
    </w:p>
    <w:p w:rsidR="00ED3EDF" w:rsidRPr="006D658A" w:rsidRDefault="00EC64D0" w:rsidP="00ED3EDF">
      <w:pPr>
        <w:spacing w:after="0" w:line="240" w:lineRule="auto"/>
        <w:jc w:val="both"/>
        <w:rPr>
          <w:rFonts w:ascii="Times New Roman" w:eastAsia="Times New Roman" w:hAnsi="Times New Roman" w:cs="Times New Roman"/>
          <w:color w:val="000000"/>
          <w:sz w:val="24"/>
          <w:szCs w:val="24"/>
          <w:lang w:eastAsia="ru-RU"/>
        </w:rPr>
      </w:pPr>
      <w:r w:rsidRPr="006D658A">
        <w:rPr>
          <w:rFonts w:ascii="Times New Roman" w:eastAsia="Times New Roman" w:hAnsi="Times New Roman" w:cs="Times New Roman"/>
          <w:color w:val="000000"/>
          <w:sz w:val="24"/>
          <w:szCs w:val="24"/>
          <w:lang w:eastAsia="ru-RU"/>
        </w:rPr>
        <w:t>и по форме, которые установлены настоящим извещением о проведении закупки.</w:t>
      </w:r>
    </w:p>
    <w:p w:rsidR="00ED3EDF" w:rsidRPr="006D658A" w:rsidRDefault="00EC64D0" w:rsidP="00ED3EDF">
      <w:pPr>
        <w:pStyle w:val="a6"/>
        <w:numPr>
          <w:ilvl w:val="2"/>
          <w:numId w:val="4"/>
        </w:numPr>
        <w:spacing w:after="0" w:line="240" w:lineRule="auto"/>
        <w:jc w:val="both"/>
        <w:rPr>
          <w:rFonts w:ascii="Times New Roman" w:eastAsia="Times New Roman" w:hAnsi="Times New Roman" w:cs="Times New Roman"/>
          <w:color w:val="000000"/>
          <w:sz w:val="24"/>
          <w:szCs w:val="24"/>
          <w:lang w:eastAsia="ru-RU"/>
        </w:rPr>
      </w:pPr>
      <w:r w:rsidRPr="006D658A">
        <w:rPr>
          <w:rFonts w:ascii="Times New Roman" w:eastAsia="Times New Roman" w:hAnsi="Times New Roman" w:cs="Times New Roman"/>
          <w:color w:val="000000"/>
          <w:sz w:val="24"/>
          <w:szCs w:val="24"/>
          <w:lang w:eastAsia="ru-RU"/>
        </w:rPr>
        <w:t>Участник закупки вправе подать только одну заявку на участие в закупке в отношении каждого предмета закупки (лота).</w:t>
      </w:r>
    </w:p>
    <w:p w:rsidR="00ED3EDF" w:rsidRPr="006D658A" w:rsidRDefault="00EC64D0" w:rsidP="00ED3EDF">
      <w:pPr>
        <w:spacing w:after="0" w:line="240" w:lineRule="auto"/>
        <w:ind w:left="50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4.1.3. </w:t>
      </w:r>
      <w:r w:rsidRPr="006D658A">
        <w:rPr>
          <w:rFonts w:ascii="Times New Roman" w:eastAsia="Times New Roman" w:hAnsi="Times New Roman" w:cs="Times New Roman"/>
          <w:color w:val="000000"/>
          <w:sz w:val="24"/>
          <w:szCs w:val="24"/>
          <w:lang w:eastAsia="ru-RU"/>
        </w:rPr>
        <w:t>Участник подает заявку на условиях в соответствии с информационной картой закупки.</w:t>
      </w:r>
    </w:p>
    <w:p w:rsidR="00ED3EDF" w:rsidRPr="006D658A" w:rsidRDefault="00EC64D0" w:rsidP="00ED3EDF">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4.1.4.</w:t>
      </w:r>
      <w:r w:rsidRPr="006D658A">
        <w:rPr>
          <w:rFonts w:ascii="Times New Roman" w:eastAsia="Times New Roman" w:hAnsi="Times New Roman" w:cs="Times New Roman"/>
          <w:color w:val="000000"/>
          <w:sz w:val="24"/>
          <w:szCs w:val="24"/>
          <w:lang w:eastAsia="ru-RU"/>
        </w:rPr>
        <w:t xml:space="preserve"> Заявка должна содержать предложения </w:t>
      </w:r>
      <w:r>
        <w:rPr>
          <w:rFonts w:ascii="Times New Roman" w:eastAsia="Times New Roman" w:hAnsi="Times New Roman" w:cs="Times New Roman"/>
          <w:color w:val="000000"/>
          <w:sz w:val="24"/>
          <w:szCs w:val="24"/>
          <w:lang w:eastAsia="ru-RU"/>
        </w:rPr>
        <w:t>У</w:t>
      </w:r>
      <w:r w:rsidRPr="006D658A">
        <w:rPr>
          <w:rFonts w:ascii="Times New Roman" w:eastAsia="Calibri" w:hAnsi="Times New Roman" w:cs="Times New Roman"/>
          <w:iCs/>
          <w:sz w:val="24"/>
          <w:szCs w:val="24"/>
        </w:rPr>
        <w:t xml:space="preserve">частника </w:t>
      </w:r>
      <w:r>
        <w:rPr>
          <w:rFonts w:ascii="Times New Roman" w:eastAsia="Calibri" w:hAnsi="Times New Roman" w:cs="Times New Roman"/>
          <w:iCs/>
          <w:sz w:val="24"/>
          <w:szCs w:val="24"/>
        </w:rPr>
        <w:t xml:space="preserve">закупки </w:t>
      </w:r>
      <w:r w:rsidRPr="006D658A">
        <w:rPr>
          <w:rFonts w:ascii="Times New Roman" w:eastAsia="Calibri" w:hAnsi="Times New Roman" w:cs="Times New Roman"/>
          <w:iCs/>
          <w:sz w:val="24"/>
          <w:szCs w:val="24"/>
        </w:rPr>
        <w:t>о цене договора, согласие участника по</w:t>
      </w:r>
      <w:r w:rsidRPr="006D658A">
        <w:rPr>
          <w:rFonts w:ascii="Times New Roman" w:eastAsia="Times New Roman" w:hAnsi="Times New Roman" w:cs="Times New Roman"/>
          <w:color w:val="000000"/>
          <w:sz w:val="24"/>
          <w:szCs w:val="24"/>
          <w:lang w:eastAsia="ru-RU"/>
        </w:rPr>
        <w:t xml:space="preserve"> условиям поставки товара (оказания услуг, выполнения работ), определенным в настоящем </w:t>
      </w:r>
      <w:r>
        <w:rPr>
          <w:rFonts w:ascii="Times New Roman" w:eastAsia="Times New Roman" w:hAnsi="Times New Roman" w:cs="Times New Roman"/>
          <w:color w:val="000000"/>
          <w:sz w:val="24"/>
          <w:szCs w:val="24"/>
          <w:lang w:eastAsia="ru-RU"/>
        </w:rPr>
        <w:t>И</w:t>
      </w:r>
      <w:r w:rsidRPr="006D658A">
        <w:rPr>
          <w:rFonts w:ascii="Times New Roman" w:eastAsia="Times New Roman" w:hAnsi="Times New Roman" w:cs="Times New Roman"/>
          <w:color w:val="000000"/>
          <w:sz w:val="24"/>
          <w:szCs w:val="24"/>
          <w:lang w:eastAsia="ru-RU"/>
        </w:rPr>
        <w:t>звещении о проведении закупки.</w:t>
      </w:r>
    </w:p>
    <w:p w:rsidR="00ED3EDF" w:rsidRDefault="00EC64D0" w:rsidP="00ED3EDF">
      <w:pPr>
        <w:pStyle w:val="ConsPlusNormal"/>
        <w:ind w:firstLine="540"/>
        <w:jc w:val="both"/>
        <w:rPr>
          <w:rFonts w:eastAsia="Times New Roman"/>
        </w:rPr>
      </w:pPr>
      <w:r w:rsidRPr="00C21A22">
        <w:t>4.</w:t>
      </w:r>
      <w:r>
        <w:t>1.</w:t>
      </w:r>
      <w:r w:rsidRPr="00C21A22">
        <w:t xml:space="preserve">5. </w:t>
      </w:r>
      <w:r w:rsidRPr="008C79E3">
        <w:rPr>
          <w:rFonts w:eastAsia="Times New Roman"/>
        </w:rPr>
        <w:t>Участник подает заявку по форме</w:t>
      </w:r>
      <w:r>
        <w:rPr>
          <w:rFonts w:eastAsia="Times New Roman"/>
        </w:rPr>
        <w:t xml:space="preserve"> и составу, определенным в п. 9</w:t>
      </w:r>
      <w:r w:rsidRPr="008C79E3">
        <w:rPr>
          <w:rFonts w:eastAsia="Times New Roman"/>
        </w:rPr>
        <w:t xml:space="preserve"> Информационной карты</w:t>
      </w:r>
      <w:r>
        <w:rPr>
          <w:rFonts w:eastAsia="Times New Roman"/>
        </w:rPr>
        <w:t xml:space="preserve"> и Приложении № 2 к настоящему Извещению</w:t>
      </w:r>
      <w:r w:rsidRPr="008C79E3">
        <w:rPr>
          <w:rFonts w:eastAsia="Times New Roman"/>
        </w:rPr>
        <w:t>.</w:t>
      </w:r>
    </w:p>
    <w:p w:rsidR="00ED3EDF" w:rsidRPr="008C79E3" w:rsidRDefault="00EC64D0" w:rsidP="00ED3EDF">
      <w:pPr>
        <w:keepNext/>
        <w:keepLines/>
        <w:widowControl w:val="0"/>
        <w:suppressLineNumbers/>
        <w:tabs>
          <w:tab w:val="num" w:pos="1836"/>
        </w:tabs>
        <w:suppressAutoHyphens/>
        <w:spacing w:before="120" w:after="6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lang w:eastAsia="ru-RU"/>
        </w:rPr>
        <w:t>4.2</w:t>
      </w:r>
      <w:r w:rsidRPr="008C79E3">
        <w:rPr>
          <w:rFonts w:ascii="Times New Roman" w:eastAsia="Times New Roman" w:hAnsi="Times New Roman" w:cs="Times New Roman"/>
          <w:b/>
          <w:color w:val="000000"/>
          <w:sz w:val="24"/>
          <w:szCs w:val="24"/>
          <w:lang w:eastAsia="ru-RU"/>
        </w:rPr>
        <w:t xml:space="preserve">. Требования </w:t>
      </w:r>
      <w:r w:rsidRPr="008C79E3">
        <w:rPr>
          <w:rFonts w:ascii="Times New Roman" w:eastAsia="Times New Roman" w:hAnsi="Times New Roman" w:cs="Times New Roman"/>
          <w:b/>
          <w:sz w:val="24"/>
          <w:szCs w:val="24"/>
          <w:lang w:eastAsia="ru-RU"/>
        </w:rPr>
        <w:t>к описанию поставляемого товара, выполняемых работ, оказываемых услуг:</w:t>
      </w:r>
    </w:p>
    <w:p w:rsidR="00ED3EDF" w:rsidRPr="008C79E3" w:rsidRDefault="00EC64D0" w:rsidP="00ED3EDF">
      <w:pPr>
        <w:widowControl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 xml:space="preserve">4.2.1 </w:t>
      </w:r>
      <w:r w:rsidRPr="008C79E3">
        <w:rPr>
          <w:rFonts w:ascii="Times New Roman" w:eastAsia="Times New Roman" w:hAnsi="Times New Roman" w:cs="Times New Roman"/>
          <w:bCs/>
          <w:sz w:val="24"/>
          <w:szCs w:val="24"/>
          <w:lang w:eastAsia="ru-RU"/>
        </w:rPr>
        <w:t xml:space="preserve">Описание </w:t>
      </w:r>
      <w:r w:rsidRPr="008C79E3">
        <w:rPr>
          <w:rFonts w:ascii="Times New Roman" w:eastAsia="Times New Roman" w:hAnsi="Times New Roman" w:cs="Times New Roman"/>
          <w:sz w:val="24"/>
          <w:szCs w:val="24"/>
          <w:lang w:eastAsia="ru-RU"/>
        </w:rPr>
        <w:t>поставляемого товара, выполняемых работ, оказываемых услуг, которые</w:t>
      </w:r>
      <w:r w:rsidRPr="008C79E3">
        <w:rPr>
          <w:rFonts w:ascii="Times New Roman" w:eastAsia="Times New Roman" w:hAnsi="Times New Roman" w:cs="Times New Roman"/>
          <w:color w:val="000000"/>
          <w:sz w:val="24"/>
          <w:szCs w:val="24"/>
          <w:lang w:eastAsia="ru-RU"/>
        </w:rPr>
        <w:t xml:space="preserve"> являются предметом закупки, их количественных и качественных характеристик осуществляется в соответствии с требованиями, указанными в Информационной карте</w:t>
      </w:r>
      <w:r>
        <w:rPr>
          <w:rFonts w:ascii="Times New Roman" w:eastAsia="Times New Roman" w:hAnsi="Times New Roman" w:cs="Times New Roman"/>
          <w:color w:val="000000"/>
          <w:sz w:val="24"/>
          <w:szCs w:val="24"/>
          <w:lang w:eastAsia="ru-RU"/>
        </w:rPr>
        <w:t xml:space="preserve"> </w:t>
      </w:r>
      <w:r w:rsidRPr="008C79E3">
        <w:rPr>
          <w:rFonts w:ascii="Times New Roman" w:eastAsia="Times New Roman" w:hAnsi="Times New Roman" w:cs="Times New Roman"/>
          <w:color w:val="000000"/>
          <w:sz w:val="24"/>
          <w:szCs w:val="24"/>
          <w:lang w:eastAsia="ru-RU"/>
        </w:rPr>
        <w:t>и по фор</w:t>
      </w:r>
      <w:r>
        <w:rPr>
          <w:rFonts w:ascii="Times New Roman" w:eastAsia="Times New Roman" w:hAnsi="Times New Roman" w:cs="Times New Roman"/>
          <w:color w:val="000000"/>
          <w:sz w:val="24"/>
          <w:szCs w:val="24"/>
          <w:lang w:eastAsia="ru-RU"/>
        </w:rPr>
        <w:t>ме, приведенной в Приложении № 1</w:t>
      </w:r>
      <w:r w:rsidRPr="008C79E3">
        <w:rPr>
          <w:rFonts w:ascii="Times New Roman" w:eastAsia="Times New Roman" w:hAnsi="Times New Roman" w:cs="Times New Roman"/>
          <w:color w:val="000000"/>
          <w:sz w:val="24"/>
          <w:szCs w:val="24"/>
          <w:lang w:eastAsia="ru-RU"/>
        </w:rPr>
        <w:t xml:space="preserve"> к настояще</w:t>
      </w:r>
      <w:r>
        <w:rPr>
          <w:rFonts w:ascii="Times New Roman" w:eastAsia="Times New Roman" w:hAnsi="Times New Roman" w:cs="Times New Roman"/>
          <w:color w:val="000000"/>
          <w:sz w:val="24"/>
          <w:szCs w:val="24"/>
          <w:lang w:eastAsia="ru-RU"/>
        </w:rPr>
        <w:t>му Извещению</w:t>
      </w:r>
      <w:r w:rsidRPr="008C79E3">
        <w:rPr>
          <w:rFonts w:ascii="Times New Roman" w:eastAsia="Times New Roman" w:hAnsi="Times New Roman" w:cs="Times New Roman"/>
          <w:color w:val="000000"/>
          <w:sz w:val="24"/>
          <w:szCs w:val="24"/>
          <w:lang w:eastAsia="ru-RU"/>
        </w:rPr>
        <w:t>.</w:t>
      </w:r>
    </w:p>
    <w:p w:rsidR="00ED3EDF" w:rsidRPr="008C79E3"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2.2.</w:t>
      </w:r>
      <w:r w:rsidRPr="008C79E3">
        <w:rPr>
          <w:rFonts w:ascii="Times New Roman" w:eastAsia="Times New Roman" w:hAnsi="Times New Roman" w:cs="Times New Roman"/>
          <w:color w:val="000000"/>
          <w:sz w:val="24"/>
          <w:szCs w:val="24"/>
          <w:lang w:eastAsia="ru-RU"/>
        </w:rPr>
        <w:t xml:space="preserve"> При описании условий и предложений Участник</w:t>
      </w:r>
      <w:r>
        <w:rPr>
          <w:rFonts w:ascii="Times New Roman" w:eastAsia="Times New Roman" w:hAnsi="Times New Roman" w:cs="Times New Roman"/>
          <w:color w:val="000000"/>
          <w:sz w:val="24"/>
          <w:szCs w:val="24"/>
          <w:lang w:eastAsia="ru-RU"/>
        </w:rPr>
        <w:t xml:space="preserve">ом </w:t>
      </w:r>
      <w:r w:rsidRPr="008C79E3">
        <w:rPr>
          <w:rFonts w:ascii="Times New Roman" w:eastAsia="Times New Roman" w:hAnsi="Times New Roman" w:cs="Times New Roman"/>
          <w:color w:val="000000"/>
          <w:sz w:val="24"/>
          <w:szCs w:val="24"/>
          <w:lang w:eastAsia="ru-RU"/>
        </w:rPr>
        <w:t>закупки должны применяться общепринятые обозначения и наименования в соответствии с требованиями действующих нормативных правовых актов.</w:t>
      </w:r>
    </w:p>
    <w:p w:rsidR="00ED3EDF" w:rsidRPr="008C79E3" w:rsidRDefault="00EC64D0" w:rsidP="00ED3EDF">
      <w:pPr>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r w:rsidRPr="008C79E3">
        <w:rPr>
          <w:rFonts w:ascii="Times New Roman" w:eastAsia="Times New Roman" w:hAnsi="Times New Roman" w:cs="Times New Roman"/>
          <w:color w:val="000000"/>
          <w:sz w:val="24"/>
          <w:szCs w:val="24"/>
          <w:lang w:eastAsia="ru-RU"/>
        </w:rPr>
        <w:t xml:space="preserve">. Сведения, которые содержатся в заявках Участников закупки, не должны допускать двусмысленных толкований. </w:t>
      </w:r>
    </w:p>
    <w:p w:rsidR="00ED3EDF" w:rsidRPr="008C79E3" w:rsidRDefault="00EC64D0" w:rsidP="00ED3EDF">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5. Подача заявок на участие в закупке</w:t>
      </w:r>
    </w:p>
    <w:p w:rsidR="00ED3EDF" w:rsidRPr="008C79E3" w:rsidRDefault="00EC64D0" w:rsidP="00ED3ED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5.1. Датой начала срока подачи заявок на у</w:t>
      </w:r>
      <w:r>
        <w:rPr>
          <w:rFonts w:ascii="Times New Roman" w:eastAsia="Times New Roman" w:hAnsi="Times New Roman" w:cs="Times New Roman"/>
          <w:color w:val="000000"/>
          <w:sz w:val="24"/>
          <w:szCs w:val="24"/>
          <w:lang w:eastAsia="ru-RU"/>
        </w:rPr>
        <w:t>частие в закупке является день размещения настоящего извещения в ЕИС и на ЭТП.</w:t>
      </w:r>
    </w:p>
    <w:p w:rsidR="00ED3EDF" w:rsidRDefault="00EC64D0" w:rsidP="00ED3EDF">
      <w:pPr>
        <w:widowControl w:val="0"/>
        <w:tabs>
          <w:tab w:val="left" w:pos="708"/>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5.2. Заказчик оставляет за собой право продлить срок подачи заявок и внес</w:t>
      </w:r>
      <w:r>
        <w:rPr>
          <w:rFonts w:ascii="Times New Roman" w:eastAsia="Times New Roman" w:hAnsi="Times New Roman" w:cs="Times New Roman"/>
          <w:color w:val="000000"/>
          <w:sz w:val="24"/>
          <w:szCs w:val="24"/>
          <w:lang w:eastAsia="ru-RU"/>
        </w:rPr>
        <w:t>ти соответствующие изменения в из</w:t>
      </w:r>
      <w:r w:rsidRPr="008C79E3">
        <w:rPr>
          <w:rFonts w:ascii="Times New Roman" w:eastAsia="Times New Roman" w:hAnsi="Times New Roman" w:cs="Times New Roman"/>
          <w:color w:val="000000"/>
          <w:sz w:val="24"/>
          <w:szCs w:val="24"/>
          <w:lang w:eastAsia="ru-RU"/>
        </w:rPr>
        <w:t>вещение</w:t>
      </w:r>
      <w:r>
        <w:rPr>
          <w:rFonts w:ascii="Times New Roman" w:eastAsia="Times New Roman" w:hAnsi="Times New Roman" w:cs="Times New Roman"/>
          <w:color w:val="000000"/>
          <w:sz w:val="24"/>
          <w:szCs w:val="24"/>
          <w:lang w:eastAsia="ru-RU"/>
        </w:rPr>
        <w:t xml:space="preserve"> о проведении закупки</w:t>
      </w:r>
      <w:r w:rsidRPr="008C79E3">
        <w:rPr>
          <w:rFonts w:ascii="Times New Roman" w:eastAsia="Times New Roman" w:hAnsi="Times New Roman" w:cs="Times New Roman"/>
          <w:color w:val="000000"/>
          <w:sz w:val="24"/>
          <w:szCs w:val="24"/>
          <w:lang w:eastAsia="ru-RU"/>
        </w:rPr>
        <w:t>.</w:t>
      </w:r>
    </w:p>
    <w:p w:rsidR="00ED3EDF" w:rsidRPr="008C79E3" w:rsidRDefault="00EC64D0" w:rsidP="00ED3ED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5.3. </w:t>
      </w:r>
      <w:r>
        <w:rPr>
          <w:rFonts w:ascii="Times New Roman" w:eastAsia="Times New Roman" w:hAnsi="Times New Roman" w:cs="Times New Roman"/>
          <w:color w:val="000000"/>
          <w:sz w:val="24"/>
          <w:szCs w:val="24"/>
          <w:lang w:eastAsia="ru-RU"/>
        </w:rPr>
        <w:t>Порядок подачи заявок Участниками закупки на ЭТП регламентируются оператором электронной площадки.</w:t>
      </w:r>
    </w:p>
    <w:p w:rsidR="00ED3EDF" w:rsidRDefault="00EC64D0" w:rsidP="00ED3EDF">
      <w:pPr>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5.4. </w:t>
      </w:r>
      <w:r w:rsidRPr="008C79E3">
        <w:rPr>
          <w:rFonts w:ascii="Times New Roman" w:eastAsia="Times New Roman" w:hAnsi="Times New Roman" w:cs="Times New Roman"/>
          <w:color w:val="000000"/>
          <w:sz w:val="24"/>
          <w:szCs w:val="24"/>
          <w:lang w:eastAsia="ru-RU"/>
        </w:rPr>
        <w:t>В случае, если было установлено требование обеспечения заявки на участие в закупке, такое обеспеч</w:t>
      </w:r>
      <w:r>
        <w:rPr>
          <w:rFonts w:ascii="Times New Roman" w:eastAsia="Times New Roman" w:hAnsi="Times New Roman" w:cs="Times New Roman"/>
          <w:color w:val="000000"/>
          <w:sz w:val="24"/>
          <w:szCs w:val="24"/>
          <w:lang w:eastAsia="ru-RU"/>
        </w:rPr>
        <w:t>ение должно быть предоставлено У</w:t>
      </w:r>
      <w:r w:rsidRPr="008C79E3">
        <w:rPr>
          <w:rFonts w:ascii="Times New Roman" w:eastAsia="Times New Roman" w:hAnsi="Times New Roman" w:cs="Times New Roman"/>
          <w:color w:val="000000"/>
          <w:sz w:val="24"/>
          <w:szCs w:val="24"/>
          <w:lang w:eastAsia="ru-RU"/>
        </w:rPr>
        <w:t>частником до момента открытия доступа</w:t>
      </w:r>
      <w:r>
        <w:rPr>
          <w:rFonts w:ascii="Times New Roman" w:eastAsia="Times New Roman" w:hAnsi="Times New Roman" w:cs="Times New Roman"/>
          <w:color w:val="000000"/>
          <w:sz w:val="24"/>
          <w:szCs w:val="24"/>
          <w:lang w:eastAsia="ru-RU"/>
        </w:rPr>
        <w:t xml:space="preserve"> к заявкам Участника</w:t>
      </w:r>
      <w:r w:rsidRPr="008C79E3">
        <w:rPr>
          <w:rFonts w:ascii="Times New Roman" w:eastAsia="Times New Roman" w:hAnsi="Times New Roman" w:cs="Times New Roman"/>
          <w:color w:val="000000"/>
          <w:sz w:val="24"/>
          <w:szCs w:val="24"/>
          <w:lang w:eastAsia="ru-RU"/>
        </w:rPr>
        <w:t>.</w:t>
      </w:r>
    </w:p>
    <w:p w:rsidR="00ED3EDF" w:rsidRPr="008C79E3" w:rsidRDefault="00EC64D0" w:rsidP="00ED3EDF">
      <w:pPr>
        <w:widowControl w:val="0"/>
        <w:tabs>
          <w:tab w:val="left" w:pos="708"/>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5.5. Участник закупки, подавший заявку, вправе изменить</w:t>
      </w:r>
      <w:r>
        <w:rPr>
          <w:rFonts w:ascii="Times New Roman" w:eastAsia="Times New Roman" w:hAnsi="Times New Roman" w:cs="Times New Roman"/>
          <w:color w:val="000000"/>
          <w:sz w:val="24"/>
          <w:szCs w:val="24"/>
          <w:lang w:eastAsia="ru-RU"/>
        </w:rPr>
        <w:t>, отозвать</w:t>
      </w:r>
      <w:r w:rsidRPr="008C79E3">
        <w:rPr>
          <w:rFonts w:ascii="Times New Roman" w:eastAsia="Times New Roman" w:hAnsi="Times New Roman" w:cs="Times New Roman"/>
          <w:color w:val="000000"/>
          <w:sz w:val="24"/>
          <w:szCs w:val="24"/>
          <w:lang w:eastAsia="ru-RU"/>
        </w:rPr>
        <w:t xml:space="preserve"> заявку в любое время до срока окончания приема заявок. </w:t>
      </w:r>
    </w:p>
    <w:p w:rsidR="00ED3EDF" w:rsidRDefault="00ED3EDF" w:rsidP="00ED3EDF">
      <w:pPr>
        <w:widowControl w:val="0"/>
        <w:tabs>
          <w:tab w:val="left" w:pos="720"/>
        </w:tabs>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ED3EDF" w:rsidRDefault="00EC64D0" w:rsidP="00ED3EDF">
      <w:pPr>
        <w:widowControl w:val="0"/>
        <w:tabs>
          <w:tab w:val="left" w:pos="720"/>
        </w:tabs>
        <w:adjustRightInd w:val="0"/>
        <w:spacing w:after="0" w:line="240" w:lineRule="auto"/>
        <w:ind w:firstLine="567"/>
        <w:jc w:val="center"/>
        <w:rPr>
          <w:rFonts w:ascii="Times New Roman" w:eastAsia="Times New Roman" w:hAnsi="Times New Roman" w:cs="Times New Roman"/>
          <w:b/>
          <w:sz w:val="24"/>
          <w:szCs w:val="24"/>
          <w:lang w:eastAsia="ru-RU"/>
        </w:rPr>
      </w:pPr>
      <w:r w:rsidRPr="00936AF5">
        <w:rPr>
          <w:rFonts w:ascii="Times New Roman" w:eastAsia="Times New Roman" w:hAnsi="Times New Roman" w:cs="Times New Roman"/>
          <w:b/>
          <w:sz w:val="24"/>
          <w:szCs w:val="24"/>
          <w:lang w:eastAsia="ru-RU"/>
        </w:rPr>
        <w:t>6. Обеспечение заявок</w:t>
      </w:r>
    </w:p>
    <w:p w:rsidR="00ED3EDF" w:rsidRPr="00936AF5" w:rsidRDefault="00ED3EDF" w:rsidP="00ED3EDF">
      <w:pPr>
        <w:widowControl w:val="0"/>
        <w:tabs>
          <w:tab w:val="left" w:pos="720"/>
        </w:tabs>
        <w:adjustRightInd w:val="0"/>
        <w:spacing w:after="0" w:line="240" w:lineRule="auto"/>
        <w:ind w:firstLine="567"/>
        <w:jc w:val="center"/>
        <w:rPr>
          <w:rFonts w:ascii="Times New Roman" w:eastAsia="Times New Roman" w:hAnsi="Times New Roman" w:cs="Times New Roman"/>
          <w:b/>
          <w:sz w:val="24"/>
          <w:szCs w:val="24"/>
          <w:lang w:eastAsia="ru-RU"/>
        </w:rPr>
      </w:pPr>
    </w:p>
    <w:p w:rsidR="00ED3EDF" w:rsidRDefault="00EC64D0" w:rsidP="00ED3EDF">
      <w:pPr>
        <w:pStyle w:val="ConsPlusNormal"/>
        <w:ind w:firstLine="539"/>
        <w:jc w:val="both"/>
      </w:pPr>
      <w:r>
        <w:t xml:space="preserve">6.1. Заказчик вправе предусмотреть в Извещении требование обеспечения заявок на участие в закупке, в том числе порядок, срок и случаи возврата такого обеспечения. При этом в извещении об осуществлении закупки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у субъектов малого и среднего предпринимательства). </w:t>
      </w:r>
    </w:p>
    <w:p w:rsidR="00ED3EDF" w:rsidRPr="00E0427B" w:rsidRDefault="00EC64D0" w:rsidP="00ED3ED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6.2. </w:t>
      </w:r>
      <w:r w:rsidRPr="00E0427B">
        <w:rPr>
          <w:rFonts w:ascii="Times New Roman" w:eastAsiaTheme="minorEastAsia" w:hAnsi="Times New Roman" w:cs="Times New Roman"/>
          <w:sz w:val="24"/>
          <w:szCs w:val="24"/>
          <w:lang w:eastAsia="ru-RU"/>
        </w:rPr>
        <w:t xml:space="preserve">При осуществлении закупки с участием субъектов малого и среднего предпринимательства обеспечение заявок на участие в закупке (если требование об обеспечении заявок установлено </w:t>
      </w:r>
      <w:r>
        <w:rPr>
          <w:rFonts w:ascii="Times New Roman" w:eastAsiaTheme="minorEastAsia" w:hAnsi="Times New Roman" w:cs="Times New Roman"/>
          <w:sz w:val="24"/>
          <w:szCs w:val="24"/>
          <w:lang w:eastAsia="ru-RU"/>
        </w:rPr>
        <w:t>З</w:t>
      </w:r>
      <w:r w:rsidRPr="00E0427B">
        <w:rPr>
          <w:rFonts w:ascii="Times New Roman" w:eastAsiaTheme="minorEastAsia" w:hAnsi="Times New Roman" w:cs="Times New Roman"/>
          <w:sz w:val="24"/>
          <w:szCs w:val="24"/>
          <w:lang w:eastAsia="ru-RU"/>
        </w:rPr>
        <w:t>аказчиком в извещении</w:t>
      </w:r>
      <w:r>
        <w:rPr>
          <w:rFonts w:ascii="Times New Roman" w:eastAsiaTheme="minorEastAsia" w:hAnsi="Times New Roman" w:cs="Times New Roman"/>
          <w:sz w:val="24"/>
          <w:szCs w:val="24"/>
          <w:lang w:eastAsia="ru-RU"/>
        </w:rPr>
        <w:t xml:space="preserve"> об осуществлении закупки</w:t>
      </w:r>
      <w:r w:rsidRPr="00E0427B">
        <w:rPr>
          <w:rFonts w:ascii="Times New Roman" w:eastAsiaTheme="minorEastAsia" w:hAnsi="Times New Roman" w:cs="Times New Roman"/>
          <w:sz w:val="24"/>
          <w:szCs w:val="24"/>
          <w:lang w:eastAsia="ru-RU"/>
        </w:rPr>
        <w:t>)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закупке осуществляется участником такой закупки.</w:t>
      </w:r>
    </w:p>
    <w:p w:rsidR="00ED3EDF" w:rsidRPr="00E0427B" w:rsidRDefault="00EC64D0" w:rsidP="00ED3ED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462"/>
      <w:bookmarkEnd w:id="2"/>
      <w:r>
        <w:rPr>
          <w:rFonts w:ascii="Times New Roman" w:eastAsiaTheme="minorEastAsia" w:hAnsi="Times New Roman" w:cs="Times New Roman"/>
          <w:sz w:val="24"/>
          <w:szCs w:val="24"/>
          <w:lang w:eastAsia="ru-RU"/>
        </w:rPr>
        <w:t>6.3</w:t>
      </w:r>
      <w:r w:rsidRPr="00E0427B">
        <w:rPr>
          <w:rFonts w:ascii="Times New Roman" w:eastAsiaTheme="minorEastAsia" w:hAnsi="Times New Roman" w:cs="Times New Roman"/>
          <w:sz w:val="24"/>
          <w:szCs w:val="24"/>
          <w:lang w:eastAsia="ru-RU"/>
        </w:rPr>
        <w:t xml:space="preserve">. При осуществлении закупки с участием субъектов малого и среднего предпринимательства денежные средства, предназначенные для обеспечения заявки на участие </w:t>
      </w:r>
      <w:r w:rsidRPr="00E0427B">
        <w:rPr>
          <w:rFonts w:ascii="Times New Roman" w:eastAsiaTheme="minorEastAsia" w:hAnsi="Times New Roman" w:cs="Times New Roman"/>
          <w:sz w:val="24"/>
          <w:szCs w:val="24"/>
          <w:lang w:eastAsia="ru-RU"/>
        </w:rPr>
        <w:lastRenderedPageBreak/>
        <w:t xml:space="preserve">в закупке, вносятся </w:t>
      </w:r>
      <w:r>
        <w:rPr>
          <w:rFonts w:ascii="Times New Roman" w:eastAsiaTheme="minorEastAsia" w:hAnsi="Times New Roman" w:cs="Times New Roman"/>
          <w:sz w:val="24"/>
          <w:szCs w:val="24"/>
          <w:lang w:eastAsia="ru-RU"/>
        </w:rPr>
        <w:t>У</w:t>
      </w:r>
      <w:r w:rsidRPr="00E0427B">
        <w:rPr>
          <w:rFonts w:ascii="Times New Roman" w:eastAsiaTheme="minorEastAsia" w:hAnsi="Times New Roman" w:cs="Times New Roman"/>
          <w:sz w:val="24"/>
          <w:szCs w:val="24"/>
          <w:lang w:eastAsia="ru-RU"/>
        </w:rPr>
        <w:t>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(специальный банковский счет).</w:t>
      </w:r>
    </w:p>
    <w:p w:rsidR="00ED3EDF" w:rsidRDefault="00EC64D0" w:rsidP="00ED3EDF">
      <w:pPr>
        <w:pStyle w:val="ConsPlusNormal"/>
        <w:ind w:firstLine="539"/>
        <w:jc w:val="both"/>
      </w:pPr>
      <w:r>
        <w:t>6.4. Выбор способа обеспечения заявки на участие в закупке из числа предусмотренных Заказчиком в извещении об осуществлении закупки осуществляется Участником закупки.</w:t>
      </w:r>
    </w:p>
    <w:p w:rsidR="00ED3EDF" w:rsidRDefault="00EC64D0" w:rsidP="00ED3EDF">
      <w:pPr>
        <w:pStyle w:val="ConsPlusNormal"/>
        <w:ind w:firstLine="539"/>
        <w:jc w:val="both"/>
      </w:pPr>
      <w:r>
        <w:t>6.5. Заказчик не устанавливает в Извещении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требование к обеспечению заявок на участие в закупке в размере не более пяти процентов начальной (максимальной) цены договора.</w:t>
      </w:r>
    </w:p>
    <w:p w:rsidR="00ED3EDF" w:rsidRDefault="00ED3EDF" w:rsidP="00ED3EDF">
      <w:pPr>
        <w:widowControl w:val="0"/>
        <w:tabs>
          <w:tab w:val="left" w:pos="720"/>
        </w:tabs>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ED3EDF" w:rsidRPr="008C79E3" w:rsidRDefault="00EC64D0" w:rsidP="00ED3EDF">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Pr="008C79E3">
        <w:rPr>
          <w:rFonts w:ascii="Times New Roman" w:eastAsia="Times New Roman" w:hAnsi="Times New Roman" w:cs="Times New Roman"/>
          <w:b/>
          <w:color w:val="000000"/>
          <w:sz w:val="24"/>
          <w:szCs w:val="24"/>
          <w:lang w:eastAsia="ru-RU"/>
        </w:rPr>
        <w:t>. Порядок допуска участников к участию в закупке</w:t>
      </w:r>
    </w:p>
    <w:p w:rsidR="00ED3EDF" w:rsidRPr="008C79E3" w:rsidRDefault="00EC64D0" w:rsidP="00ED3EDF">
      <w:pPr>
        <w:widowControl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 xml:space="preserve">.1. В срок, указанный в </w:t>
      </w:r>
      <w:r>
        <w:rPr>
          <w:rFonts w:ascii="Times New Roman" w:eastAsia="Times New Roman" w:hAnsi="Times New Roman" w:cs="Times New Roman"/>
          <w:color w:val="000000"/>
          <w:sz w:val="24"/>
          <w:szCs w:val="24"/>
          <w:lang w:eastAsia="ru-RU"/>
        </w:rPr>
        <w:t>и</w:t>
      </w:r>
      <w:r w:rsidRPr="008C79E3">
        <w:rPr>
          <w:rFonts w:ascii="Times New Roman" w:eastAsia="Times New Roman" w:hAnsi="Times New Roman" w:cs="Times New Roman"/>
          <w:color w:val="000000"/>
          <w:sz w:val="24"/>
          <w:szCs w:val="24"/>
          <w:lang w:eastAsia="ru-RU"/>
        </w:rPr>
        <w:t>звещении о проведении закупки (с учетом всех изменений извещения о проведении закупки) Закупочным органом проводится процедура рассмотрения, оценки и сопоставления заявок Участников закупки.</w:t>
      </w:r>
    </w:p>
    <w:p w:rsidR="00ED3EDF" w:rsidRPr="008C79E3" w:rsidRDefault="00EC64D0" w:rsidP="00ED3EDF">
      <w:pPr>
        <w:autoSpaceDE w:val="0"/>
        <w:autoSpaceDN w:val="0"/>
        <w:adjustRightInd w:val="0"/>
        <w:spacing w:after="0" w:line="240" w:lineRule="auto"/>
        <w:ind w:firstLine="709"/>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7</w:t>
      </w:r>
      <w:r w:rsidRPr="008C79E3">
        <w:rPr>
          <w:rFonts w:ascii="Times New Roman" w:eastAsia="Times New Roman" w:hAnsi="Times New Roman" w:cs="Arial"/>
          <w:color w:val="000000"/>
          <w:sz w:val="24"/>
          <w:szCs w:val="24"/>
          <w:lang w:eastAsia="ru-RU"/>
        </w:rPr>
        <w:t xml:space="preserve">.2. 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w:t>
      </w:r>
      <w:r>
        <w:rPr>
          <w:rFonts w:ascii="Times New Roman" w:eastAsia="Times New Roman" w:hAnsi="Times New Roman" w:cs="Arial"/>
          <w:color w:val="000000"/>
          <w:sz w:val="24"/>
          <w:szCs w:val="24"/>
          <w:lang w:eastAsia="ru-RU"/>
        </w:rPr>
        <w:t>отклоняются</w:t>
      </w:r>
      <w:r w:rsidRPr="008C79E3">
        <w:rPr>
          <w:rFonts w:ascii="Times New Roman" w:eastAsia="Times New Roman" w:hAnsi="Times New Roman" w:cs="Arial"/>
          <w:color w:val="000000"/>
          <w:sz w:val="24"/>
          <w:szCs w:val="24"/>
          <w:lang w:eastAsia="ru-RU"/>
        </w:rPr>
        <w:t>.</w:t>
      </w:r>
    </w:p>
    <w:p w:rsidR="00ED3EDF" w:rsidRPr="00DD7EFE" w:rsidRDefault="00EC64D0" w:rsidP="00ED3EDF">
      <w:pPr>
        <w:widowControl w:val="0"/>
        <w:tabs>
          <w:tab w:val="num" w:pos="2160"/>
        </w:tabs>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 xml:space="preserve">.3. Закупочный орган рассматривает заявки на участие в закупке на соответствие требованиям, установленным </w:t>
      </w:r>
      <w:r>
        <w:rPr>
          <w:rFonts w:ascii="Times New Roman" w:eastAsia="Times New Roman" w:hAnsi="Times New Roman" w:cs="Times New Roman"/>
          <w:color w:val="000000"/>
          <w:sz w:val="24"/>
          <w:szCs w:val="24"/>
          <w:lang w:eastAsia="ru-RU"/>
        </w:rPr>
        <w:t xml:space="preserve">настоящим </w:t>
      </w:r>
      <w:r w:rsidRPr="00DD7EFE">
        <w:rPr>
          <w:rFonts w:ascii="Times New Roman" w:eastAsia="Times New Roman" w:hAnsi="Times New Roman" w:cs="Times New Roman"/>
          <w:color w:val="000000"/>
          <w:sz w:val="24"/>
          <w:szCs w:val="24"/>
          <w:lang w:eastAsia="ru-RU"/>
        </w:rPr>
        <w:t>Извещением, и соответствие Участников тр</w:t>
      </w:r>
      <w:r w:rsidR="00143C13">
        <w:rPr>
          <w:rFonts w:ascii="Times New Roman" w:eastAsia="Times New Roman" w:hAnsi="Times New Roman" w:cs="Times New Roman"/>
          <w:color w:val="000000"/>
          <w:sz w:val="24"/>
          <w:szCs w:val="24"/>
          <w:lang w:eastAsia="ru-RU"/>
        </w:rPr>
        <w:t>ебованиям, установленным в п.2.8</w:t>
      </w:r>
      <w:r w:rsidRPr="00DD7EFE">
        <w:rPr>
          <w:rFonts w:ascii="Times New Roman" w:eastAsia="Times New Roman" w:hAnsi="Times New Roman" w:cs="Times New Roman"/>
          <w:color w:val="000000"/>
          <w:sz w:val="24"/>
          <w:szCs w:val="24"/>
          <w:lang w:eastAsia="ru-RU"/>
        </w:rPr>
        <w:t xml:space="preserve"> настоящего </w:t>
      </w:r>
      <w:r w:rsidRPr="00DD7EFE">
        <w:rPr>
          <w:rFonts w:ascii="Times New Roman" w:hAnsi="Times New Roman" w:cs="Times New Roman"/>
          <w:sz w:val="24"/>
          <w:szCs w:val="24"/>
        </w:rPr>
        <w:t>Извещения</w:t>
      </w:r>
      <w:r w:rsidRPr="00DD7EFE">
        <w:rPr>
          <w:rFonts w:ascii="Times New Roman" w:eastAsia="Times New Roman" w:hAnsi="Times New Roman" w:cs="Times New Roman"/>
          <w:color w:val="000000"/>
          <w:sz w:val="24"/>
          <w:szCs w:val="24"/>
          <w:lang w:eastAsia="ru-RU"/>
        </w:rPr>
        <w:t>.</w:t>
      </w:r>
    </w:p>
    <w:p w:rsidR="00ED3EDF" w:rsidRDefault="00EC64D0" w:rsidP="00ED3EDF">
      <w:pPr>
        <w:widowControl w:val="0"/>
        <w:tabs>
          <w:tab w:val="num" w:pos="2160"/>
        </w:tabs>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Pr="008C79E3">
        <w:rPr>
          <w:rFonts w:ascii="Times New Roman" w:eastAsia="Times New Roman" w:hAnsi="Times New Roman" w:cs="Times New Roman"/>
          <w:color w:val="000000"/>
          <w:sz w:val="24"/>
          <w:szCs w:val="24"/>
          <w:lang w:eastAsia="ru-RU"/>
        </w:rPr>
        <w:t>. Участнику отказывается в допуске к участию в закупке в случаях и по основаниям, указанным в п.</w:t>
      </w:r>
      <w:r>
        <w:rPr>
          <w:rFonts w:ascii="Times New Roman" w:eastAsia="Times New Roman" w:hAnsi="Times New Roman" w:cs="Times New Roman"/>
          <w:color w:val="000000"/>
          <w:sz w:val="24"/>
          <w:szCs w:val="24"/>
          <w:lang w:eastAsia="ru-RU"/>
        </w:rPr>
        <w:t xml:space="preserve"> 2.9, 2.10</w:t>
      </w:r>
      <w:r w:rsidRPr="008C79E3">
        <w:rPr>
          <w:rFonts w:ascii="Times New Roman" w:eastAsia="Times New Roman" w:hAnsi="Times New Roman" w:cs="Times New Roman"/>
          <w:color w:val="000000"/>
          <w:sz w:val="24"/>
          <w:szCs w:val="24"/>
          <w:lang w:eastAsia="ru-RU"/>
        </w:rPr>
        <w:t xml:space="preserve"> </w:t>
      </w:r>
      <w:r w:rsidRPr="00DD7EFE">
        <w:rPr>
          <w:rFonts w:ascii="Times New Roman" w:hAnsi="Times New Roman" w:cs="Times New Roman"/>
          <w:sz w:val="24"/>
          <w:szCs w:val="24"/>
        </w:rPr>
        <w:t>Извещения</w:t>
      </w:r>
      <w:r w:rsidRPr="008C79E3">
        <w:rPr>
          <w:rFonts w:ascii="Times New Roman" w:eastAsia="Times New Roman" w:hAnsi="Times New Roman" w:cs="Times New Roman"/>
          <w:color w:val="000000"/>
          <w:sz w:val="24"/>
          <w:szCs w:val="24"/>
          <w:lang w:eastAsia="ru-RU"/>
        </w:rPr>
        <w:t>.</w:t>
      </w:r>
    </w:p>
    <w:p w:rsidR="00ED3EDF" w:rsidRPr="00E825EF" w:rsidRDefault="00EC64D0" w:rsidP="00ED3EDF">
      <w:pPr>
        <w:widowControl w:val="0"/>
        <w:tabs>
          <w:tab w:val="num" w:pos="2160"/>
        </w:tabs>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25EF">
        <w:rPr>
          <w:rFonts w:ascii="Times New Roman" w:eastAsia="Times New Roman" w:hAnsi="Times New Roman" w:cs="Times New Roman"/>
          <w:color w:val="000000"/>
          <w:sz w:val="24"/>
          <w:szCs w:val="24"/>
          <w:lang w:eastAsia="ru-RU"/>
        </w:rPr>
        <w:t xml:space="preserve">7.5. </w:t>
      </w:r>
      <w:r w:rsidRPr="00E825EF">
        <w:rPr>
          <w:rFonts w:ascii="Times New Roman" w:eastAsia="Calibri" w:hAnsi="Times New Roman" w:cs="Times New Roman"/>
          <w:sz w:val="24"/>
          <w:szCs w:val="24"/>
          <w:lang w:eastAsia="ru-RU"/>
        </w:rPr>
        <w:t>В случае, если при рассмотрении заявок Участников закупки заявка только одного Участника закупки признана соответствующей требованиям настоящего Извещения, такой Участник считается единственным Участником закупки. Заказчик вправе заключить договор с Участником закупки, подавшим такую заявку на условиях настоящего Извещения,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rsidR="00ED3EDF" w:rsidRPr="00E825EF" w:rsidRDefault="00EC64D0" w:rsidP="00ED3EDF">
      <w:pPr>
        <w:pStyle w:val="a6"/>
        <w:numPr>
          <w:ilvl w:val="1"/>
          <w:numId w:val="5"/>
        </w:numPr>
        <w:spacing w:after="0" w:line="240" w:lineRule="auto"/>
        <w:ind w:left="0" w:firstLine="709"/>
        <w:jc w:val="both"/>
        <w:rPr>
          <w:rFonts w:ascii="Times New Roman" w:eastAsia="Calibri" w:hAnsi="Times New Roman" w:cs="Times New Roman"/>
          <w:sz w:val="24"/>
          <w:szCs w:val="24"/>
          <w:lang w:eastAsia="ru-RU"/>
        </w:rPr>
      </w:pPr>
      <w:r w:rsidRPr="00E825EF">
        <w:rPr>
          <w:rFonts w:ascii="Times New Roman" w:eastAsia="Calibri" w:hAnsi="Times New Roman" w:cs="Times New Roman"/>
          <w:sz w:val="24"/>
          <w:szCs w:val="24"/>
          <w:lang w:eastAsia="ru-RU"/>
        </w:rPr>
        <w:t xml:space="preserve">В случае, </w:t>
      </w:r>
      <w:r>
        <w:rPr>
          <w:rFonts w:ascii="Times New Roman" w:eastAsia="Calibri" w:hAnsi="Times New Roman" w:cs="Times New Roman"/>
          <w:sz w:val="24"/>
          <w:szCs w:val="24"/>
          <w:lang w:eastAsia="ru-RU"/>
        </w:rPr>
        <w:t>если при проведении рассмотрения</w:t>
      </w:r>
      <w:r w:rsidRPr="00E825EF">
        <w:rPr>
          <w:rFonts w:ascii="Times New Roman" w:eastAsia="Calibri" w:hAnsi="Times New Roman" w:cs="Times New Roman"/>
          <w:sz w:val="24"/>
          <w:szCs w:val="24"/>
          <w:lang w:eastAsia="ru-RU"/>
        </w:rPr>
        <w:t xml:space="preserve"> котировочных заявок были признаны несоответствующими требованиям извещения о </w:t>
      </w:r>
      <w:r>
        <w:rPr>
          <w:rFonts w:ascii="Times New Roman" w:eastAsia="Calibri" w:hAnsi="Times New Roman" w:cs="Times New Roman"/>
          <w:sz w:val="24"/>
          <w:szCs w:val="24"/>
          <w:lang w:eastAsia="ru-RU"/>
        </w:rPr>
        <w:t>закупке</w:t>
      </w:r>
      <w:r w:rsidRPr="00E825EF">
        <w:rPr>
          <w:rFonts w:ascii="Times New Roman" w:eastAsia="Calibri" w:hAnsi="Times New Roman" w:cs="Times New Roman"/>
          <w:sz w:val="24"/>
          <w:szCs w:val="24"/>
          <w:lang w:eastAsia="ru-RU"/>
        </w:rPr>
        <w:t xml:space="preserve"> все заявки, отказано в дальнейшем участии в закупке всем </w:t>
      </w:r>
      <w:r>
        <w:rPr>
          <w:rFonts w:ascii="Times New Roman" w:eastAsia="Calibri" w:hAnsi="Times New Roman" w:cs="Times New Roman"/>
          <w:sz w:val="24"/>
          <w:szCs w:val="24"/>
          <w:lang w:eastAsia="ru-RU"/>
        </w:rPr>
        <w:t>У</w:t>
      </w:r>
      <w:r w:rsidRPr="00E825EF">
        <w:rPr>
          <w:rFonts w:ascii="Times New Roman" w:eastAsia="Calibri" w:hAnsi="Times New Roman" w:cs="Times New Roman"/>
          <w:sz w:val="24"/>
          <w:szCs w:val="24"/>
          <w:lang w:eastAsia="ru-RU"/>
        </w:rPr>
        <w:t xml:space="preserve">частникам, подавшим заявки, </w:t>
      </w:r>
      <w:r>
        <w:rPr>
          <w:rFonts w:ascii="Times New Roman" w:eastAsia="Calibri" w:hAnsi="Times New Roman" w:cs="Times New Roman"/>
          <w:sz w:val="24"/>
          <w:szCs w:val="24"/>
          <w:lang w:eastAsia="ru-RU"/>
        </w:rPr>
        <w:t>закупка признается несостоявшейся, З</w:t>
      </w:r>
      <w:r w:rsidRPr="00E825EF">
        <w:rPr>
          <w:rFonts w:ascii="Times New Roman" w:eastAsia="Calibri" w:hAnsi="Times New Roman" w:cs="Times New Roman"/>
          <w:sz w:val="24"/>
          <w:szCs w:val="24"/>
          <w:lang w:eastAsia="ru-RU"/>
        </w:rPr>
        <w:t>аказчик вправе осуществить закупку у единственного поставщика (исполнителя, подрядчика).</w:t>
      </w:r>
    </w:p>
    <w:p w:rsidR="00ED3EDF" w:rsidRPr="00E825EF" w:rsidRDefault="00EC64D0" w:rsidP="00ED3EDF">
      <w:pPr>
        <w:pStyle w:val="a6"/>
        <w:numPr>
          <w:ilvl w:val="1"/>
          <w:numId w:val="5"/>
        </w:numPr>
        <w:autoSpaceDE w:val="0"/>
        <w:autoSpaceDN w:val="0"/>
        <w:adjustRightInd w:val="0"/>
        <w:spacing w:after="0" w:line="240" w:lineRule="auto"/>
        <w:ind w:left="0" w:firstLine="709"/>
        <w:jc w:val="both"/>
        <w:rPr>
          <w:rFonts w:ascii="Times New Roman" w:eastAsia="Calibri" w:hAnsi="Times New Roman" w:cs="Times New Roman"/>
          <w:iCs/>
          <w:sz w:val="24"/>
          <w:szCs w:val="24"/>
        </w:rPr>
      </w:pPr>
      <w:r w:rsidRPr="00E825EF">
        <w:rPr>
          <w:rFonts w:ascii="Times New Roman" w:eastAsia="Calibri" w:hAnsi="Times New Roman" w:cs="Times New Roman"/>
          <w:color w:val="000000"/>
          <w:sz w:val="24"/>
          <w:szCs w:val="24"/>
          <w:lang w:eastAsia="ru-RU"/>
        </w:rPr>
        <w:t xml:space="preserve">По итогам рассмотрения </w:t>
      </w:r>
      <w:r w:rsidRPr="00E825EF">
        <w:rPr>
          <w:rFonts w:ascii="Times New Roman" w:eastAsia="Calibri" w:hAnsi="Times New Roman" w:cs="Times New Roman"/>
          <w:iCs/>
          <w:sz w:val="24"/>
          <w:szCs w:val="24"/>
        </w:rPr>
        <w:t xml:space="preserve">заявок на участие в </w:t>
      </w:r>
      <w:r>
        <w:rPr>
          <w:rFonts w:ascii="Times New Roman" w:eastAsia="Calibri" w:hAnsi="Times New Roman" w:cs="Times New Roman"/>
          <w:iCs/>
          <w:sz w:val="24"/>
          <w:szCs w:val="24"/>
        </w:rPr>
        <w:t xml:space="preserve">закупке </w:t>
      </w:r>
      <w:r w:rsidRPr="00E825EF">
        <w:rPr>
          <w:rFonts w:ascii="Times New Roman" w:eastAsia="Calibri" w:hAnsi="Times New Roman" w:cs="Times New Roman"/>
          <w:iCs/>
          <w:sz w:val="24"/>
          <w:szCs w:val="24"/>
        </w:rPr>
        <w:t>заказчик направляет оператору электронной площадки протокол.</w:t>
      </w:r>
    </w:p>
    <w:p w:rsidR="00ED3EDF" w:rsidRPr="00E825EF" w:rsidRDefault="00EC64D0" w:rsidP="00ED3EDF">
      <w:pPr>
        <w:pStyle w:val="a6"/>
        <w:numPr>
          <w:ilvl w:val="1"/>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E825EF">
        <w:rPr>
          <w:rFonts w:ascii="Times New Roman" w:eastAsia="Times New Roman" w:hAnsi="Times New Roman" w:cs="Times New Roman"/>
          <w:color w:val="000000"/>
          <w:sz w:val="24"/>
          <w:szCs w:val="24"/>
          <w:lang w:eastAsia="ru-RU"/>
        </w:rPr>
        <w:t>Критерии и порядок оценки котировочных заявок: критерием оценки котировочных заявок является «цена договора». Оценка производится без учета сумм НДС.</w:t>
      </w:r>
    </w:p>
    <w:p w:rsidR="00ED3EDF" w:rsidRDefault="00EC64D0" w:rsidP="00ED3EDF">
      <w:pPr>
        <w:pStyle w:val="a6"/>
        <w:widowControl w:val="0"/>
        <w:adjustRightInd w:val="0"/>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7.9.  </w:t>
      </w:r>
      <w:r w:rsidRPr="0017282D">
        <w:rPr>
          <w:rFonts w:ascii="Times New Roman" w:eastAsia="Times New Roman" w:hAnsi="Times New Roman" w:cs="Times New Roman"/>
          <w:color w:val="000000"/>
          <w:sz w:val="24"/>
          <w:szCs w:val="24"/>
          <w:lang w:eastAsia="ru-RU"/>
        </w:rPr>
        <w:t xml:space="preserve">Победителем </w:t>
      </w:r>
      <w:r>
        <w:rPr>
          <w:rFonts w:ascii="Times New Roman" w:eastAsia="Times New Roman" w:hAnsi="Times New Roman" w:cs="Times New Roman"/>
          <w:color w:val="000000"/>
          <w:sz w:val="24"/>
          <w:szCs w:val="24"/>
          <w:lang w:eastAsia="ru-RU"/>
        </w:rPr>
        <w:t>закупки</w:t>
      </w:r>
      <w:r w:rsidRPr="0017282D">
        <w:rPr>
          <w:rFonts w:ascii="Times New Roman" w:eastAsia="Times New Roman" w:hAnsi="Times New Roman" w:cs="Times New Roman"/>
          <w:color w:val="000000"/>
          <w:sz w:val="24"/>
          <w:szCs w:val="24"/>
          <w:lang w:eastAsia="ru-RU"/>
        </w:rPr>
        <w:t xml:space="preserve"> признается </w:t>
      </w:r>
      <w:r>
        <w:rPr>
          <w:rFonts w:ascii="Times New Roman" w:eastAsia="Times New Roman" w:hAnsi="Times New Roman" w:cs="Times New Roman"/>
          <w:color w:val="000000"/>
          <w:sz w:val="24"/>
          <w:szCs w:val="24"/>
          <w:lang w:eastAsia="ru-RU"/>
        </w:rPr>
        <w:t>У</w:t>
      </w:r>
      <w:r w:rsidRPr="0017282D">
        <w:rPr>
          <w:rFonts w:ascii="Times New Roman" w:eastAsia="Times New Roman" w:hAnsi="Times New Roman" w:cs="Times New Roman"/>
          <w:color w:val="000000"/>
          <w:sz w:val="24"/>
          <w:szCs w:val="24"/>
          <w:lang w:eastAsia="ru-RU"/>
        </w:rPr>
        <w:t xml:space="preserve">частник закупки, заявка которого соответствует </w:t>
      </w:r>
    </w:p>
    <w:p w:rsidR="00ED3EDF" w:rsidRDefault="00EC64D0" w:rsidP="00ED3EDF">
      <w:pPr>
        <w:widowControl w:val="0"/>
        <w:adjustRightInd w:val="0"/>
        <w:spacing w:after="0" w:line="240" w:lineRule="auto"/>
        <w:jc w:val="both"/>
        <w:rPr>
          <w:rFonts w:ascii="Times New Roman" w:eastAsia="Times New Roman" w:hAnsi="Times New Roman" w:cs="Times New Roman"/>
          <w:color w:val="000000"/>
          <w:sz w:val="24"/>
          <w:szCs w:val="24"/>
          <w:lang w:eastAsia="ru-RU"/>
        </w:rPr>
      </w:pPr>
      <w:r w:rsidRPr="006970C2">
        <w:rPr>
          <w:rFonts w:ascii="Times New Roman" w:eastAsia="Times New Roman" w:hAnsi="Times New Roman" w:cs="Times New Roman"/>
          <w:color w:val="000000"/>
          <w:sz w:val="24"/>
          <w:szCs w:val="24"/>
          <w:lang w:eastAsia="ru-RU"/>
        </w:rPr>
        <w:t>требованиям, установленным настоящим Извещением о проведении закупки, и содержит наиболее низкую цену договора.</w:t>
      </w:r>
    </w:p>
    <w:p w:rsidR="00ED3EDF" w:rsidRPr="006970C2" w:rsidRDefault="00ED3EDF" w:rsidP="00ED3EDF">
      <w:pPr>
        <w:widowControl w:val="0"/>
        <w:adjustRightInd w:val="0"/>
        <w:spacing w:after="0" w:line="240" w:lineRule="auto"/>
        <w:jc w:val="both"/>
        <w:rPr>
          <w:rFonts w:ascii="Times New Roman" w:eastAsia="Times New Roman" w:hAnsi="Times New Roman" w:cs="Times New Roman"/>
          <w:color w:val="000000"/>
          <w:sz w:val="24"/>
          <w:szCs w:val="24"/>
          <w:lang w:eastAsia="ru-RU"/>
        </w:rPr>
      </w:pPr>
    </w:p>
    <w:p w:rsidR="00ED3EDF" w:rsidRPr="006970C2" w:rsidRDefault="00EC64D0" w:rsidP="00ED3EDF">
      <w:pPr>
        <w:pStyle w:val="a9"/>
        <w:spacing w:after="0" w:line="240" w:lineRule="auto"/>
        <w:ind w:left="720"/>
        <w:jc w:val="center"/>
        <w:rPr>
          <w:color w:val="000000"/>
        </w:rPr>
      </w:pPr>
      <w:r w:rsidRPr="006970C2">
        <w:rPr>
          <w:b/>
          <w:bCs/>
          <w:color w:val="000000"/>
        </w:rPr>
        <w:t>7.1. Переторжка (дополнительные этапы процедуры).</w:t>
      </w:r>
    </w:p>
    <w:p w:rsidR="00ED3EDF" w:rsidRPr="006970C2" w:rsidRDefault="00EC64D0" w:rsidP="00ED3EDF">
      <w:pPr>
        <w:pStyle w:val="a9"/>
        <w:spacing w:after="0"/>
        <w:ind w:firstLine="567"/>
        <w:jc w:val="both"/>
        <w:rPr>
          <w:color w:val="000000"/>
        </w:rPr>
      </w:pPr>
      <w:r>
        <w:rPr>
          <w:color w:val="000000"/>
        </w:rPr>
        <w:t>7.</w:t>
      </w:r>
      <w:r w:rsidRPr="006970C2">
        <w:rPr>
          <w:color w:val="000000"/>
        </w:rPr>
        <w:t>1.</w:t>
      </w:r>
      <w:r>
        <w:rPr>
          <w:color w:val="000000"/>
        </w:rPr>
        <w:t>1.</w:t>
      </w:r>
      <w:r w:rsidRPr="006970C2">
        <w:rPr>
          <w:color w:val="000000"/>
        </w:rPr>
        <w:t xml:space="preserve"> После оценки, сравнения и предварительного ранжирования не отклонённых предложений Заказчик предоставляет участникам закупочной процедуры возможность </w:t>
      </w:r>
      <w:r w:rsidRPr="006970C2">
        <w:rPr>
          <w:color w:val="000000"/>
        </w:rPr>
        <w:lastRenderedPageBreak/>
        <w:t xml:space="preserve">добровольно повысить предпочтительность их предложений путем снижения первоначальной (указанной в заявке) цены. </w:t>
      </w:r>
      <w:r w:rsidRPr="006970C2">
        <w:rPr>
          <w:rFonts w:eastAsia="Calibri"/>
        </w:rPr>
        <w:t xml:space="preserve">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 </w:t>
      </w:r>
      <w:r w:rsidRPr="006970C2">
        <w:rPr>
          <w:rFonts w:eastAsia="Calibri"/>
          <w:bCs/>
        </w:rPr>
        <w:t>в извещении о проведении запроса котировок в электронной форме</w:t>
      </w:r>
      <w:r w:rsidRPr="006970C2">
        <w:rPr>
          <w:rFonts w:eastAsia="Calibri"/>
        </w:rPr>
        <w:t>,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3EDF" w:rsidRPr="006970C2" w:rsidRDefault="00EC64D0" w:rsidP="00ED3EDF">
      <w:pPr>
        <w:pStyle w:val="a9"/>
        <w:spacing w:after="0" w:line="240" w:lineRule="auto"/>
        <w:ind w:firstLine="567"/>
        <w:jc w:val="both"/>
        <w:rPr>
          <w:color w:val="000000"/>
        </w:rPr>
      </w:pPr>
      <w:r w:rsidRPr="006970C2">
        <w:rPr>
          <w:color w:val="000000"/>
        </w:rPr>
        <w:t>7.1.2. Уведомление на участие в процедуре переторжки направляются участникам</w:t>
      </w:r>
      <w:r w:rsidRPr="006970C2">
        <w:rPr>
          <w:rStyle w:val="apple-converted-space"/>
          <w:color w:val="000000"/>
        </w:rPr>
        <w:t> </w:t>
      </w:r>
      <w:r w:rsidRPr="006970C2">
        <w:rPr>
          <w:bCs/>
          <w:color w:val="000000"/>
        </w:rPr>
        <w:t>Оператором ЭТП в личный кабинет</w:t>
      </w:r>
      <w:r w:rsidRPr="006970C2">
        <w:rPr>
          <w:rStyle w:val="apple-converted-space"/>
          <w:color w:val="000000"/>
        </w:rPr>
        <w:t>.</w:t>
      </w:r>
      <w:r w:rsidRPr="006970C2">
        <w:rPr>
          <w:color w:val="000000"/>
        </w:rPr>
        <w:t xml:space="preserve"> </w:t>
      </w:r>
    </w:p>
    <w:p w:rsidR="00ED3EDF" w:rsidRPr="006970C2" w:rsidRDefault="00EC64D0" w:rsidP="00ED3EDF">
      <w:pPr>
        <w:spacing w:after="0" w:line="240" w:lineRule="auto"/>
        <w:ind w:firstLine="540"/>
        <w:jc w:val="both"/>
        <w:rPr>
          <w:rFonts w:ascii="Times New Roman" w:hAnsi="Times New Roman"/>
          <w:sz w:val="24"/>
          <w:szCs w:val="24"/>
        </w:rPr>
      </w:pPr>
      <w:r w:rsidRPr="006970C2">
        <w:rPr>
          <w:rFonts w:ascii="Times New Roman" w:hAnsi="Times New Roman"/>
          <w:sz w:val="24"/>
          <w:szCs w:val="24"/>
        </w:rPr>
        <w:t>7.1.3. Заказчик обладает полным правом принять решение не проводить переторжку, даже если он предварительно указал в своей документации о закупке, что он намерен воспользоваться своим правом на проведение переторжки.</w:t>
      </w:r>
    </w:p>
    <w:p w:rsidR="00ED3EDF" w:rsidRDefault="00ED3EDF" w:rsidP="00ED3EDF">
      <w:pPr>
        <w:pStyle w:val="ConsPlusNormal"/>
        <w:ind w:firstLine="540"/>
        <w:jc w:val="center"/>
        <w:rPr>
          <w:rFonts w:eastAsia="Times New Roman"/>
          <w:b/>
          <w:color w:val="000000"/>
        </w:rPr>
      </w:pPr>
    </w:p>
    <w:p w:rsidR="00ED3EDF" w:rsidRPr="00863F1A" w:rsidRDefault="00EC64D0" w:rsidP="00ED3EDF">
      <w:pPr>
        <w:pStyle w:val="ConsPlusNormal"/>
        <w:ind w:firstLine="540"/>
        <w:jc w:val="center"/>
        <w:rPr>
          <w:rFonts w:eastAsia="Times New Roman"/>
          <w:b/>
          <w:color w:val="000000"/>
        </w:rPr>
      </w:pPr>
      <w:r w:rsidRPr="00863F1A">
        <w:rPr>
          <w:rFonts w:eastAsia="Times New Roman"/>
          <w:b/>
          <w:color w:val="000000"/>
        </w:rPr>
        <w:t>8. Работа оператора электронной площадки.</w:t>
      </w:r>
    </w:p>
    <w:p w:rsidR="00ED3EDF" w:rsidRDefault="00EC64D0" w:rsidP="00ED3EDF">
      <w:pPr>
        <w:pStyle w:val="ConsPlusNormal"/>
        <w:ind w:firstLine="540"/>
        <w:jc w:val="both"/>
      </w:pPr>
      <w:r>
        <w:rPr>
          <w:rFonts w:eastAsia="Times New Roman"/>
          <w:color w:val="000000"/>
        </w:rPr>
        <w:t>8.1.</w:t>
      </w:r>
      <w:r>
        <w:t xml:space="preserve"> При осуществлении </w:t>
      </w:r>
      <w:r w:rsidRPr="00863F1A">
        <w:t xml:space="preserve"> закупки в</w:t>
      </w:r>
      <w:r>
        <w:t xml:space="preserve"> электронной форме направление У</w:t>
      </w:r>
      <w:r w:rsidRPr="00863F1A">
        <w:t>частниками такой закупки запросов о даче разъяснений положений извещения об осуществлении закупк</w:t>
      </w:r>
      <w:r>
        <w:t>и</w:t>
      </w:r>
      <w:r w:rsidRPr="00863F1A">
        <w:t xml:space="preserve">, размещение в единой информационной системе таких разъяснений, подача </w:t>
      </w:r>
      <w:r>
        <w:t>У</w:t>
      </w:r>
      <w:r w:rsidRPr="00863F1A">
        <w:t xml:space="preserve">частниками закупки в электронной форме заявок на участие в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w:t>
      </w:r>
      <w:r>
        <w:t>У</w:t>
      </w:r>
      <w:r w:rsidRPr="00863F1A">
        <w:t xml:space="preserve">частников закупки в электронной форме, формирование проектов протоколов, составляемых в соответствии </w:t>
      </w:r>
      <w:r>
        <w:t>с Законом 223-ФЗ</w:t>
      </w:r>
      <w:r w:rsidRPr="00863F1A">
        <w:t>, обеспечиваются оператором электронной площадки на электронной площадке.</w:t>
      </w:r>
    </w:p>
    <w:p w:rsidR="00ED3EDF" w:rsidRDefault="00EC64D0" w:rsidP="00ED3EDF">
      <w:pPr>
        <w:pStyle w:val="ConsPlusNormal"/>
        <w:ind w:firstLine="540"/>
        <w:jc w:val="both"/>
      </w:pPr>
      <w:r>
        <w:t>8.2.</w:t>
      </w:r>
      <w:r w:rsidRPr="00863F1A">
        <w:t xml:space="preserve"> </w:t>
      </w:r>
      <w:r>
        <w:t xml:space="preserve">Оператор электронной площадки обязан обеспечить непрерывность осуществления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в электронной форме, равный доступ Участников закупки в электронной форме к участию в ней.  </w:t>
      </w:r>
    </w:p>
    <w:p w:rsidR="00ED3EDF" w:rsidRDefault="00ED3EDF" w:rsidP="00ED3EDF">
      <w:pPr>
        <w:pStyle w:val="ConsPlusNormal"/>
        <w:ind w:firstLine="539"/>
        <w:jc w:val="both"/>
      </w:pPr>
    </w:p>
    <w:p w:rsidR="00ED3EDF" w:rsidRPr="008C79E3" w:rsidRDefault="00EC64D0" w:rsidP="00ED3EDF">
      <w:pPr>
        <w:pStyle w:val="ConsPlusNormal"/>
        <w:ind w:firstLine="540"/>
        <w:jc w:val="both"/>
        <w:rPr>
          <w:rFonts w:eastAsia="Times New Roman"/>
          <w:b/>
          <w:color w:val="000000"/>
        </w:rPr>
      </w:pPr>
      <w:r w:rsidRPr="008E5C84">
        <w:rPr>
          <w:b/>
        </w:rPr>
        <w:t xml:space="preserve"> 9</w:t>
      </w:r>
      <w:r w:rsidRPr="008E5C84">
        <w:rPr>
          <w:rFonts w:eastAsia="Times New Roman"/>
          <w:b/>
          <w:color w:val="000000"/>
        </w:rPr>
        <w:t>. Приоритет</w:t>
      </w:r>
      <w:r w:rsidRPr="008C79E3">
        <w:rPr>
          <w:rFonts w:eastAsia="Times New Roman"/>
          <w:b/>
          <w:color w:val="00000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АО «ЭК «Восток»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8C79E3">
        <w:rPr>
          <w:rFonts w:ascii="Times New Roman" w:eastAsia="Times New Roman" w:hAnsi="Times New Roman" w:cs="Times New Roman"/>
          <w:color w:val="000000"/>
          <w:sz w:val="24"/>
          <w:szCs w:val="24"/>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Pr="008C79E3">
        <w:rPr>
          <w:rFonts w:ascii="Times New Roman" w:eastAsia="Times New Roman" w:hAnsi="Times New Roman" w:cs="Times New Roman"/>
          <w:color w:val="000000"/>
          <w:sz w:val="24"/>
          <w:szCs w:val="24"/>
          <w:lang w:eastAsia="ru-RU"/>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8C79E3">
        <w:rPr>
          <w:rFonts w:ascii="Times New Roman" w:eastAsia="Times New Roman" w:hAnsi="Times New Roman" w:cs="Times New Roman"/>
          <w:color w:val="000000"/>
          <w:sz w:val="24"/>
          <w:szCs w:val="24"/>
          <w:lang w:eastAsia="ru-RU"/>
        </w:rPr>
        <w:t xml:space="preserve">.2. Установить, что приоритет предоставляется при соблюдении следующих условий: </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б)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в)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8C79E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8C79E3">
        <w:rPr>
          <w:rFonts w:ascii="Times New Roman" w:eastAsia="Times New Roman" w:hAnsi="Times New Roman" w:cs="Times New Roman"/>
          <w:color w:val="000000"/>
          <w:sz w:val="24"/>
          <w:szCs w:val="24"/>
          <w:lang w:eastAsia="ru-RU"/>
        </w:rPr>
        <w:t>. Приоритет не предоставляется в случаях, если:</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а) закупка признана несостоявшейся и договор заключается с единственным участником закупки;</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Arial" w:eastAsia="Times New Roman" w:hAnsi="Arial" w:cs="Times New Roman"/>
          <w:b/>
          <w:color w:val="000000"/>
          <w:sz w:val="24"/>
          <w:szCs w:val="24"/>
          <w:lang w:eastAsia="ru-RU"/>
        </w:rPr>
        <w:t xml:space="preserve"> </w:t>
      </w:r>
      <w:r w:rsidRPr="008C79E3">
        <w:rPr>
          <w:rFonts w:ascii="Times New Roman" w:eastAsia="Times New Roman" w:hAnsi="Times New Roman" w:cs="Times New Roman"/>
          <w:color w:val="000000"/>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r w:rsidRPr="008C79E3">
        <w:rPr>
          <w:rFonts w:ascii="Times New Roman" w:eastAsia="Times New Roman" w:hAnsi="Times New Roman" w:cs="Times New Roman"/>
          <w:color w:val="000000"/>
          <w:sz w:val="24"/>
          <w:szCs w:val="24"/>
          <w:lang w:eastAsia="ru-RU"/>
        </w:rPr>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D3EDF" w:rsidRPr="008C79E3" w:rsidRDefault="00EC64D0" w:rsidP="00ED3EDF">
      <w:pPr>
        <w:keepNext/>
        <w:widowControl w:val="0"/>
        <w:suppressLineNumber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r w:rsidRPr="008C79E3">
        <w:rPr>
          <w:rFonts w:ascii="Times New Roman" w:eastAsia="Times New Roman" w:hAnsi="Times New Roman" w:cs="Times New Roman"/>
          <w:color w:val="000000"/>
          <w:sz w:val="24"/>
          <w:szCs w:val="24"/>
          <w:lang w:eastAsia="ru-RU"/>
        </w:rPr>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w:t>
      </w:r>
      <w:r w:rsidRPr="008C79E3">
        <w:rPr>
          <w:rFonts w:ascii="Times New Roman" w:eastAsia="Times New Roman" w:hAnsi="Times New Roman" w:cs="Times New Roman"/>
          <w:color w:val="000000"/>
          <w:sz w:val="24"/>
          <w:szCs w:val="24"/>
          <w:lang w:eastAsia="ru-RU"/>
        </w:rPr>
        <w:lastRenderedPageBreak/>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w:t>
      </w:r>
      <w:r>
        <w:rPr>
          <w:rFonts w:ascii="Times New Roman" w:eastAsia="Times New Roman" w:hAnsi="Times New Roman" w:cs="Times New Roman"/>
          <w:color w:val="000000"/>
          <w:sz w:val="24"/>
          <w:szCs w:val="24"/>
          <w:lang w:eastAsia="ru-RU"/>
        </w:rPr>
        <w:t xml:space="preserve"> </w:t>
      </w:r>
      <w:r w:rsidRPr="008C79E3">
        <w:rPr>
          <w:rFonts w:ascii="Times New Roman" w:eastAsia="Times New Roman" w:hAnsi="Times New Roman" w:cs="Times New Roman"/>
          <w:color w:val="000000"/>
          <w:sz w:val="24"/>
          <w:szCs w:val="24"/>
          <w:lang w:eastAsia="ru-RU"/>
        </w:rPr>
        <w:t>предложенной им цены договора.</w:t>
      </w:r>
    </w:p>
    <w:p w:rsidR="00ED3EDF" w:rsidRPr="008C79E3" w:rsidRDefault="00EC64D0" w:rsidP="00ED3EDF">
      <w:pPr>
        <w:keepNext/>
        <w:keepLines/>
        <w:widowControl w:val="0"/>
        <w:suppressLineNumber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r w:rsidRPr="008C79E3">
        <w:rPr>
          <w:rFonts w:ascii="Times New Roman" w:eastAsia="Times New Roman" w:hAnsi="Times New Roman" w:cs="Times New Roman"/>
          <w:color w:val="000000"/>
          <w:sz w:val="24"/>
          <w:szCs w:val="24"/>
          <w:lang w:eastAsia="ru-RU"/>
        </w:rPr>
        <w:t>.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ED3EDF" w:rsidRPr="008C79E3" w:rsidRDefault="00EC64D0" w:rsidP="00ED3EDF">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9.7.</w:t>
      </w:r>
      <w:r w:rsidRPr="008C79E3">
        <w:rPr>
          <w:rFonts w:ascii="Times New Roman" w:eastAsia="Times New Roman" w:hAnsi="Times New Roman" w:cs="Times New Roman"/>
          <w:color w:val="000000"/>
          <w:sz w:val="24"/>
          <w:szCs w:val="24"/>
          <w:lang w:eastAsia="ru-RU"/>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8C79E3">
        <w:rPr>
          <w:rFonts w:ascii="Times New Roman" w:eastAsia="Times New Roman" w:hAnsi="Times New Roman" w:cs="Times New Roman"/>
          <w:b/>
          <w:color w:val="000000"/>
          <w:sz w:val="24"/>
          <w:szCs w:val="24"/>
          <w:lang w:eastAsia="ru-RU"/>
        </w:rPr>
        <w:t>.</w:t>
      </w:r>
    </w:p>
    <w:p w:rsidR="00ED3EDF" w:rsidRPr="00E26533" w:rsidRDefault="00EC64D0" w:rsidP="00ED3EDF">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E26533">
        <w:rPr>
          <w:rFonts w:ascii="Times New Roman" w:eastAsia="Times New Roman" w:hAnsi="Times New Roman" w:cs="Times New Roman"/>
          <w:b/>
          <w:color w:val="000000"/>
          <w:sz w:val="24"/>
          <w:szCs w:val="24"/>
          <w:lang w:eastAsia="ru-RU"/>
        </w:rPr>
        <w:t>10. Заключение Договора по результатам проведения закупки</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E26533">
        <w:rPr>
          <w:rFonts w:ascii="Times New Roman" w:eastAsia="Times New Roman" w:hAnsi="Times New Roman" w:cs="Times New Roman"/>
          <w:color w:val="000000"/>
          <w:sz w:val="24"/>
          <w:szCs w:val="24"/>
          <w:lang w:eastAsia="ru-RU"/>
        </w:rPr>
        <w:t xml:space="preserve">.1. По результатам закупки заключается договор на условиях, указанных в поданной Участником закупки, с которым заключается договор, заявке на участие в закупке, в том числе с учетом переторжки. </w:t>
      </w:r>
      <w:r w:rsidRPr="00E26533">
        <w:rPr>
          <w:rFonts w:ascii="Times New Roman" w:eastAsia="Times New Roman" w:hAnsi="Times New Roman" w:cs="Times New Roman"/>
          <w:sz w:val="24"/>
          <w:szCs w:val="24"/>
          <w:lang w:eastAsia="ru-RU"/>
        </w:rPr>
        <w:t>При заключении договора цена такого договора должна соответствовать</w:t>
      </w:r>
      <w:r w:rsidRPr="008C79E3">
        <w:rPr>
          <w:rFonts w:ascii="Times New Roman" w:eastAsia="Times New Roman" w:hAnsi="Times New Roman" w:cs="Times New Roman"/>
          <w:sz w:val="24"/>
          <w:szCs w:val="24"/>
          <w:lang w:eastAsia="ru-RU"/>
        </w:rPr>
        <w:t xml:space="preserve"> итоговому предложению участника закупки, с которым заключается договор, при этом учитываются положения пп. </w:t>
      </w:r>
      <w:r>
        <w:rPr>
          <w:rFonts w:ascii="Times New Roman" w:eastAsia="Times New Roman" w:hAnsi="Times New Roman" w:cs="Times New Roman"/>
          <w:sz w:val="24"/>
          <w:szCs w:val="24"/>
          <w:lang w:eastAsia="ru-RU"/>
        </w:rPr>
        <w:t>9.5.</w:t>
      </w:r>
      <w:r w:rsidRPr="008C79E3">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9.6.</w:t>
      </w:r>
      <w:r w:rsidRPr="008C79E3">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 xml:space="preserve">го </w:t>
      </w:r>
      <w:r w:rsidRPr="00DD7EFE">
        <w:rPr>
          <w:rFonts w:ascii="Times New Roman" w:hAnsi="Times New Roman" w:cs="Times New Roman"/>
          <w:sz w:val="24"/>
          <w:szCs w:val="24"/>
        </w:rPr>
        <w:t>Извещения</w:t>
      </w:r>
      <w:r w:rsidRPr="008C79E3">
        <w:rPr>
          <w:rFonts w:ascii="Times New Roman" w:eastAsia="Times New Roman" w:hAnsi="Times New Roman" w:cs="Times New Roman"/>
          <w:sz w:val="24"/>
          <w:szCs w:val="24"/>
          <w:lang w:eastAsia="ru-RU"/>
        </w:rPr>
        <w:t>. Договор заключается не ранее даты размещения в установленном порядке протокола,</w:t>
      </w:r>
      <w:r w:rsidRPr="008C79E3">
        <w:rPr>
          <w:rFonts w:ascii="Times New Roman" w:eastAsia="Times New Roman" w:hAnsi="Times New Roman" w:cs="Times New Roman"/>
          <w:color w:val="000000"/>
          <w:sz w:val="24"/>
          <w:szCs w:val="24"/>
          <w:lang w:eastAsia="ru-RU"/>
        </w:rPr>
        <w:t xml:space="preserve"> в соответствии с которым определен победитель закупки, если иные сроки не предусмотрены действующим законодательством.</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В случае, если в закупочной документации установлено требование обеспечения исполнения договора, договор заключается пос</w:t>
      </w:r>
      <w:r>
        <w:rPr>
          <w:rFonts w:ascii="Times New Roman" w:eastAsia="Times New Roman" w:hAnsi="Times New Roman" w:cs="Times New Roman"/>
          <w:color w:val="000000"/>
          <w:sz w:val="24"/>
          <w:szCs w:val="24"/>
          <w:lang w:eastAsia="ru-RU"/>
        </w:rPr>
        <w:t>ле предоставления У</w:t>
      </w:r>
      <w:r w:rsidRPr="008C79E3">
        <w:rPr>
          <w:rFonts w:ascii="Times New Roman" w:eastAsia="Times New Roman" w:hAnsi="Times New Roman" w:cs="Times New Roman"/>
          <w:color w:val="000000"/>
          <w:sz w:val="24"/>
          <w:szCs w:val="24"/>
          <w:lang w:eastAsia="ru-RU"/>
        </w:rPr>
        <w:t xml:space="preserve">частником закупки такого обеспечения. При этом победителем закупки обеспечение должно быть предоставлено не позднее срока, указанного в </w:t>
      </w:r>
      <w:r>
        <w:rPr>
          <w:rFonts w:ascii="Times New Roman" w:hAnsi="Times New Roman" w:cs="Times New Roman"/>
          <w:sz w:val="24"/>
          <w:szCs w:val="24"/>
        </w:rPr>
        <w:t>Извещении</w:t>
      </w:r>
      <w:r w:rsidRPr="008C79E3">
        <w:rPr>
          <w:rFonts w:ascii="Times New Roman" w:eastAsia="Times New Roman" w:hAnsi="Times New Roman" w:cs="Times New Roman"/>
          <w:color w:val="000000"/>
          <w:sz w:val="24"/>
          <w:szCs w:val="24"/>
          <w:lang w:eastAsia="ru-RU"/>
        </w:rPr>
        <w:t>. Непредставление обеспечения будет являться уклонением от заключения договора.</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8C79E3">
        <w:rPr>
          <w:rFonts w:ascii="Times New Roman" w:eastAsia="Times New Roman" w:hAnsi="Times New Roman" w:cs="Times New Roman"/>
          <w:color w:val="000000"/>
          <w:sz w:val="24"/>
          <w:szCs w:val="24"/>
          <w:lang w:eastAsia="ru-RU"/>
        </w:rPr>
        <w:t xml:space="preserve">.2. В течение пяти рабочих дней с даты получения от </w:t>
      </w:r>
      <w:r>
        <w:rPr>
          <w:rFonts w:ascii="Times New Roman" w:eastAsia="Times New Roman" w:hAnsi="Times New Roman" w:cs="Times New Roman"/>
          <w:color w:val="000000"/>
          <w:sz w:val="24"/>
          <w:szCs w:val="24"/>
          <w:lang w:eastAsia="ru-RU"/>
        </w:rPr>
        <w:t>За</w:t>
      </w:r>
      <w:r w:rsidRPr="008C79E3">
        <w:rPr>
          <w:rFonts w:ascii="Times New Roman" w:eastAsia="Times New Roman" w:hAnsi="Times New Roman" w:cs="Times New Roman"/>
          <w:color w:val="000000"/>
          <w:sz w:val="24"/>
          <w:szCs w:val="24"/>
          <w:lang w:eastAsia="ru-RU"/>
        </w:rPr>
        <w:t xml:space="preserve">казчика проекта договора (если иной срок не установлен </w:t>
      </w:r>
      <w:r>
        <w:rPr>
          <w:rFonts w:ascii="Times New Roman" w:hAnsi="Times New Roman" w:cs="Times New Roman"/>
          <w:sz w:val="24"/>
          <w:szCs w:val="24"/>
        </w:rPr>
        <w:t>Извещением</w:t>
      </w:r>
      <w:r w:rsidRPr="008C79E3">
        <w:rPr>
          <w:rFonts w:ascii="Times New Roman" w:eastAsia="Times New Roman" w:hAnsi="Times New Roman" w:cs="Times New Roman"/>
          <w:color w:val="000000"/>
          <w:sz w:val="24"/>
          <w:szCs w:val="24"/>
          <w:lang w:eastAsia="ru-RU"/>
        </w:rPr>
        <w:t xml:space="preserve">), победитель закупки обязан подписать договор со своей стороны и представить все экземпляры договора Заказчику. </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Заказчик обязан подписать договор либо принять решение об отказе от заключения договора в течение трех рабочих дней с даты получения подписанных экземпляров договора от победителя закупки. В срок не более двух рабочих дней с даты заключения договора Заказчик обязан отправить подписанный экземпляр договора победителю закупки, а в случае принятия решения об отказе от заключения договора, уведомить победителя закупки о принятии такого решения, в срок не превышающий двух рабочих дней.</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8C79E3">
        <w:rPr>
          <w:rFonts w:ascii="Times New Roman" w:eastAsia="Times New Roman" w:hAnsi="Times New Roman" w:cs="Times New Roman"/>
          <w:color w:val="000000"/>
          <w:sz w:val="24"/>
          <w:szCs w:val="24"/>
          <w:lang w:eastAsia="ru-RU"/>
        </w:rPr>
        <w:t>.3. 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и требовании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этом обеспечение заявки победителю закупки не возвращается. В случае уклонения участника закупки, занявшего второе место по результатам ранжирования, от заключения договора, обязанность по заключению договора передается участнику, занявшему следующее место по результатам ранжирования вплоть до последнего.</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При уклонении участника закупки от заключения договора, Заказчик обязан направить данные о таком участнике для внесения в реестр недобросовестных поставщиков. После </w:t>
      </w:r>
      <w:r w:rsidRPr="008C79E3">
        <w:rPr>
          <w:rFonts w:ascii="Times New Roman" w:eastAsia="Times New Roman" w:hAnsi="Times New Roman" w:cs="Times New Roman"/>
          <w:color w:val="000000"/>
          <w:sz w:val="24"/>
          <w:szCs w:val="24"/>
          <w:lang w:eastAsia="ru-RU"/>
        </w:rPr>
        <w:lastRenderedPageBreak/>
        <w:t>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rsidR="00ED3EDF" w:rsidRPr="008C79E3" w:rsidRDefault="00EC64D0" w:rsidP="00ED3EDF">
      <w:pPr>
        <w:keepNext/>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1) в случае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ED3EDF" w:rsidRPr="008C79E3" w:rsidRDefault="00EC64D0" w:rsidP="00ED3EDF">
      <w:pPr>
        <w:keepNext/>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2) в случае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 установление факта наличия сведений об Участнике закупки в предусмотренном законодательством реестре недобросовестных поставщиков;</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4) установления факта отсутствия у Участника закупки определенных прав на результаты интеллектуальной деятельности.</w:t>
      </w:r>
    </w:p>
    <w:p w:rsidR="00ED3EDF" w:rsidRPr="008C79E3" w:rsidRDefault="00EC64D0" w:rsidP="00ED3EDF">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8C79E3">
        <w:rPr>
          <w:rFonts w:ascii="Times New Roman" w:eastAsia="Times New Roman" w:hAnsi="Times New Roman" w:cs="Times New Roman"/>
          <w:color w:val="000000"/>
          <w:sz w:val="24"/>
          <w:szCs w:val="24"/>
          <w:lang w:eastAsia="ru-RU"/>
        </w:rPr>
        <w:t>.5. Цена Договора может быть снижена по соглашению сторон без изменения объёма услуг и иных условий исполнения Договора.</w:t>
      </w:r>
    </w:p>
    <w:p w:rsidR="00ED3EDF" w:rsidRPr="008C79E3" w:rsidRDefault="00EC64D0" w:rsidP="00ED3EDF">
      <w:pPr>
        <w:keepNext/>
        <w:keepLines/>
        <w:widowControl w:val="0"/>
        <w:suppressLineNumbers/>
        <w:tabs>
          <w:tab w:val="num" w:pos="1836"/>
        </w:tab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1</w:t>
      </w:r>
      <w:r w:rsidRPr="008C79E3">
        <w:rPr>
          <w:rFonts w:ascii="Times New Roman" w:eastAsia="Times New Roman" w:hAnsi="Times New Roman" w:cs="Times New Roman"/>
          <w:b/>
          <w:color w:val="000000"/>
          <w:sz w:val="24"/>
          <w:szCs w:val="24"/>
          <w:lang w:eastAsia="ru-RU"/>
        </w:rPr>
        <w:t>. Исполнение договора по результатам закупки</w:t>
      </w:r>
    </w:p>
    <w:p w:rsidR="00ED3EDF" w:rsidRPr="00E26533" w:rsidRDefault="00EC64D0" w:rsidP="00ED3EDF">
      <w:pPr>
        <w:pStyle w:val="a6"/>
        <w:keepNext/>
        <w:widowControl w:val="0"/>
        <w:numPr>
          <w:ilvl w:val="1"/>
          <w:numId w:val="3"/>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E26533">
        <w:rPr>
          <w:rFonts w:ascii="Times New Roman" w:eastAsia="Calibri" w:hAnsi="Times New Roman" w:cs="Times New Roman"/>
          <w:sz w:val="24"/>
          <w:szCs w:val="24"/>
          <w:lang w:eastAsia="ru-RU"/>
        </w:rPr>
        <w:t xml:space="preserve">Договор исполняется сторонами </w:t>
      </w:r>
      <w:r w:rsidRPr="00E26533">
        <w:rPr>
          <w:rFonts w:ascii="Times New Roman" w:eastAsia="Calibri" w:hAnsi="Times New Roman" w:cs="Times New Roman"/>
          <w:sz w:val="24"/>
          <w:szCs w:val="24"/>
        </w:rPr>
        <w:t>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E26533">
        <w:rPr>
          <w:rFonts w:ascii="Times New Roman" w:eastAsia="Calibri" w:hAnsi="Times New Roman" w:cs="Times New Roman"/>
          <w:color w:val="000000"/>
          <w:sz w:val="24"/>
          <w:szCs w:val="24"/>
          <w:lang w:eastAsia="ru-RU"/>
        </w:rPr>
        <w:t>, в т.ч. с учетом действующего у Заказчика Положения о договорной работе.</w:t>
      </w:r>
    </w:p>
    <w:p w:rsidR="00ED3EDF" w:rsidRPr="00E26533" w:rsidRDefault="00EC64D0" w:rsidP="00ED3EDF">
      <w:pPr>
        <w:pStyle w:val="a6"/>
        <w:keepNext/>
        <w:widowControl w:val="0"/>
        <w:numPr>
          <w:ilvl w:val="1"/>
          <w:numId w:val="3"/>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E26533">
        <w:rPr>
          <w:rFonts w:ascii="Times New Roman" w:eastAsia="Calibri" w:hAnsi="Times New Roman" w:cs="Times New Roman"/>
          <w:sz w:val="24"/>
          <w:szCs w:val="24"/>
          <w:lang w:eastAsia="ru-RU"/>
        </w:rPr>
        <w:t>При исполнении договора Стороны вправе заключать дополнительные соглашения к договорам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Дополнительные соглашения заключаются только с соблюдением требований законодательства о закупках.</w:t>
      </w:r>
    </w:p>
    <w:p w:rsidR="00ED3EDF" w:rsidRPr="008C79E3" w:rsidRDefault="00EC64D0" w:rsidP="00ED3EDF">
      <w:pPr>
        <w:keepNext/>
        <w:widowControl w:val="0"/>
        <w:numPr>
          <w:ilvl w:val="1"/>
          <w:numId w:val="3"/>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8C79E3">
        <w:rPr>
          <w:rFonts w:ascii="Times New Roman" w:eastAsia="Calibri" w:hAnsi="Times New Roman" w:cs="Times New Roman"/>
          <w:color w:val="000000"/>
          <w:sz w:val="24"/>
          <w:szCs w:val="24"/>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D3EDF" w:rsidRPr="008C79E3" w:rsidRDefault="00EC64D0" w:rsidP="00ED3EDF">
      <w:pPr>
        <w:keepNext/>
        <w:keepLines/>
        <w:widowControl w:val="0"/>
        <w:suppressLineNumbers/>
        <w:tabs>
          <w:tab w:val="num" w:pos="1836"/>
        </w:tab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2</w:t>
      </w:r>
      <w:r w:rsidRPr="008C79E3">
        <w:rPr>
          <w:rFonts w:ascii="Times New Roman" w:eastAsia="Times New Roman" w:hAnsi="Times New Roman" w:cs="Times New Roman"/>
          <w:b/>
          <w:color w:val="000000"/>
          <w:sz w:val="24"/>
          <w:szCs w:val="24"/>
          <w:lang w:eastAsia="ru-RU"/>
        </w:rPr>
        <w:t>. Права и обязанности Заказчика и Участников закупки</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8C79E3">
        <w:rPr>
          <w:rFonts w:ascii="Times New Roman" w:eastAsia="Times New Roman" w:hAnsi="Times New Roman" w:cs="Times New Roman"/>
          <w:color w:val="000000"/>
          <w:sz w:val="24"/>
          <w:szCs w:val="24"/>
          <w:lang w:eastAsia="ru-RU"/>
        </w:rPr>
        <w:t>.1. Разногласия между Заказчиком и Участником возникшие в ходе проведения процедуры закупки рассматриваются ЦЗО.</w:t>
      </w:r>
    </w:p>
    <w:p w:rsidR="00ED3EDF" w:rsidRPr="008C79E3" w:rsidRDefault="00EC64D0" w:rsidP="00ED3EDF">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8C79E3">
        <w:rPr>
          <w:rFonts w:ascii="Times New Roman" w:eastAsia="Times New Roman" w:hAnsi="Times New Roman" w:cs="Times New Roman"/>
          <w:color w:val="000000"/>
          <w:sz w:val="24"/>
          <w:szCs w:val="24"/>
          <w:lang w:eastAsia="ru-RU"/>
        </w:rPr>
        <w:t>.2.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rsidR="00ED3EDF" w:rsidRDefault="00ED3EDF" w:rsidP="00ED3EDF">
      <w:pPr>
        <w:spacing w:after="0" w:line="240" w:lineRule="auto"/>
        <w:rPr>
          <w:rFonts w:ascii="Times New Roman" w:eastAsia="Times New Roman" w:hAnsi="Times New Roman" w:cs="Times New Roman"/>
          <w:b/>
          <w:bCs/>
          <w:sz w:val="24"/>
          <w:szCs w:val="24"/>
          <w:lang w:eastAsia="ru-RU"/>
        </w:rPr>
      </w:pP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Default="00ED3EDF" w:rsidP="00ED3EDF">
      <w:pPr>
        <w:spacing w:after="0" w:line="240" w:lineRule="auto"/>
        <w:jc w:val="center"/>
        <w:rPr>
          <w:rFonts w:ascii="Times New Roman" w:eastAsia="Times New Roman" w:hAnsi="Times New Roman" w:cs="Times New Roman"/>
          <w:b/>
          <w:bCs/>
          <w:sz w:val="24"/>
          <w:szCs w:val="24"/>
          <w:lang w:eastAsia="ru-RU"/>
        </w:rPr>
      </w:pPr>
    </w:p>
    <w:p w:rsidR="00ED3EDF" w:rsidRDefault="00ED3EDF" w:rsidP="00ED3EDF">
      <w:pPr>
        <w:spacing w:after="0" w:line="240" w:lineRule="auto"/>
        <w:rPr>
          <w:rFonts w:ascii="Times New Roman" w:eastAsia="Times New Roman" w:hAnsi="Times New Roman" w:cs="Times New Roman"/>
          <w:b/>
          <w:bCs/>
          <w:sz w:val="24"/>
          <w:szCs w:val="24"/>
          <w:lang w:eastAsia="ru-RU"/>
        </w:rPr>
      </w:pPr>
    </w:p>
    <w:p w:rsidR="00ED3EDF" w:rsidRDefault="00ED3EDF" w:rsidP="00ED3EDF">
      <w:pPr>
        <w:spacing w:after="0" w:line="240" w:lineRule="auto"/>
        <w:rPr>
          <w:rFonts w:ascii="Times New Roman" w:eastAsia="Times New Roman" w:hAnsi="Times New Roman" w:cs="Times New Roman"/>
          <w:b/>
          <w:bCs/>
          <w:sz w:val="24"/>
          <w:szCs w:val="24"/>
          <w:lang w:eastAsia="ru-RU"/>
        </w:rPr>
      </w:pPr>
    </w:p>
    <w:p w:rsidR="00ED3EDF" w:rsidRDefault="00ED3EDF" w:rsidP="00ED3EDF">
      <w:pPr>
        <w:spacing w:after="0" w:line="240" w:lineRule="auto"/>
        <w:rPr>
          <w:rFonts w:ascii="Times New Roman" w:eastAsia="Times New Roman" w:hAnsi="Times New Roman" w:cs="Times New Roman"/>
          <w:b/>
          <w:bCs/>
          <w:sz w:val="24"/>
          <w:szCs w:val="24"/>
          <w:lang w:eastAsia="ru-RU"/>
        </w:rPr>
      </w:pPr>
    </w:p>
    <w:p w:rsidR="00ED3EDF" w:rsidRDefault="00ED3EDF" w:rsidP="00B96F76">
      <w:pPr>
        <w:spacing w:after="0" w:line="240" w:lineRule="auto"/>
        <w:rPr>
          <w:rFonts w:ascii="Times New Roman" w:eastAsia="Times New Roman" w:hAnsi="Times New Roman" w:cs="Times New Roman"/>
          <w:b/>
          <w:bCs/>
          <w:sz w:val="24"/>
          <w:szCs w:val="24"/>
          <w:lang w:eastAsia="ru-RU"/>
        </w:rPr>
      </w:pPr>
    </w:p>
    <w:p w:rsidR="00ED3EDF" w:rsidRDefault="00ED3EDF" w:rsidP="00ED3EDF">
      <w:pPr>
        <w:widowControl w:val="0"/>
        <w:tabs>
          <w:tab w:val="num" w:pos="432"/>
        </w:tabs>
        <w:spacing w:after="60" w:line="240" w:lineRule="auto"/>
        <w:jc w:val="both"/>
        <w:rPr>
          <w:rFonts w:ascii="Times New Roman" w:eastAsia="Times New Roman" w:hAnsi="Times New Roman" w:cs="Times New Roman"/>
          <w:b/>
          <w:lang w:eastAsia="ru-RU"/>
        </w:rPr>
      </w:pPr>
    </w:p>
    <w:p w:rsidR="00ED3EDF" w:rsidRPr="00976380" w:rsidRDefault="00EC64D0" w:rsidP="00ED3EDF">
      <w:pPr>
        <w:widowControl w:val="0"/>
        <w:tabs>
          <w:tab w:val="num" w:pos="432"/>
        </w:tabs>
        <w:spacing w:after="60" w:line="240" w:lineRule="auto"/>
        <w:jc w:val="center"/>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ИНФОРМАЦИОННАЯ КАРТА</w:t>
      </w:r>
    </w:p>
    <w:tbl>
      <w:tblPr>
        <w:tblW w:w="10108" w:type="dxa"/>
        <w:tblInd w:w="-332" w:type="dxa"/>
        <w:tblLayout w:type="fixed"/>
        <w:tblLook w:val="0000" w:firstRow="0" w:lastRow="0" w:firstColumn="0" w:lastColumn="0" w:noHBand="0" w:noVBand="0"/>
      </w:tblPr>
      <w:tblGrid>
        <w:gridCol w:w="600"/>
        <w:gridCol w:w="2312"/>
        <w:gridCol w:w="7196"/>
      </w:tblGrid>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D3EDF" w:rsidRPr="00976380" w:rsidRDefault="00EC64D0" w:rsidP="00ED3EDF">
            <w:pPr>
              <w:widowControl w:val="0"/>
              <w:spacing w:after="0" w:line="240" w:lineRule="auto"/>
              <w:jc w:val="center"/>
              <w:rPr>
                <w:rFonts w:ascii="Times New Roman" w:eastAsia="Times New Roman" w:hAnsi="Times New Roman" w:cs="Times New Roman"/>
                <w:b/>
                <w:i/>
                <w:lang w:eastAsia="ru-RU"/>
              </w:rPr>
            </w:pPr>
            <w:r w:rsidRPr="00976380">
              <w:rPr>
                <w:rFonts w:ascii="Times New Roman" w:eastAsia="Times New Roman" w:hAnsi="Times New Roman" w:cs="Times New Roman"/>
                <w:b/>
                <w:i/>
                <w:lang w:eastAsia="ru-RU"/>
              </w:rPr>
              <w:t>№№</w:t>
            </w:r>
          </w:p>
          <w:p w:rsidR="00ED3EDF" w:rsidRPr="00976380" w:rsidRDefault="00EC64D0" w:rsidP="00ED3EDF">
            <w:pPr>
              <w:widowControl w:val="0"/>
              <w:spacing w:after="0" w:line="240" w:lineRule="auto"/>
              <w:jc w:val="center"/>
              <w:rPr>
                <w:rFonts w:ascii="Times New Roman" w:eastAsia="Times New Roman" w:hAnsi="Times New Roman" w:cs="Times New Roman"/>
                <w:b/>
                <w:i/>
                <w:lang w:eastAsia="ru-RU"/>
              </w:rPr>
            </w:pPr>
            <w:r w:rsidRPr="00976380">
              <w:rPr>
                <w:rFonts w:ascii="Times New Roman" w:eastAsia="Times New Roman" w:hAnsi="Times New Roman" w:cs="Times New Roman"/>
                <w:b/>
                <w:i/>
                <w:lang w:eastAsia="ru-RU"/>
              </w:rPr>
              <w:t>п/п</w:t>
            </w:r>
          </w:p>
        </w:tc>
        <w:tc>
          <w:tcPr>
            <w:tcW w:w="2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D3EDF" w:rsidRPr="00976380" w:rsidRDefault="00EC64D0" w:rsidP="00ED3EDF">
            <w:pPr>
              <w:widowControl w:val="0"/>
              <w:spacing w:after="0" w:line="240" w:lineRule="auto"/>
              <w:jc w:val="center"/>
              <w:rPr>
                <w:rFonts w:ascii="Times New Roman" w:eastAsia="Times New Roman" w:hAnsi="Times New Roman" w:cs="Times New Roman"/>
                <w:b/>
                <w:i/>
                <w:lang w:eastAsia="ru-RU"/>
              </w:rPr>
            </w:pPr>
            <w:r w:rsidRPr="00976380">
              <w:rPr>
                <w:rFonts w:ascii="Times New Roman" w:eastAsia="Times New Roman" w:hAnsi="Times New Roman" w:cs="Times New Roman"/>
                <w:b/>
                <w:i/>
                <w:lang w:eastAsia="ru-RU"/>
              </w:rPr>
              <w:t>Наименование пункта</w:t>
            </w:r>
          </w:p>
        </w:tc>
        <w:tc>
          <w:tcPr>
            <w:tcW w:w="71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D3EDF" w:rsidRPr="00976380" w:rsidRDefault="00EC64D0" w:rsidP="00ED3EDF">
            <w:pPr>
              <w:widowControl w:val="0"/>
              <w:spacing w:after="0" w:line="240" w:lineRule="auto"/>
              <w:jc w:val="center"/>
              <w:rPr>
                <w:rFonts w:ascii="Times New Roman" w:eastAsia="Times New Roman" w:hAnsi="Times New Roman" w:cs="Times New Roman"/>
                <w:b/>
                <w:i/>
                <w:lang w:eastAsia="ru-RU"/>
              </w:rPr>
            </w:pPr>
            <w:r w:rsidRPr="00976380">
              <w:rPr>
                <w:rFonts w:ascii="Times New Roman" w:eastAsia="Times New Roman" w:hAnsi="Times New Roman" w:cs="Times New Roman"/>
                <w:b/>
                <w:i/>
                <w:lang w:eastAsia="ru-RU"/>
              </w:rPr>
              <w:t>Текст пояснений</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widowControl w:val="0"/>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Наименование Заказчика, контактная информация</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Акционерное общество «Энергосбытовая компания «Восток» (далее по тексту - «Общество») (ОГРН 1037739123696, ИНН 7705424509, КПП 997650001).</w:t>
            </w:r>
          </w:p>
          <w:p w:rsidR="00ED3EDF" w:rsidRPr="00976380" w:rsidRDefault="00EC64D0" w:rsidP="00ED3EDF">
            <w:pPr>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Место нахождения: 119121, РФ, г. Москва, ул. Бурденко, 22.</w:t>
            </w:r>
          </w:p>
          <w:p w:rsidR="00ED3EDF" w:rsidRPr="00976380" w:rsidRDefault="00EC64D0" w:rsidP="00ED3EDF">
            <w:pPr>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Почтовый адрес: 119121, РФ, г. Москва, ул. Бурденко, 22.</w:t>
            </w:r>
          </w:p>
          <w:p w:rsidR="00ED3EDF" w:rsidRPr="00976380" w:rsidRDefault="00EC64D0" w:rsidP="00ED3EDF">
            <w:pPr>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Адрес электронной почты: </w:t>
            </w:r>
            <w:r w:rsidRPr="00976380">
              <w:rPr>
                <w:rFonts w:ascii="Times New Roman" w:eastAsia="Times New Roman" w:hAnsi="Times New Roman" w:cs="Times New Roman"/>
                <w:lang w:val="en-US" w:eastAsia="ru-RU"/>
              </w:rPr>
              <w:t>zakupki</w:t>
            </w:r>
            <w:r w:rsidRPr="00976380">
              <w:rPr>
                <w:rFonts w:ascii="Times New Roman" w:eastAsia="Times New Roman" w:hAnsi="Times New Roman" w:cs="Times New Roman"/>
                <w:lang w:eastAsia="ru-RU"/>
              </w:rPr>
              <w:t>@vostok-electra.ru.</w:t>
            </w:r>
          </w:p>
          <w:p w:rsidR="00ED3EDF" w:rsidRPr="00976380" w:rsidRDefault="00EC64D0" w:rsidP="00ED3EDF">
            <w:pPr>
              <w:widowControl w:val="0"/>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Контактный телефон/фа</w:t>
            </w:r>
            <w:r w:rsidR="00B96F76">
              <w:rPr>
                <w:rFonts w:ascii="Times New Roman" w:eastAsia="Times New Roman" w:hAnsi="Times New Roman" w:cs="Times New Roman"/>
                <w:lang w:eastAsia="ru-RU"/>
              </w:rPr>
              <w:t>кс: +7(495) 775 24 97 (доб.126</w:t>
            </w:r>
            <w:r>
              <w:rPr>
                <w:rFonts w:ascii="Times New Roman" w:eastAsia="Times New Roman" w:hAnsi="Times New Roman" w:cs="Times New Roman"/>
                <w:lang w:eastAsia="ru-RU"/>
              </w:rPr>
              <w:t>).</w:t>
            </w:r>
          </w:p>
        </w:tc>
      </w:tr>
      <w:tr w:rsidR="004C63DA" w:rsidTr="00ED3EDF">
        <w:trPr>
          <w:trHeight w:val="409"/>
        </w:trPr>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widowControl w:val="0"/>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Предмет и способ закупки</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EB6FDD" w:rsidRDefault="00EC64D0" w:rsidP="00ED3EDF">
            <w:pPr>
              <w:widowControl w:val="0"/>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b/>
                <w:lang w:eastAsia="ru-RU"/>
              </w:rPr>
              <w:t>Предмет закупки</w:t>
            </w:r>
            <w:r w:rsidRPr="00976380">
              <w:rPr>
                <w:rFonts w:ascii="Times New Roman" w:eastAsia="Times New Roman" w:hAnsi="Times New Roman" w:cs="Times New Roman"/>
                <w:lang w:eastAsia="ru-RU"/>
              </w:rPr>
              <w:t xml:space="preserve">: </w:t>
            </w:r>
            <w:r w:rsidR="00EF6796">
              <w:rPr>
                <w:rFonts w:ascii="Times New Roman" w:eastAsia="Times New Roman" w:hAnsi="Times New Roman" w:cs="Times New Roman"/>
                <w:lang w:eastAsia="ru-RU"/>
              </w:rPr>
              <w:t>разработка</w:t>
            </w:r>
            <w:r w:rsidR="00EF6796" w:rsidRPr="00EF6796">
              <w:rPr>
                <w:rFonts w:ascii="Times New Roman" w:eastAsia="Times New Roman" w:hAnsi="Times New Roman" w:cs="Times New Roman"/>
                <w:lang w:eastAsia="ru-RU"/>
              </w:rPr>
              <w:t xml:space="preserve"> и оформление метрологической документации на систему АИИС КУЭ</w:t>
            </w:r>
            <w:r>
              <w:rPr>
                <w:rFonts w:ascii="Times New Roman" w:eastAsia="Times New Roman" w:hAnsi="Times New Roman" w:cs="Times New Roman"/>
                <w:lang w:eastAsia="ru-RU"/>
              </w:rPr>
              <w:t>.</w:t>
            </w:r>
          </w:p>
          <w:p w:rsidR="00EB6FDD" w:rsidRPr="00EB6FDD" w:rsidRDefault="00EC64D0" w:rsidP="00ED3EDF">
            <w:pPr>
              <w:widowControl w:val="0"/>
              <w:spacing w:after="0" w:line="240" w:lineRule="auto"/>
              <w:jc w:val="both"/>
              <w:rPr>
                <w:rFonts w:ascii="Times New Roman" w:eastAsia="Times New Roman" w:hAnsi="Times New Roman" w:cs="Times New Roman"/>
                <w:b/>
                <w:lang w:eastAsia="ru-RU"/>
              </w:rPr>
            </w:pPr>
            <w:r w:rsidRPr="00EB6FDD">
              <w:rPr>
                <w:rFonts w:ascii="Times New Roman" w:eastAsia="Times New Roman" w:hAnsi="Times New Roman" w:cs="Times New Roman"/>
                <w:b/>
                <w:lang w:eastAsia="ru-RU"/>
              </w:rPr>
              <w:t>Количество:</w:t>
            </w:r>
            <w:r>
              <w:rPr>
                <w:rFonts w:ascii="Times New Roman" w:eastAsia="Times New Roman" w:hAnsi="Times New Roman" w:cs="Times New Roman"/>
                <w:b/>
                <w:lang w:eastAsia="ru-RU"/>
              </w:rPr>
              <w:t xml:space="preserve"> </w:t>
            </w:r>
            <w:r w:rsidRPr="00EB6FDD">
              <w:rPr>
                <w:rFonts w:ascii="Times New Roman" w:eastAsia="Times New Roman" w:hAnsi="Times New Roman" w:cs="Times New Roman"/>
                <w:lang w:eastAsia="ru-RU"/>
              </w:rPr>
              <w:t>Лот №1:</w:t>
            </w:r>
            <w:r>
              <w:rPr>
                <w:rFonts w:ascii="Times New Roman" w:eastAsia="Times New Roman" w:hAnsi="Times New Roman" w:cs="Times New Roman"/>
                <w:b/>
                <w:lang w:eastAsia="ru-RU"/>
              </w:rPr>
              <w:t xml:space="preserve"> </w:t>
            </w:r>
            <w:r w:rsidRPr="00EB6FDD">
              <w:rPr>
                <w:rFonts w:ascii="Times New Roman" w:eastAsia="Times New Roman" w:hAnsi="Times New Roman" w:cs="Times New Roman"/>
                <w:lang w:eastAsia="ru-RU"/>
              </w:rPr>
              <w:t>87 точек измерения</w:t>
            </w:r>
            <w:r>
              <w:rPr>
                <w:rFonts w:ascii="Times New Roman" w:eastAsia="Times New Roman" w:hAnsi="Times New Roman" w:cs="Times New Roman"/>
                <w:lang w:eastAsia="ru-RU"/>
              </w:rPr>
              <w:t xml:space="preserve">, </w:t>
            </w:r>
            <w:r w:rsidRPr="00EB6FDD">
              <w:rPr>
                <w:rFonts w:ascii="Times New Roman" w:eastAsia="Times New Roman" w:hAnsi="Times New Roman" w:cs="Times New Roman"/>
                <w:lang w:eastAsia="ru-RU"/>
              </w:rPr>
              <w:t xml:space="preserve">Лот №2: </w:t>
            </w:r>
            <w:r>
              <w:rPr>
                <w:rFonts w:ascii="Times New Roman" w:eastAsia="Times New Roman" w:hAnsi="Times New Roman" w:cs="Times New Roman"/>
                <w:lang w:eastAsia="ru-RU"/>
              </w:rPr>
              <w:t>6 точек измерения.</w:t>
            </w:r>
          </w:p>
          <w:p w:rsidR="00ED3EDF" w:rsidRPr="00976380" w:rsidRDefault="00EC64D0" w:rsidP="00ED3EDF">
            <w:pPr>
              <w:widowControl w:val="0"/>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b/>
                <w:lang w:eastAsia="ru-RU"/>
              </w:rPr>
              <w:t>Способ закупки:</w:t>
            </w:r>
            <w:r w:rsidRPr="00976380">
              <w:rPr>
                <w:rFonts w:ascii="Times New Roman" w:eastAsia="Times New Roman" w:hAnsi="Times New Roman" w:cs="Times New Roman"/>
                <w:lang w:eastAsia="ru-RU"/>
              </w:rPr>
              <w:t xml:space="preserve"> открытый запрос котировок в электронной форме</w:t>
            </w:r>
            <w:r>
              <w:rPr>
                <w:rFonts w:ascii="Times New Roman" w:eastAsia="Times New Roman" w:hAnsi="Times New Roman" w:cs="Times New Roman"/>
                <w:lang w:eastAsia="ru-RU"/>
              </w:rPr>
              <w:t>.</w:t>
            </w:r>
          </w:p>
          <w:p w:rsidR="00ED3EDF" w:rsidRPr="00976380" w:rsidRDefault="00EC64D0" w:rsidP="00ED3EDF">
            <w:pPr>
              <w:widowControl w:val="0"/>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b/>
                <w:color w:val="000000"/>
                <w:lang w:eastAsia="ru-RU"/>
              </w:rPr>
              <w:t>Особенности проведения закупки:</w:t>
            </w:r>
            <w:r w:rsidRPr="00976380">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отсутствуют.</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widowControl w:val="0"/>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 xml:space="preserve">Место, условия </w:t>
            </w:r>
          </w:p>
          <w:p w:rsidR="00ED3EDF" w:rsidRPr="00976380" w:rsidRDefault="00EC64D0" w:rsidP="00ED3EDF">
            <w:pPr>
              <w:widowControl w:val="0"/>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и сроки оказания услуг/ выполнения работ или оказания услуг</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ED3EDF" w:rsidRPr="00F45848" w:rsidRDefault="00EC64D0" w:rsidP="00ED3EDF">
            <w:pPr>
              <w:widowControl w:val="0"/>
              <w:suppressAutoHyphens/>
              <w:spacing w:after="0" w:line="240" w:lineRule="auto"/>
              <w:jc w:val="both"/>
              <w:rPr>
                <w:rFonts w:ascii="Times New Roman" w:eastAsia="Times New Roman" w:hAnsi="Times New Roman" w:cs="Times New Roman"/>
                <w:snapToGrid w:val="0"/>
                <w:lang w:eastAsia="ru-RU"/>
              </w:rPr>
            </w:pPr>
            <w:r w:rsidRPr="00976380">
              <w:rPr>
                <w:rFonts w:ascii="Times New Roman" w:eastAsia="Times New Roman" w:hAnsi="Times New Roman" w:cs="Times New Roman"/>
                <w:b/>
                <w:snapToGrid w:val="0"/>
                <w:u w:val="single"/>
                <w:lang w:eastAsia="ru-RU"/>
              </w:rPr>
              <w:t xml:space="preserve">Условия </w:t>
            </w:r>
            <w:r w:rsidR="004C05B9">
              <w:rPr>
                <w:rFonts w:ascii="Times New Roman" w:eastAsia="Times New Roman" w:hAnsi="Times New Roman" w:cs="Times New Roman"/>
                <w:b/>
                <w:snapToGrid w:val="0"/>
                <w:u w:val="single"/>
                <w:lang w:eastAsia="ru-RU"/>
              </w:rPr>
              <w:t>выполнения работ</w:t>
            </w:r>
            <w:r w:rsidRPr="00976380">
              <w:rPr>
                <w:rFonts w:ascii="Times New Roman" w:eastAsia="Times New Roman" w:hAnsi="Times New Roman" w:cs="Times New Roman"/>
                <w:b/>
                <w:snapToGrid w:val="0"/>
                <w:u w:val="single"/>
                <w:lang w:eastAsia="ru-RU"/>
              </w:rPr>
              <w:t xml:space="preserve">: </w:t>
            </w:r>
            <w:r w:rsidRPr="00976380">
              <w:rPr>
                <w:rFonts w:ascii="Times New Roman" w:eastAsia="Times New Roman" w:hAnsi="Times New Roman" w:cs="Times New Roman"/>
                <w:snapToGrid w:val="0"/>
                <w:lang w:eastAsia="ru-RU"/>
              </w:rPr>
              <w:t xml:space="preserve">Согласно </w:t>
            </w:r>
            <w:r>
              <w:rPr>
                <w:rFonts w:ascii="Times New Roman" w:eastAsia="Times New Roman" w:hAnsi="Times New Roman" w:cs="Times New Roman"/>
                <w:snapToGrid w:val="0"/>
                <w:lang w:eastAsia="ru-RU"/>
              </w:rPr>
              <w:t>Приложению №1</w:t>
            </w:r>
          </w:p>
          <w:p w:rsidR="00ED3EDF" w:rsidRPr="00F45848" w:rsidRDefault="00EC64D0" w:rsidP="00ED3EDF">
            <w:pPr>
              <w:widowControl w:val="0"/>
              <w:suppressAutoHyphens/>
              <w:spacing w:after="0" w:line="240" w:lineRule="auto"/>
              <w:jc w:val="both"/>
              <w:rPr>
                <w:rFonts w:ascii="Times New Roman" w:eastAsia="Times New Roman" w:hAnsi="Times New Roman" w:cs="Times New Roman"/>
                <w:snapToGrid w:val="0"/>
                <w:lang w:eastAsia="ru-RU"/>
              </w:rPr>
            </w:pPr>
            <w:r w:rsidRPr="00F45848">
              <w:rPr>
                <w:rFonts w:ascii="Times New Roman" w:eastAsia="Times New Roman" w:hAnsi="Times New Roman" w:cs="Times New Roman"/>
                <w:snapToGrid w:val="0"/>
                <w:lang w:eastAsia="ru-RU"/>
              </w:rPr>
              <w:t>к извещению о проведении закупки</w:t>
            </w:r>
            <w:r>
              <w:rPr>
                <w:rFonts w:ascii="Times New Roman" w:eastAsia="Times New Roman" w:hAnsi="Times New Roman" w:cs="Times New Roman"/>
                <w:snapToGrid w:val="0"/>
                <w:lang w:eastAsia="ru-RU"/>
              </w:rPr>
              <w:t xml:space="preserve"> (Техническое задание)</w:t>
            </w:r>
            <w:r w:rsidRPr="00976380">
              <w:rPr>
                <w:rFonts w:ascii="Times New Roman" w:eastAsia="Times New Roman" w:hAnsi="Times New Roman" w:cs="Times New Roman"/>
                <w:snapToGrid w:val="0"/>
                <w:lang w:eastAsia="ru-RU"/>
              </w:rPr>
              <w:t xml:space="preserve">, учитывая </w:t>
            </w:r>
            <w:r>
              <w:rPr>
                <w:rFonts w:ascii="Times New Roman" w:eastAsia="Times New Roman" w:hAnsi="Times New Roman" w:cs="Times New Roman"/>
                <w:snapToGrid w:val="0"/>
                <w:lang w:eastAsia="ru-RU"/>
              </w:rPr>
              <w:t xml:space="preserve">Приложение №4 </w:t>
            </w:r>
            <w:r w:rsidRPr="00F45848">
              <w:rPr>
                <w:rFonts w:ascii="Times New Roman" w:eastAsia="Times New Roman" w:hAnsi="Times New Roman" w:cs="Times New Roman"/>
                <w:snapToGrid w:val="0"/>
                <w:lang w:eastAsia="ru-RU"/>
              </w:rPr>
              <w:t>к</w:t>
            </w:r>
            <w:r>
              <w:rPr>
                <w:rFonts w:ascii="Times New Roman" w:eastAsia="Times New Roman" w:hAnsi="Times New Roman" w:cs="Times New Roman"/>
                <w:snapToGrid w:val="0"/>
                <w:lang w:eastAsia="ru-RU"/>
              </w:rPr>
              <w:t xml:space="preserve"> извещению о проведении закупки (Проект договора).</w:t>
            </w:r>
          </w:p>
          <w:p w:rsidR="001C7F19" w:rsidRPr="00651245" w:rsidRDefault="00EC64D0" w:rsidP="00ED3EDF">
            <w:pPr>
              <w:widowControl w:val="0"/>
              <w:suppressAutoHyphens/>
              <w:spacing w:after="0" w:line="240" w:lineRule="auto"/>
              <w:jc w:val="both"/>
              <w:rPr>
                <w:rFonts w:ascii="Times New Roman" w:eastAsia="Times New Roman" w:hAnsi="Times New Roman" w:cs="Times New Roman"/>
                <w:b/>
                <w:snapToGrid w:val="0"/>
                <w:u w:val="single"/>
                <w:lang w:eastAsia="ru-RU"/>
              </w:rPr>
            </w:pPr>
            <w:r w:rsidRPr="00976380">
              <w:rPr>
                <w:rFonts w:ascii="Times New Roman" w:eastAsia="Times New Roman" w:hAnsi="Times New Roman" w:cs="Times New Roman"/>
                <w:b/>
                <w:snapToGrid w:val="0"/>
                <w:u w:val="single"/>
                <w:lang w:eastAsia="ru-RU"/>
              </w:rPr>
              <w:t xml:space="preserve">Место </w:t>
            </w:r>
            <w:r w:rsidR="004C05B9">
              <w:rPr>
                <w:rFonts w:ascii="Times New Roman" w:eastAsia="Times New Roman" w:hAnsi="Times New Roman" w:cs="Times New Roman"/>
                <w:b/>
                <w:snapToGrid w:val="0"/>
                <w:u w:val="single"/>
                <w:lang w:eastAsia="ru-RU"/>
              </w:rPr>
              <w:t>выполнения работ</w:t>
            </w:r>
            <w:r w:rsidRPr="00976380">
              <w:rPr>
                <w:rFonts w:ascii="Times New Roman" w:eastAsia="Times New Roman" w:hAnsi="Times New Roman" w:cs="Times New Roman"/>
                <w:b/>
                <w:snapToGrid w:val="0"/>
                <w:u w:val="single"/>
                <w:lang w:eastAsia="ru-RU"/>
              </w:rPr>
              <w:t xml:space="preserve">: </w:t>
            </w:r>
            <w:r w:rsidR="00C52BF7">
              <w:rPr>
                <w:rFonts w:ascii="Times New Roman" w:eastAsia="Times New Roman" w:hAnsi="Times New Roman" w:cs="Times New Roman"/>
                <w:b/>
                <w:snapToGrid w:val="0"/>
                <w:u w:val="single"/>
                <w:lang w:eastAsia="ru-RU"/>
              </w:rPr>
              <w:t xml:space="preserve"> </w:t>
            </w:r>
            <w:r>
              <w:rPr>
                <w:rFonts w:ascii="Times New Roman" w:eastAsia="Times New Roman" w:hAnsi="Times New Roman" w:cs="Times New Roman"/>
                <w:snapToGrid w:val="0"/>
                <w:lang w:eastAsia="ru-RU"/>
              </w:rPr>
              <w:t>Хант</w:t>
            </w:r>
            <w:r w:rsidR="004A1B4E">
              <w:rPr>
                <w:rFonts w:ascii="Times New Roman" w:eastAsia="Times New Roman" w:hAnsi="Times New Roman" w:cs="Times New Roman"/>
                <w:snapToGrid w:val="0"/>
                <w:lang w:eastAsia="ru-RU"/>
              </w:rPr>
              <w:t>ы-Мансийский автономный округ.</w:t>
            </w:r>
          </w:p>
          <w:p w:rsidR="00ED3EDF" w:rsidRPr="00976380" w:rsidRDefault="00EC64D0" w:rsidP="00B96F76">
            <w:pPr>
              <w:widowControl w:val="0"/>
              <w:suppressAutoHyphens/>
              <w:spacing w:after="0" w:line="240" w:lineRule="auto"/>
              <w:jc w:val="both"/>
              <w:rPr>
                <w:rFonts w:ascii="Times New Roman" w:eastAsia="Times New Roman" w:hAnsi="Times New Roman" w:cs="Times New Roman"/>
                <w:snapToGrid w:val="0"/>
                <w:lang w:eastAsia="ru-RU"/>
              </w:rPr>
            </w:pPr>
            <w:r w:rsidRPr="00976380">
              <w:rPr>
                <w:rFonts w:ascii="Times New Roman" w:eastAsia="Times New Roman" w:hAnsi="Times New Roman" w:cs="Times New Roman"/>
                <w:b/>
                <w:snapToGrid w:val="0"/>
                <w:u w:val="single"/>
                <w:lang w:eastAsia="ru-RU"/>
              </w:rPr>
              <w:t xml:space="preserve">Срок </w:t>
            </w:r>
            <w:r w:rsidR="004C05B9">
              <w:rPr>
                <w:rFonts w:ascii="Times New Roman" w:eastAsia="Times New Roman" w:hAnsi="Times New Roman" w:cs="Times New Roman"/>
                <w:b/>
                <w:snapToGrid w:val="0"/>
                <w:u w:val="single"/>
                <w:lang w:eastAsia="ru-RU"/>
              </w:rPr>
              <w:t>выполнения работ</w:t>
            </w:r>
            <w:r w:rsidRPr="00976380">
              <w:rPr>
                <w:rFonts w:ascii="Times New Roman" w:eastAsia="Times New Roman" w:hAnsi="Times New Roman" w:cs="Times New Roman"/>
                <w:b/>
                <w:snapToGrid w:val="0"/>
                <w:u w:val="single"/>
                <w:lang w:eastAsia="ru-RU"/>
              </w:rPr>
              <w:t xml:space="preserve">: </w:t>
            </w:r>
            <w:r w:rsidR="00B96F76" w:rsidRPr="00B96F76">
              <w:rPr>
                <w:rFonts w:ascii="Times New Roman" w:eastAsia="Times New Roman" w:hAnsi="Times New Roman" w:cs="Times New Roman"/>
                <w:snapToGrid w:val="0"/>
                <w:lang w:eastAsia="ru-RU"/>
              </w:rPr>
              <w:t>Работы должны быть окончены в течение 70 календарных дней с момента заключения Договора.</w:t>
            </w:r>
          </w:p>
        </w:tc>
      </w:tr>
      <w:tr w:rsidR="004C63DA" w:rsidTr="00ED3EDF">
        <w:trPr>
          <w:trHeight w:val="1208"/>
        </w:trPr>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widowControl w:val="0"/>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 xml:space="preserve">Сведения о начальной (максимальной) цене контракта, цене за единицу товара и величина понижения начальной цены контракта </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5A37F7" w:rsidRDefault="00EC64D0" w:rsidP="00104ABC">
            <w:pPr>
              <w:suppressAutoHyphens/>
              <w:spacing w:after="0" w:line="240" w:lineRule="auto"/>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Лот № 1: </w:t>
            </w:r>
            <w:r w:rsidR="004A1B4E" w:rsidRPr="004A1B4E">
              <w:rPr>
                <w:rFonts w:ascii="Times New Roman" w:eastAsia="Times New Roman" w:hAnsi="Times New Roman" w:cs="Times New Roman"/>
                <w:b/>
                <w:color w:val="000000" w:themeColor="text1"/>
                <w:lang w:eastAsia="ru-RU"/>
              </w:rPr>
              <w:t>1 350 000,00 (Один миллион триста пятьдесят тысяч) рублей, в т.ч. НДС 20%.</w:t>
            </w:r>
          </w:p>
          <w:p w:rsidR="00EB6FDD" w:rsidRDefault="00EC64D0" w:rsidP="00104ABC">
            <w:pPr>
              <w:suppressAutoHyphens/>
              <w:spacing w:after="0" w:line="240" w:lineRule="auto"/>
              <w:jc w:val="both"/>
              <w:rPr>
                <w:color w:val="FF0000"/>
                <w:sz w:val="20"/>
                <w:szCs w:val="20"/>
              </w:rPr>
            </w:pPr>
            <w:r>
              <w:rPr>
                <w:rFonts w:ascii="Times New Roman" w:eastAsia="Times New Roman" w:hAnsi="Times New Roman" w:cs="Times New Roman"/>
                <w:b/>
                <w:color w:val="000000" w:themeColor="text1"/>
                <w:lang w:eastAsia="ru-RU"/>
              </w:rPr>
              <w:t>Лот№ 2: 200 000,00 (Двести тысяч) рублей, в т.ч. НДС 20%.</w:t>
            </w:r>
          </w:p>
          <w:p w:rsidR="005A37F7" w:rsidRDefault="005A37F7" w:rsidP="00104ABC">
            <w:pPr>
              <w:suppressAutoHyphens/>
              <w:spacing w:after="0" w:line="240" w:lineRule="auto"/>
              <w:jc w:val="both"/>
              <w:rPr>
                <w:color w:val="FF0000"/>
                <w:sz w:val="20"/>
                <w:szCs w:val="20"/>
              </w:rPr>
            </w:pPr>
          </w:p>
          <w:p w:rsidR="005A37F7" w:rsidRDefault="005A37F7" w:rsidP="00104ABC">
            <w:pPr>
              <w:suppressAutoHyphens/>
              <w:spacing w:after="0" w:line="240" w:lineRule="auto"/>
              <w:jc w:val="both"/>
              <w:rPr>
                <w:color w:val="FF0000"/>
                <w:sz w:val="20"/>
                <w:szCs w:val="20"/>
              </w:rPr>
            </w:pPr>
          </w:p>
          <w:p w:rsidR="005A37F7" w:rsidRDefault="005A37F7" w:rsidP="00104ABC">
            <w:pPr>
              <w:suppressAutoHyphens/>
              <w:spacing w:after="0" w:line="240" w:lineRule="auto"/>
              <w:jc w:val="both"/>
              <w:rPr>
                <w:color w:val="FF0000"/>
                <w:sz w:val="20"/>
                <w:szCs w:val="20"/>
              </w:rPr>
            </w:pPr>
          </w:p>
          <w:p w:rsidR="005A37F7" w:rsidRDefault="005A37F7" w:rsidP="00104ABC">
            <w:pPr>
              <w:suppressAutoHyphens/>
              <w:spacing w:after="0" w:line="240" w:lineRule="auto"/>
              <w:jc w:val="both"/>
              <w:rPr>
                <w:color w:val="FF0000"/>
                <w:sz w:val="20"/>
                <w:szCs w:val="20"/>
              </w:rPr>
            </w:pPr>
          </w:p>
          <w:p w:rsidR="005A37F7" w:rsidRPr="005A37F7" w:rsidRDefault="00EC64D0" w:rsidP="00104ABC">
            <w:pPr>
              <w:suppressAutoHyphens/>
              <w:spacing w:after="0" w:line="240" w:lineRule="auto"/>
              <w:jc w:val="both"/>
              <w:rPr>
                <w:rFonts w:ascii="Times New Roman" w:eastAsia="Times New Roman" w:hAnsi="Times New Roman" w:cs="Times New Roman"/>
                <w:b/>
                <w:color w:val="000000" w:themeColor="text1"/>
                <w:lang w:eastAsia="ru-RU"/>
              </w:rPr>
            </w:pPr>
            <w:r w:rsidRPr="005A37F7">
              <w:rPr>
                <w:rFonts w:ascii="Times New Roman" w:hAnsi="Times New Roman" w:cs="Times New Roman"/>
                <w:color w:val="FF0000"/>
                <w:sz w:val="20"/>
                <w:szCs w:val="20"/>
              </w:rPr>
              <w:t>Сведения о начальной (максимальной) цене единицы каждого товара, работы, услуги содержатся в приложении №1 к Коммерческой части документации о закупке  (техническое задание)</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widowControl w:val="0"/>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Порядок формирования цены договора</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spacing w:after="0" w:line="240" w:lineRule="auto"/>
              <w:jc w:val="both"/>
              <w:rPr>
                <w:rFonts w:ascii="Times New Roman" w:eastAsia="Times New Roman" w:hAnsi="Times New Roman" w:cs="Times New Roman"/>
                <w:b/>
                <w:lang w:eastAsia="ru-RU"/>
              </w:rPr>
            </w:pPr>
            <w:r w:rsidRPr="005A37F7">
              <w:rPr>
                <w:rFonts w:ascii="Times New Roman" w:eastAsia="Times New Roman" w:hAnsi="Times New Roman" w:cs="Times New Roman"/>
                <w:lang w:eastAsia="ru-RU"/>
              </w:rPr>
              <w:t>Цена договора должна включать расходы на уплату налогов, сборов и других платежей связанных с исполнением обязательств по договору.</w:t>
            </w:r>
          </w:p>
        </w:tc>
      </w:tr>
      <w:tr w:rsidR="004C63DA" w:rsidTr="00E8776E">
        <w:trPr>
          <w:trHeight w:val="1890"/>
        </w:trPr>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spacing w:after="0" w:line="240" w:lineRule="auto"/>
              <w:ind w:right="153"/>
              <w:rPr>
                <w:rFonts w:ascii="Times New Roman" w:eastAsia="Times New Roman" w:hAnsi="Times New Roman" w:cs="Times New Roman"/>
                <w:b/>
                <w:bCs/>
                <w:i/>
                <w:shd w:val="clear" w:color="auto" w:fill="FDE9D9"/>
                <w:lang w:eastAsia="ru-RU"/>
              </w:rPr>
            </w:pPr>
            <w:r w:rsidRPr="00976380">
              <w:rPr>
                <w:rFonts w:ascii="Times New Roman" w:eastAsia="Times New Roman" w:hAnsi="Times New Roman" w:cs="Times New Roman"/>
                <w:b/>
                <w:lang w:eastAsia="ru-RU"/>
              </w:rPr>
              <w:t>Форма, сроки и порядок оплаты выполнения работ или оказания услуг</w:t>
            </w:r>
          </w:p>
          <w:p w:rsidR="00ED3EDF" w:rsidRPr="00976380" w:rsidRDefault="00ED3EDF" w:rsidP="00ED3EDF">
            <w:pPr>
              <w:widowControl w:val="0"/>
              <w:spacing w:after="0" w:line="240" w:lineRule="auto"/>
              <w:rPr>
                <w:rFonts w:ascii="Times New Roman" w:eastAsia="Times New Roman" w:hAnsi="Times New Roman" w:cs="Times New Roman"/>
                <w:b/>
                <w:lang w:eastAsia="ru-RU"/>
              </w:rPr>
            </w:pP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widowControl w:val="0"/>
              <w:tabs>
                <w:tab w:val="num" w:pos="360"/>
              </w:tabs>
              <w:spacing w:after="0" w:line="240" w:lineRule="auto"/>
              <w:rPr>
                <w:rFonts w:ascii="Times New Roman" w:eastAsia="Times New Roman" w:hAnsi="Times New Roman" w:cs="Times New Roman"/>
                <w:b/>
                <w:color w:val="000000"/>
                <w:lang w:eastAsia="ru-RU"/>
              </w:rPr>
            </w:pPr>
            <w:r w:rsidRPr="00976380">
              <w:rPr>
                <w:rFonts w:ascii="Times New Roman" w:eastAsia="Times New Roman" w:hAnsi="Times New Roman" w:cs="Times New Roman"/>
                <w:b/>
                <w:color w:val="000000"/>
                <w:lang w:eastAsia="ru-RU"/>
              </w:rPr>
              <w:t xml:space="preserve">Валюта, используемая при формировании цены Договора: </w:t>
            </w:r>
            <w:r w:rsidRPr="00976380">
              <w:rPr>
                <w:rFonts w:ascii="Times New Roman" w:eastAsia="Times New Roman" w:hAnsi="Times New Roman" w:cs="Times New Roman"/>
                <w:color w:val="000000"/>
                <w:lang w:eastAsia="ru-RU"/>
              </w:rPr>
              <w:t>российский рубль</w:t>
            </w:r>
            <w:r>
              <w:rPr>
                <w:rFonts w:ascii="Times New Roman" w:eastAsia="Times New Roman" w:hAnsi="Times New Roman" w:cs="Times New Roman"/>
                <w:lang w:eastAsia="ru-RU"/>
              </w:rPr>
              <w:t xml:space="preserve">. </w:t>
            </w:r>
          </w:p>
          <w:p w:rsidR="00ED3EDF" w:rsidRPr="00976380" w:rsidRDefault="00EC64D0" w:rsidP="00ED3EDF">
            <w:pPr>
              <w:widowControl w:val="0"/>
              <w:tabs>
                <w:tab w:val="num" w:pos="360"/>
              </w:tabs>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b/>
                <w:color w:val="000000"/>
                <w:lang w:eastAsia="ru-RU"/>
              </w:rPr>
              <w:t>Форма оплаты:</w:t>
            </w:r>
            <w:r w:rsidRPr="00976380">
              <w:rPr>
                <w:rFonts w:ascii="Times New Roman" w:eastAsia="Times New Roman" w:hAnsi="Times New Roman" w:cs="Times New Roman"/>
                <w:color w:val="000000"/>
                <w:lang w:eastAsia="ru-RU"/>
              </w:rPr>
              <w:t xml:space="preserve"> безналичный расчет.</w:t>
            </w:r>
          </w:p>
          <w:p w:rsidR="00ED3EDF" w:rsidRPr="00E8776E" w:rsidRDefault="00EC64D0" w:rsidP="00E8776E">
            <w:pPr>
              <w:spacing w:after="0" w:line="240" w:lineRule="auto"/>
              <w:jc w:val="both"/>
              <w:rPr>
                <w:rFonts w:ascii="Times New Roman" w:eastAsia="Times New Roman" w:hAnsi="Times New Roman" w:cs="Times New Roman"/>
                <w:snapToGrid w:val="0"/>
                <w:color w:val="000000"/>
                <w:lang w:eastAsia="ru-RU"/>
              </w:rPr>
            </w:pPr>
            <w:r w:rsidRPr="00976380">
              <w:rPr>
                <w:rFonts w:ascii="Times New Roman" w:eastAsia="Times New Roman" w:hAnsi="Times New Roman" w:cs="Times New Roman"/>
                <w:b/>
                <w:snapToGrid w:val="0"/>
                <w:color w:val="000000"/>
                <w:lang w:eastAsia="ru-RU"/>
              </w:rPr>
              <w:t xml:space="preserve">Сроки и порядок оплаты услуг: </w:t>
            </w:r>
            <w:r w:rsidR="00E8776E" w:rsidRPr="00E8776E">
              <w:rPr>
                <w:rFonts w:ascii="Times New Roman" w:eastAsia="Times New Roman" w:hAnsi="Times New Roman" w:cs="Times New Roman"/>
                <w:snapToGrid w:val="0"/>
                <w:color w:val="000000"/>
                <w:lang w:eastAsia="ru-RU"/>
              </w:rPr>
              <w:t>Оплата работ производится в течение 30 (тридцати) календарных дней после завершения выполнения работ по Договору, подписания Сторонами акта сдачи-приемки работ по Договору и получения</w:t>
            </w:r>
            <w:r w:rsidR="00E8776E">
              <w:rPr>
                <w:rFonts w:ascii="Times New Roman" w:eastAsia="Times New Roman" w:hAnsi="Times New Roman" w:cs="Times New Roman"/>
                <w:snapToGrid w:val="0"/>
                <w:color w:val="000000"/>
                <w:lang w:eastAsia="ru-RU"/>
              </w:rPr>
              <w:t xml:space="preserve"> ЗАКАЗЧИКОМ отчетных документов.</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spacing w:after="0" w:line="240" w:lineRule="auto"/>
              <w:ind w:right="153"/>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Дополнительные (обязательные) требования к участникам процедуры закупки</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ED3EDF" w:rsidRDefault="00EC64D0" w:rsidP="00ED3EDF">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предъявляются</w:t>
            </w:r>
          </w:p>
          <w:p w:rsidR="00ED3EDF" w:rsidRPr="009F6F34" w:rsidRDefault="00ED3EDF" w:rsidP="00ED3EDF">
            <w:pPr>
              <w:widowControl w:val="0"/>
              <w:spacing w:after="0" w:line="240" w:lineRule="auto"/>
              <w:rPr>
                <w:rFonts w:ascii="Times New Roman" w:eastAsia="Times New Roman" w:hAnsi="Times New Roman" w:cs="Times New Roman"/>
                <w:color w:val="000000"/>
                <w:lang w:eastAsia="ru-RU"/>
              </w:rPr>
            </w:pP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spacing w:after="0" w:line="240" w:lineRule="auto"/>
              <w:ind w:right="153"/>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Требования к товару (работам, услугам)</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3C0061" w:rsidRPr="003C0061" w:rsidRDefault="00EC64D0" w:rsidP="003C0061">
            <w:pPr>
              <w:widowControl w:val="0"/>
              <w:spacing w:after="0" w:line="240" w:lineRule="auto"/>
              <w:jc w:val="both"/>
              <w:rPr>
                <w:rFonts w:ascii="Times New Roman" w:eastAsia="Times New Roman" w:hAnsi="Times New Roman" w:cs="Times New Roman"/>
                <w:color w:val="000000"/>
                <w:lang w:eastAsia="ru-RU"/>
              </w:rPr>
            </w:pPr>
            <w:r w:rsidRPr="003C0061">
              <w:rPr>
                <w:rFonts w:ascii="Times New Roman" w:eastAsia="Times New Roman" w:hAnsi="Times New Roman" w:cs="Times New Roman"/>
                <w:color w:val="000000"/>
                <w:lang w:eastAsia="ru-RU"/>
              </w:rPr>
              <w:t>Не предъявляются</w:t>
            </w:r>
          </w:p>
          <w:p w:rsidR="00ED3EDF" w:rsidRPr="00976380" w:rsidRDefault="00ED3EDF" w:rsidP="00ED3EDF">
            <w:pPr>
              <w:widowControl w:val="0"/>
              <w:spacing w:after="0" w:line="240" w:lineRule="auto"/>
              <w:jc w:val="both"/>
              <w:rPr>
                <w:rFonts w:ascii="Times New Roman" w:eastAsia="Times New Roman" w:hAnsi="Times New Roman" w:cs="Times New Roman"/>
                <w:color w:val="000000"/>
                <w:lang w:eastAsia="ru-RU"/>
              </w:rPr>
            </w:pP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keepNext/>
              <w:keepLines/>
              <w:widowControl w:val="0"/>
              <w:suppressLineNumbers/>
              <w:suppressAutoHyphens/>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Документы, входящие в состав заявки</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Заявка на участие в закупке должна быть подготовлена по форме, представленной в Приложении № 2 к настоящему извещению о проведении закупки, c соблюдением требований, установленных в Разделе 2 Общие положения, и содержать следующие документы и сведения:</w:t>
            </w:r>
          </w:p>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1. Об Участнике закупки, подавшем такую заявку:</w:t>
            </w:r>
          </w:p>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а) анкета, подготовленная по форме, представленной в Приложении № 3 к настоящему извещению о проведении закупки, и содержащая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D3EDF" w:rsidRPr="00976380" w:rsidRDefault="00EC64D0" w:rsidP="00ED3EDF">
            <w:pPr>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б) полученная не ранее чем за шесть месяцев до дня размещения в единой информационной системе в сфере закупок и/или на сайте Заказчика Извещения о проведении закупки выписка из единого государственного реестра юридических лиц или нотариально заверенная копия такой выписки (</w:t>
            </w:r>
            <w:r w:rsidRPr="00976380">
              <w:rPr>
                <w:rFonts w:ascii="Times New Roman" w:eastAsia="Times New Roman" w:hAnsi="Times New Roman" w:cs="Times New Roman"/>
                <w:i/>
                <w:color w:val="000000"/>
                <w:lang w:eastAsia="ru-RU"/>
              </w:rPr>
              <w:t>для юридических лиц</w:t>
            </w:r>
            <w:r w:rsidRPr="00976380">
              <w:rPr>
                <w:rFonts w:ascii="Times New Roman" w:eastAsia="Times New Roman" w:hAnsi="Times New Roman" w:cs="Times New Roman"/>
                <w:color w:val="000000"/>
                <w:lang w:eastAsia="ru-RU"/>
              </w:rPr>
              <w:t>), полученная не ранее чем за шесть месяцев до дня размещения в единой информационной системе в сфере закупок и/или на сайте Заказчика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w:t>
            </w:r>
            <w:r w:rsidRPr="00976380">
              <w:rPr>
                <w:rFonts w:ascii="Times New Roman" w:eastAsia="Times New Roman" w:hAnsi="Times New Roman" w:cs="Times New Roman"/>
                <w:i/>
                <w:color w:val="000000"/>
                <w:lang w:eastAsia="ru-RU"/>
              </w:rPr>
              <w:t>для индивидуальных предпринимателей</w:t>
            </w:r>
            <w:r w:rsidRPr="00976380">
              <w:rPr>
                <w:rFonts w:ascii="Times New Roman" w:eastAsia="Times New Roman" w:hAnsi="Times New Roman" w:cs="Times New Roman"/>
                <w:color w:val="000000"/>
                <w:lang w:eastAsia="ru-RU"/>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976380">
              <w:rPr>
                <w:rFonts w:ascii="Times New Roman" w:eastAsia="Times New Roman" w:hAnsi="Times New Roman" w:cs="Times New Roman"/>
                <w:i/>
                <w:color w:val="000000"/>
                <w:lang w:eastAsia="ru-RU"/>
              </w:rPr>
              <w:t>для иностранных лиц</w:t>
            </w:r>
            <w:r w:rsidRPr="00976380">
              <w:rPr>
                <w:rFonts w:ascii="Times New Roman" w:eastAsia="Times New Roman" w:hAnsi="Times New Roman" w:cs="Times New Roman"/>
                <w:color w:val="000000"/>
                <w:lang w:eastAsia="ru-RU"/>
              </w:rPr>
              <w:t xml:space="preserve">), полученные не ранее чем за шесть месяцев до дня размещения в единой информационной системе в сфере закупок и/или на сайте Заказчика Извещения о проведении закупки; </w:t>
            </w:r>
          </w:p>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в) документ, подтверждающий полномочия лица на осуществление действий от имени Участника закупки (либо должным образом заверенная копия такого документа):</w:t>
            </w:r>
          </w:p>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документ, подтверждающий обладание физическим лицом право действовать от имени участника закупки без доверенности (</w:t>
            </w:r>
            <w:r w:rsidRPr="00976380">
              <w:rPr>
                <w:rFonts w:ascii="Times New Roman" w:eastAsia="Times New Roman" w:hAnsi="Times New Roman" w:cs="Times New Roman"/>
                <w:i/>
                <w:color w:val="000000"/>
                <w:lang w:eastAsia="ru-RU"/>
              </w:rPr>
              <w:t>для юридических лиц</w:t>
            </w:r>
            <w:r w:rsidRPr="00976380">
              <w:rPr>
                <w:rFonts w:ascii="Times New Roman" w:eastAsia="Times New Roman" w:hAnsi="Times New Roman" w:cs="Times New Roman"/>
                <w:color w:val="000000"/>
                <w:lang w:eastAsia="ru-RU"/>
              </w:rPr>
              <w:t>);</w:t>
            </w:r>
          </w:p>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 (</w:t>
            </w:r>
            <w:r w:rsidRPr="00976380">
              <w:rPr>
                <w:rFonts w:ascii="Times New Roman" w:eastAsia="Times New Roman" w:hAnsi="Times New Roman" w:cs="Times New Roman"/>
                <w:i/>
                <w:color w:val="000000"/>
                <w:lang w:eastAsia="ru-RU"/>
              </w:rPr>
              <w:t>для юридических лиц</w:t>
            </w:r>
            <w:r w:rsidRPr="00976380">
              <w:rPr>
                <w:rFonts w:ascii="Times New Roman" w:eastAsia="Times New Roman" w:hAnsi="Times New Roman" w:cs="Times New Roman"/>
                <w:color w:val="000000"/>
                <w:lang w:eastAsia="ru-RU"/>
              </w:rPr>
              <w:t>) или уполномоченным этим руководителем лицом;</w:t>
            </w:r>
          </w:p>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ED3EDF" w:rsidRPr="00976380" w:rsidRDefault="00EC64D0" w:rsidP="00ED3EDF">
            <w:pPr>
              <w:widowControl w:val="0"/>
              <w:adjustRightInd w:val="0"/>
              <w:spacing w:after="120" w:line="240" w:lineRule="auto"/>
              <w:textAlignment w:val="baseline"/>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копия паспорта (</w:t>
            </w:r>
            <w:r w:rsidRPr="00976380">
              <w:rPr>
                <w:rFonts w:ascii="Times New Roman" w:eastAsia="Times New Roman" w:hAnsi="Times New Roman" w:cs="Times New Roman"/>
                <w:i/>
                <w:color w:val="000000"/>
                <w:lang w:eastAsia="ru-RU"/>
              </w:rPr>
              <w:t>для индивидуальных предпринимателей и иных физических лиц</w:t>
            </w:r>
            <w:r w:rsidRPr="00976380">
              <w:rPr>
                <w:rFonts w:ascii="Times New Roman" w:eastAsia="Times New Roman" w:hAnsi="Times New Roman" w:cs="Times New Roman"/>
                <w:color w:val="000000"/>
                <w:lang w:eastAsia="ru-RU"/>
              </w:rPr>
              <w:t>).</w:t>
            </w:r>
          </w:p>
          <w:p w:rsidR="00ED3EDF" w:rsidRPr="00976380" w:rsidRDefault="00EC64D0" w:rsidP="00ED3EDF">
            <w:pPr>
              <w:autoSpaceDE w:val="0"/>
              <w:autoSpaceDN w:val="0"/>
              <w:adjustRightInd w:val="0"/>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xml:space="preserve">г) надлежащим образом заверенные копии учредительных документов участника закупки: </w:t>
            </w:r>
          </w:p>
          <w:p w:rsidR="00ED3EDF" w:rsidRPr="00976380" w:rsidRDefault="00EC64D0" w:rsidP="00ED3EDF">
            <w:pPr>
              <w:autoSpaceDE w:val="0"/>
              <w:autoSpaceDN w:val="0"/>
              <w:adjustRightInd w:val="0"/>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lastRenderedPageBreak/>
              <w:t>- свидетельство о регистрации физического лица в качестве индивидуального предпринимателя (</w:t>
            </w:r>
            <w:r w:rsidRPr="00976380">
              <w:rPr>
                <w:rFonts w:ascii="Times New Roman" w:eastAsia="Times New Roman" w:hAnsi="Times New Roman" w:cs="Times New Roman"/>
                <w:i/>
                <w:color w:val="000000"/>
                <w:lang w:eastAsia="ru-RU"/>
              </w:rPr>
              <w:t>для индивидуальных предпринимателей</w:t>
            </w:r>
            <w:r w:rsidRPr="00976380">
              <w:rPr>
                <w:rFonts w:ascii="Times New Roman" w:eastAsia="Times New Roman" w:hAnsi="Times New Roman" w:cs="Times New Roman"/>
                <w:color w:val="000000"/>
                <w:lang w:eastAsia="ru-RU"/>
              </w:rPr>
              <w:t>);</w:t>
            </w:r>
          </w:p>
          <w:p w:rsidR="00ED3EDF" w:rsidRPr="00976380" w:rsidRDefault="00EC64D0" w:rsidP="00ED3EDF">
            <w:pPr>
              <w:autoSpaceDE w:val="0"/>
              <w:autoSpaceDN w:val="0"/>
              <w:adjustRightInd w:val="0"/>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устав в действующей редакции с документами, подтверждающими соответствующие изменения (</w:t>
            </w:r>
            <w:r w:rsidRPr="00976380">
              <w:rPr>
                <w:rFonts w:ascii="Times New Roman" w:eastAsia="Times New Roman" w:hAnsi="Times New Roman" w:cs="Times New Roman"/>
                <w:i/>
                <w:color w:val="000000"/>
                <w:lang w:eastAsia="ru-RU"/>
              </w:rPr>
              <w:t>для юридических лиц</w:t>
            </w:r>
            <w:r w:rsidRPr="00976380">
              <w:rPr>
                <w:rFonts w:ascii="Times New Roman" w:eastAsia="Times New Roman" w:hAnsi="Times New Roman" w:cs="Times New Roman"/>
                <w:color w:val="000000"/>
                <w:lang w:eastAsia="ru-RU"/>
              </w:rPr>
              <w:t>);</w:t>
            </w:r>
          </w:p>
          <w:p w:rsidR="00ED3EDF" w:rsidRPr="00976380" w:rsidRDefault="00EC64D0" w:rsidP="00ED3EDF">
            <w:pPr>
              <w:autoSpaceDE w:val="0"/>
              <w:autoSpaceDN w:val="0"/>
              <w:adjustRightInd w:val="0"/>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закупки зарегистрирован в качестве юридического лица после 01 января 2018 года) (</w:t>
            </w:r>
            <w:r w:rsidRPr="00976380">
              <w:rPr>
                <w:rFonts w:ascii="Times New Roman" w:eastAsia="Times New Roman" w:hAnsi="Times New Roman" w:cs="Times New Roman"/>
                <w:i/>
                <w:color w:val="000000"/>
                <w:lang w:eastAsia="ru-RU"/>
              </w:rPr>
              <w:t>для юридических лиц</w:t>
            </w:r>
            <w:r w:rsidRPr="00976380">
              <w:rPr>
                <w:rFonts w:ascii="Times New Roman" w:eastAsia="Times New Roman" w:hAnsi="Times New Roman" w:cs="Times New Roman"/>
                <w:color w:val="000000"/>
                <w:lang w:eastAsia="ru-RU"/>
              </w:rPr>
              <w:t>);</w:t>
            </w:r>
          </w:p>
          <w:p w:rsidR="00ED3EDF" w:rsidRPr="00976380" w:rsidRDefault="00EC64D0" w:rsidP="00ED3EDF">
            <w:pPr>
              <w:tabs>
                <w:tab w:val="left" w:pos="1725"/>
              </w:tabs>
              <w:autoSpaceDE w:val="0"/>
              <w:autoSpaceDN w:val="0"/>
              <w:adjustRightInd w:val="0"/>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д) копия свидетельства о постановке на налоговый учет;</w:t>
            </w:r>
          </w:p>
          <w:p w:rsidR="00ED3EDF" w:rsidRPr="00976380" w:rsidRDefault="00EC64D0" w:rsidP="00ED3EDF">
            <w:pPr>
              <w:tabs>
                <w:tab w:val="left" w:pos="1725"/>
              </w:tabs>
              <w:autoSpaceDE w:val="0"/>
              <w:autoSpaceDN w:val="0"/>
              <w:adjustRightInd w:val="0"/>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е) копии отчетных документов, представляемых в налоговый орган:</w:t>
            </w:r>
          </w:p>
          <w:p w:rsidR="00ED3EDF" w:rsidRPr="00976380" w:rsidRDefault="00EC64D0" w:rsidP="00ED3EDF">
            <w:pPr>
              <w:spacing w:after="0" w:line="240" w:lineRule="auto"/>
              <w:rPr>
                <w:rFonts w:ascii="Times New Roman" w:eastAsia="Times New Roman" w:hAnsi="Times New Roman" w:cs="Times New Roman"/>
                <w:i/>
                <w:iCs/>
                <w:color w:val="000000"/>
                <w:lang w:eastAsia="ru-RU"/>
              </w:rPr>
            </w:pPr>
            <w:r w:rsidRPr="00976380">
              <w:rPr>
                <w:rFonts w:ascii="Times New Roman" w:eastAsia="Times New Roman" w:hAnsi="Times New Roman" w:cs="Times New Roman"/>
                <w:color w:val="000000"/>
                <w:lang w:eastAsia="ru-RU"/>
              </w:rPr>
              <w:t xml:space="preserve">- </w:t>
            </w:r>
            <w:r w:rsidRPr="00976380">
              <w:rPr>
                <w:rFonts w:ascii="Times New Roman" w:eastAsia="Times New Roman" w:hAnsi="Times New Roman" w:cs="Times New Roman"/>
                <w:i/>
                <w:iCs/>
                <w:color w:val="000000"/>
                <w:lang w:eastAsia="ru-RU"/>
              </w:rPr>
              <w:t xml:space="preserve">Если Участником закупки является индивидуальный предприниматель: </w:t>
            </w:r>
            <w:r w:rsidRPr="00976380">
              <w:rPr>
                <w:rFonts w:ascii="Times New Roman" w:eastAsia="Times New Roman" w:hAnsi="Times New Roman" w:cs="Times New Roman"/>
                <w:color w:val="000000"/>
                <w:lang w:eastAsia="ru-RU"/>
              </w:rPr>
              <w:t>Копия налоговой декларации за последний отчетный период с отметкой налогового органа о приеме</w:t>
            </w:r>
            <w:r w:rsidRPr="00976380">
              <w:rPr>
                <w:rFonts w:ascii="Times New Roman" w:eastAsia="Times New Roman" w:hAnsi="Times New Roman" w:cs="Times New Roman"/>
                <w:i/>
                <w:iCs/>
                <w:color w:val="000000"/>
                <w:lang w:eastAsia="ru-RU"/>
              </w:rPr>
              <w:t>.</w:t>
            </w:r>
          </w:p>
          <w:p w:rsidR="00ED3EDF" w:rsidRPr="00976380" w:rsidRDefault="00EC64D0" w:rsidP="00ED3EDF">
            <w:pPr>
              <w:spacing w:after="0" w:line="240" w:lineRule="auto"/>
              <w:ind w:firstLine="317"/>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В случае, если налоговая декларация не представлялась в налоговый орган, Участником должно быть предоставлено письмо с указанием причин такого непредставления.</w:t>
            </w:r>
          </w:p>
          <w:p w:rsidR="00ED3EDF" w:rsidRPr="00976380" w:rsidRDefault="00EC64D0" w:rsidP="00ED3EDF">
            <w:pPr>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xml:space="preserve">- </w:t>
            </w:r>
            <w:r w:rsidRPr="00976380">
              <w:rPr>
                <w:rFonts w:ascii="Times New Roman" w:eastAsia="Times New Roman" w:hAnsi="Times New Roman" w:cs="Times New Roman"/>
                <w:i/>
                <w:iCs/>
                <w:color w:val="000000"/>
                <w:lang w:eastAsia="ru-RU"/>
              </w:rPr>
              <w:t>Если Участником закупки является юридическое лицо</w:t>
            </w:r>
            <w:r w:rsidRPr="00976380">
              <w:rPr>
                <w:rFonts w:ascii="Times New Roman" w:eastAsia="Times New Roman" w:hAnsi="Times New Roman" w:cs="Times New Roman"/>
                <w:color w:val="000000"/>
                <w:lang w:eastAsia="ru-RU"/>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rsidR="00ED3EDF" w:rsidRPr="00976380" w:rsidRDefault="00EC64D0" w:rsidP="00ED3EDF">
            <w:pPr>
              <w:numPr>
                <w:ilvl w:val="0"/>
                <w:numId w:val="30"/>
              </w:numPr>
              <w:tabs>
                <w:tab w:val="left" w:pos="317"/>
                <w:tab w:val="left" w:pos="600"/>
              </w:tabs>
              <w:spacing w:after="0" w:line="240" w:lineRule="auto"/>
              <w:ind w:left="0" w:firstLine="317"/>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бухгалтерский баланс;</w:t>
            </w:r>
          </w:p>
          <w:p w:rsidR="00ED3EDF" w:rsidRPr="00976380" w:rsidRDefault="00EC64D0" w:rsidP="00ED3EDF">
            <w:pPr>
              <w:numPr>
                <w:ilvl w:val="0"/>
                <w:numId w:val="30"/>
              </w:numPr>
              <w:tabs>
                <w:tab w:val="left" w:pos="317"/>
                <w:tab w:val="left" w:pos="600"/>
              </w:tabs>
              <w:spacing w:after="0" w:line="240" w:lineRule="auto"/>
              <w:ind w:left="0" w:firstLine="317"/>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отчет о финансовых результатах (отчет прибылях и убытках);</w:t>
            </w:r>
          </w:p>
          <w:p w:rsidR="00ED3EDF" w:rsidRPr="00976380" w:rsidRDefault="00EC64D0" w:rsidP="00ED3EDF">
            <w:pPr>
              <w:numPr>
                <w:ilvl w:val="0"/>
                <w:numId w:val="30"/>
              </w:numPr>
              <w:tabs>
                <w:tab w:val="left" w:pos="317"/>
                <w:tab w:val="left" w:pos="600"/>
              </w:tabs>
              <w:spacing w:after="0" w:line="240" w:lineRule="auto"/>
              <w:ind w:left="0" w:firstLine="317"/>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и иные формы, подаваемые участником в налоговый орган.</w:t>
            </w:r>
          </w:p>
          <w:p w:rsidR="00ED3EDF" w:rsidRPr="00976380" w:rsidRDefault="00EC64D0" w:rsidP="00ED3EDF">
            <w:pPr>
              <w:widowControl w:val="0"/>
              <w:adjustRightInd w:val="0"/>
              <w:spacing w:after="120" w:line="240" w:lineRule="auto"/>
              <w:ind w:left="283" w:firstLine="317"/>
              <w:textAlignment w:val="baseline"/>
              <w:rPr>
                <w:rFonts w:ascii="Times New Roman" w:eastAsia="Times New Roman" w:hAnsi="Times New Roman" w:cs="Times New Roman"/>
                <w:i/>
                <w:color w:val="000000"/>
                <w:lang w:eastAsia="ru-RU"/>
              </w:rPr>
            </w:pPr>
            <w:r w:rsidRPr="00976380">
              <w:rPr>
                <w:rFonts w:ascii="Times New Roman" w:eastAsia="Times New Roman" w:hAnsi="Times New Roman" w:cs="Times New Roman"/>
                <w:i/>
                <w:color w:val="000000"/>
                <w:lang w:eastAsia="ru-RU"/>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976380">
              <w:rPr>
                <w:rFonts w:ascii="Times New Roman" w:eastAsia="Times New Roman" w:hAnsi="Times New Roman" w:cs="Times New Roman"/>
                <w:i/>
                <w:iCs/>
                <w:color w:val="000000"/>
                <w:lang w:eastAsia="ru-RU"/>
              </w:rPr>
              <w:t>в случаях, установленных законодательством</w:t>
            </w:r>
            <w:r w:rsidRPr="00976380">
              <w:rPr>
                <w:rFonts w:ascii="Times New Roman" w:eastAsia="Times New Roman" w:hAnsi="Times New Roman" w:cs="Times New Roman"/>
                <w:i/>
                <w:color w:val="000000"/>
                <w:lang w:eastAsia="ru-RU"/>
              </w:rPr>
              <w:t>), Участником должно быть предоставлено письмо с указанием причин такого непредставления/представления по упрощенной форме.</w:t>
            </w:r>
          </w:p>
          <w:p w:rsidR="00ED3EDF" w:rsidRPr="00976380" w:rsidRDefault="00ED3EDF"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ж) Сведения из единого реестра субъектов малого и среднего предпринимательства или декларация о соответствии участника закупки критериям отнесения к субъектам малого и среднего предпринимательства (Приложение №2 к заявке на участие в закупке) *</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xml:space="preserve">* Участник закупки, принимающий участие в любой процедуре закупок, являющийся субъектом малого или среднего предпринимательства, обязан в составе заявки декларировать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(в случае проведения закупки в электронной форме) сведений из единого реестра субъектов малого и среднего предпринимательства (https://rmsp.nalog.ru/), ведение которого осуществляется в соответствии с Федеральным законом от 24.07.2007г.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xml:space="preserve">или </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xml:space="preserve">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w:t>
            </w:r>
            <w:r w:rsidRPr="00976380">
              <w:rPr>
                <w:rFonts w:ascii="Times New Roman" w:eastAsia="Times New Roman" w:hAnsi="Times New Roman" w:cs="Times New Roman"/>
                <w:color w:val="000000"/>
                <w:lang w:eastAsia="ru-RU"/>
              </w:rPr>
              <w:lastRenderedPageBreak/>
              <w:t>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Российской Федерации от 11 декабря 2014 г.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оказание услуг, являющихся предметом Договора, являются крупной сделкой (для юридических лиц);</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и) письменное подтверждение Участника об отсутствии реализации в отношении него следующих процедур:</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решения о ликвидации заявителя - юридического лица;</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решения о приостановлении деятельности заявителя в порядке, предусмотренном КоАП РФ;</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2. Копии документов, подтверждающих соответствие Участника закупки установленным требованиям и условиям допуска к участию в закупке:</w:t>
            </w:r>
          </w:p>
          <w:p w:rsidR="00ED3EDF" w:rsidRPr="00976380" w:rsidRDefault="00EC64D0" w:rsidP="00ED3ED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 копии документов, подтверждающих соответствие Участника закупки требованиям, перечисленным в п. 9 Информационной карты (Дополнительные (обязательные) требования к поставщикам).</w:t>
            </w:r>
          </w:p>
          <w:p w:rsidR="00ED3EDF" w:rsidRPr="00DB2940" w:rsidRDefault="00EC64D0" w:rsidP="00ED3EDF">
            <w:pPr>
              <w:widowControl w:val="0"/>
              <w:spacing w:after="0" w:line="240" w:lineRule="auto"/>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Заявка на участие в закупке может содержать любые другие документы по усмотрению Участника закупки.</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C64D0" w:rsidP="00ED3EDF">
            <w:pPr>
              <w:keepNext/>
              <w:keepLines/>
              <w:widowControl w:val="0"/>
              <w:suppressLineNumbers/>
              <w:suppressAutoHyphens/>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 xml:space="preserve">Порядок, место, дата начала и дата окончания срока подачи заявок </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tabs>
                <w:tab w:val="left" w:pos="-180"/>
              </w:tabs>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Заявки подаются оператору ЭТП в информационно-телекоммуникационной сети «Интернет»:</w:t>
            </w:r>
            <w:hyperlink r:id="rId14" w:history="1">
              <w:r w:rsidRPr="00976380">
                <w:rPr>
                  <w:rFonts w:ascii="Times New Roman" w:eastAsia="Times New Roman" w:hAnsi="Times New Roman" w:cs="Times New Roman"/>
                  <w:color w:val="0000FF"/>
                  <w:u w:val="single"/>
                  <w:lang w:eastAsia="ru-RU"/>
                </w:rPr>
                <w:t>http://www.rts-tender.ru</w:t>
              </w:r>
            </w:hyperlink>
            <w:r w:rsidR="007A375D">
              <w:rPr>
                <w:rFonts w:ascii="Times New Roman" w:eastAsia="Times New Roman" w:hAnsi="Times New Roman" w:cs="Times New Roman"/>
                <w:lang w:eastAsia="ru-RU"/>
              </w:rPr>
              <w:t xml:space="preserve"> с « </w:t>
            </w:r>
            <w:r>
              <w:rPr>
                <w:rFonts w:ascii="Times New Roman" w:eastAsia="Times New Roman" w:hAnsi="Times New Roman" w:cs="Times New Roman"/>
                <w:lang w:eastAsia="ru-RU"/>
              </w:rPr>
              <w:t>14</w:t>
            </w:r>
            <w:r w:rsidR="007A375D">
              <w:rPr>
                <w:rFonts w:ascii="Times New Roman" w:eastAsia="Times New Roman" w:hAnsi="Times New Roman" w:cs="Times New Roman"/>
                <w:lang w:eastAsia="ru-RU"/>
              </w:rPr>
              <w:t xml:space="preserve">  </w:t>
            </w:r>
            <w:r w:rsidRPr="00976380">
              <w:rPr>
                <w:rFonts w:ascii="Times New Roman" w:eastAsia="Times New Roman" w:hAnsi="Times New Roman" w:cs="Times New Roman"/>
                <w:lang w:eastAsia="ru-RU"/>
              </w:rPr>
              <w:t xml:space="preserve">» </w:t>
            </w:r>
            <w:r w:rsidR="004A1B4E">
              <w:rPr>
                <w:rFonts w:ascii="Times New Roman" w:eastAsia="Times New Roman" w:hAnsi="Times New Roman" w:cs="Times New Roman"/>
                <w:lang w:eastAsia="ru-RU"/>
              </w:rPr>
              <w:t>марта</w:t>
            </w:r>
            <w:r w:rsidR="00C03FBE">
              <w:rPr>
                <w:rFonts w:ascii="Times New Roman" w:eastAsia="Times New Roman" w:hAnsi="Times New Roman" w:cs="Times New Roman"/>
                <w:lang w:eastAsia="ru-RU"/>
              </w:rPr>
              <w:t xml:space="preserve">  2019</w:t>
            </w:r>
            <w:r>
              <w:rPr>
                <w:rFonts w:ascii="Times New Roman" w:eastAsia="Times New Roman" w:hAnsi="Times New Roman" w:cs="Times New Roman"/>
                <w:lang w:eastAsia="ru-RU"/>
              </w:rPr>
              <w:t xml:space="preserve"> г., 16 часов 3</w:t>
            </w:r>
            <w:r w:rsidRPr="00976380">
              <w:rPr>
                <w:rFonts w:ascii="Times New Roman" w:eastAsia="Times New Roman" w:hAnsi="Times New Roman" w:cs="Times New Roman"/>
                <w:lang w:eastAsia="ru-RU"/>
              </w:rPr>
              <w:t xml:space="preserve">0 минут по местному времени Заказчика </w:t>
            </w:r>
            <w:r w:rsidRPr="00976380">
              <w:rPr>
                <w:rFonts w:ascii="Times New Roman" w:eastAsia="Times New Roman" w:hAnsi="Times New Roman" w:cs="Times New Roman"/>
                <w:bCs/>
                <w:lang w:eastAsia="zh-CN"/>
              </w:rPr>
              <w:t>до «</w:t>
            </w:r>
            <w:r>
              <w:rPr>
                <w:rFonts w:ascii="Times New Roman" w:eastAsia="Times New Roman" w:hAnsi="Times New Roman" w:cs="Times New Roman"/>
                <w:bCs/>
                <w:lang w:eastAsia="zh-CN"/>
              </w:rPr>
              <w:t>21</w:t>
            </w:r>
            <w:r w:rsidR="007A375D">
              <w:rPr>
                <w:rFonts w:ascii="Times New Roman" w:eastAsia="Times New Roman" w:hAnsi="Times New Roman" w:cs="Times New Roman"/>
                <w:bCs/>
                <w:lang w:eastAsia="zh-CN"/>
              </w:rPr>
              <w:t xml:space="preserve">   </w:t>
            </w:r>
            <w:r w:rsidR="00B61CD4">
              <w:rPr>
                <w:rFonts w:ascii="Times New Roman" w:eastAsia="Times New Roman" w:hAnsi="Times New Roman" w:cs="Times New Roman"/>
                <w:bCs/>
                <w:lang w:eastAsia="zh-CN"/>
              </w:rPr>
              <w:t xml:space="preserve">» </w:t>
            </w:r>
            <w:r w:rsidR="004A1B4E">
              <w:rPr>
                <w:rFonts w:ascii="Times New Roman" w:eastAsia="Times New Roman" w:hAnsi="Times New Roman" w:cs="Times New Roman"/>
                <w:bCs/>
                <w:lang w:eastAsia="zh-CN"/>
              </w:rPr>
              <w:t>марта</w:t>
            </w:r>
            <w:r w:rsidR="007A375D">
              <w:rPr>
                <w:rFonts w:ascii="Times New Roman" w:eastAsia="Times New Roman" w:hAnsi="Times New Roman" w:cs="Times New Roman"/>
                <w:bCs/>
                <w:lang w:eastAsia="zh-CN"/>
              </w:rPr>
              <w:t xml:space="preserve"> </w:t>
            </w:r>
            <w:r w:rsidR="00887916">
              <w:rPr>
                <w:rFonts w:ascii="Times New Roman" w:eastAsia="Times New Roman" w:hAnsi="Times New Roman" w:cs="Times New Roman"/>
                <w:bCs/>
                <w:lang w:eastAsia="zh-CN"/>
              </w:rPr>
              <w:t xml:space="preserve"> </w:t>
            </w:r>
            <w:r w:rsidR="007A375D">
              <w:rPr>
                <w:rFonts w:ascii="Times New Roman" w:eastAsia="Times New Roman" w:hAnsi="Times New Roman" w:cs="Times New Roman"/>
                <w:bCs/>
                <w:lang w:eastAsia="zh-CN"/>
              </w:rPr>
              <w:t xml:space="preserve">2019 </w:t>
            </w:r>
            <w:r w:rsidRPr="00976380">
              <w:rPr>
                <w:rFonts w:ascii="Times New Roman" w:eastAsia="Times New Roman" w:hAnsi="Times New Roman" w:cs="Times New Roman"/>
                <w:bCs/>
                <w:lang w:eastAsia="zh-CN"/>
              </w:rPr>
              <w:t xml:space="preserve"> г</w:t>
            </w:r>
            <w:r w:rsidRPr="00976380">
              <w:rPr>
                <w:rFonts w:ascii="Times New Roman" w:eastAsia="Times New Roman" w:hAnsi="Times New Roman" w:cs="Times New Roman"/>
                <w:lang w:eastAsia="zh-CN"/>
              </w:rPr>
              <w:t>.</w:t>
            </w:r>
            <w:r w:rsidR="007A375D">
              <w:rPr>
                <w:rFonts w:ascii="Times New Roman" w:eastAsia="Times New Roman" w:hAnsi="Times New Roman" w:cs="Times New Roman"/>
                <w:lang w:eastAsia="ru-RU"/>
              </w:rPr>
              <w:t>, __</w:t>
            </w:r>
            <w:r>
              <w:rPr>
                <w:rFonts w:ascii="Times New Roman" w:eastAsia="Times New Roman" w:hAnsi="Times New Roman" w:cs="Times New Roman"/>
                <w:lang w:eastAsia="ru-RU"/>
              </w:rPr>
              <w:t xml:space="preserve">12 </w:t>
            </w:r>
            <w:r w:rsidRPr="00976380">
              <w:rPr>
                <w:rFonts w:ascii="Times New Roman" w:eastAsia="Times New Roman" w:hAnsi="Times New Roman" w:cs="Times New Roman"/>
                <w:lang w:eastAsia="ru-RU"/>
              </w:rPr>
              <w:t> часов 00 минут по местному времени Заказчика.</w:t>
            </w:r>
          </w:p>
          <w:p w:rsidR="00ED3EDF" w:rsidRPr="00976380" w:rsidRDefault="00EC64D0" w:rsidP="00ED3EDF">
            <w:pPr>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Порядок подачи заявок на участие в открытом запросе котировок устанавливается регламентом работы ЭТП </w:t>
            </w:r>
            <w:hyperlink r:id="rId15" w:history="1">
              <w:r w:rsidRPr="00976380">
                <w:rPr>
                  <w:rFonts w:ascii="Times New Roman" w:eastAsia="Times New Roman" w:hAnsi="Times New Roman" w:cs="Times New Roman"/>
                  <w:color w:val="0000FF"/>
                  <w:u w:val="single"/>
                  <w:lang w:eastAsia="ru-RU"/>
                </w:rPr>
                <w:t>http://www.rts-tender.ru</w:t>
              </w:r>
            </w:hyperlink>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rPr>
                <w:rFonts w:ascii="Times New Roman" w:eastAsia="Times New Roman" w:hAnsi="Times New Roman" w:cs="Times New Roman"/>
                <w:b/>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tabs>
                <w:tab w:val="left" w:pos="3000"/>
              </w:tabs>
              <w:suppressAutoHyphens/>
              <w:spacing w:after="0" w:line="240" w:lineRule="auto"/>
              <w:ind w:left="55"/>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 xml:space="preserve">Формы, порядок, даты начала и окончания предоставления Участникам закупки разъяснений положений документации </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Любой Участник закупки вправе направить Заказчику запрос о разъяснении положений документации о запросе котировок. Данный запрос должен быть направлен в письменной форме или по форме, предусмотренной штатным интерфейсом ЭТП, в срок не позднее, чем за три рабочих дня до дня окончания подачи заявок на участие в запросе котировок. В течение трех рабочих дней со дня поступления указанного запроса Заказчик направляет разъяснения положений документации Участнику закупки,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ED3EDF" w:rsidRPr="00976380" w:rsidRDefault="00EC64D0" w:rsidP="00ED3EDF">
            <w:pPr>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u w:val="single"/>
                <w:lang w:eastAsia="ru-RU"/>
              </w:rPr>
              <w:t>Дата начала предоставления Участникам закупки разъяснений положений</w:t>
            </w:r>
            <w:r w:rsidR="00887916">
              <w:rPr>
                <w:rFonts w:ascii="Times New Roman" w:eastAsia="Times New Roman" w:hAnsi="Times New Roman" w:cs="Times New Roman"/>
                <w:lang w:eastAsia="ru-RU"/>
              </w:rPr>
              <w:t xml:space="preserve"> документации– «</w:t>
            </w:r>
            <w:r w:rsidR="007A375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14</w:t>
            </w:r>
            <w:r w:rsidR="007A375D">
              <w:rPr>
                <w:rFonts w:ascii="Times New Roman" w:eastAsia="Times New Roman" w:hAnsi="Times New Roman" w:cs="Times New Roman"/>
                <w:lang w:eastAsia="ru-RU"/>
              </w:rPr>
              <w:t xml:space="preserve">   </w:t>
            </w:r>
            <w:r w:rsidR="00887916">
              <w:rPr>
                <w:rFonts w:ascii="Times New Roman" w:eastAsia="Times New Roman" w:hAnsi="Times New Roman" w:cs="Times New Roman"/>
                <w:lang w:eastAsia="ru-RU"/>
              </w:rPr>
              <w:t xml:space="preserve">» </w:t>
            </w:r>
            <w:r w:rsidR="004A1B4E">
              <w:rPr>
                <w:rFonts w:ascii="Times New Roman" w:eastAsia="Times New Roman" w:hAnsi="Times New Roman" w:cs="Times New Roman"/>
                <w:lang w:eastAsia="ru-RU"/>
              </w:rPr>
              <w:t>марта</w:t>
            </w:r>
            <w:r w:rsidR="00887916">
              <w:rPr>
                <w:rFonts w:ascii="Times New Roman" w:eastAsia="Times New Roman" w:hAnsi="Times New Roman" w:cs="Times New Roman"/>
                <w:lang w:eastAsia="ru-RU"/>
              </w:rPr>
              <w:t xml:space="preserve"> </w:t>
            </w:r>
            <w:r w:rsidR="007A375D">
              <w:rPr>
                <w:rFonts w:ascii="Times New Roman" w:eastAsia="Times New Roman" w:hAnsi="Times New Roman" w:cs="Times New Roman"/>
                <w:lang w:eastAsia="ru-RU"/>
              </w:rPr>
              <w:t xml:space="preserve"> 2019</w:t>
            </w:r>
            <w:r w:rsidRPr="00976380">
              <w:rPr>
                <w:rFonts w:ascii="Times New Roman" w:eastAsia="Times New Roman" w:hAnsi="Times New Roman" w:cs="Times New Roman"/>
                <w:lang w:eastAsia="ru-RU"/>
              </w:rPr>
              <w:t xml:space="preserve"> г.</w:t>
            </w:r>
          </w:p>
          <w:p w:rsidR="00ED3EDF" w:rsidRPr="00976380" w:rsidRDefault="00EC64D0" w:rsidP="00EC64D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u w:val="single"/>
                <w:lang w:eastAsia="ru-RU"/>
              </w:rPr>
              <w:t xml:space="preserve">Дата окончания предоставления Участникам закупки разъяснений </w:t>
            </w:r>
            <w:r w:rsidRPr="00976380">
              <w:rPr>
                <w:rFonts w:ascii="Times New Roman" w:eastAsia="Times New Roman" w:hAnsi="Times New Roman" w:cs="Times New Roman"/>
                <w:lang w:eastAsia="ru-RU"/>
              </w:rPr>
              <w:t xml:space="preserve">положений документации– </w:t>
            </w:r>
            <w:r w:rsidRPr="00237349">
              <w:rPr>
                <w:rFonts w:ascii="Times New Roman" w:eastAsia="Times New Roman" w:hAnsi="Times New Roman" w:cs="Times New Roman"/>
                <w:lang w:eastAsia="zh-CN"/>
              </w:rPr>
              <w:t>«</w:t>
            </w:r>
            <w:r w:rsidR="007A375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20</w:t>
            </w:r>
            <w:r w:rsidR="007A375D">
              <w:rPr>
                <w:rFonts w:ascii="Times New Roman" w:eastAsia="Times New Roman" w:hAnsi="Times New Roman" w:cs="Times New Roman"/>
                <w:lang w:eastAsia="zh-CN"/>
              </w:rPr>
              <w:t xml:space="preserve"> </w:t>
            </w:r>
            <w:r w:rsidRPr="00237349">
              <w:rPr>
                <w:rFonts w:ascii="Times New Roman" w:eastAsia="Times New Roman" w:hAnsi="Times New Roman" w:cs="Times New Roman"/>
                <w:lang w:eastAsia="zh-CN"/>
              </w:rPr>
              <w:t xml:space="preserve">» </w:t>
            </w:r>
            <w:r w:rsidR="004A1B4E">
              <w:rPr>
                <w:rFonts w:ascii="Times New Roman" w:eastAsia="Times New Roman" w:hAnsi="Times New Roman" w:cs="Times New Roman"/>
                <w:lang w:eastAsia="zh-CN"/>
              </w:rPr>
              <w:t>марта</w:t>
            </w:r>
            <w:r w:rsidR="007A375D">
              <w:rPr>
                <w:rFonts w:ascii="Times New Roman" w:eastAsia="Times New Roman" w:hAnsi="Times New Roman" w:cs="Times New Roman"/>
                <w:lang w:eastAsia="zh-CN"/>
              </w:rPr>
              <w:t xml:space="preserve"> 2019</w:t>
            </w:r>
            <w:r w:rsidRPr="00237349">
              <w:rPr>
                <w:rFonts w:ascii="Times New Roman" w:eastAsia="Times New Roman" w:hAnsi="Times New Roman" w:cs="Times New Roman"/>
                <w:lang w:eastAsia="zh-CN"/>
              </w:rPr>
              <w:t xml:space="preserve"> г. </w:t>
            </w:r>
            <w:r w:rsidR="007A375D">
              <w:rPr>
                <w:rFonts w:ascii="Times New Roman" w:eastAsia="Times New Roman" w:hAnsi="Times New Roman" w:cs="Times New Roman"/>
                <w:bCs/>
                <w:lang w:eastAsia="ru-RU"/>
              </w:rPr>
              <w:t xml:space="preserve">до </w:t>
            </w:r>
            <w:r>
              <w:rPr>
                <w:rFonts w:ascii="Times New Roman" w:eastAsia="Times New Roman" w:hAnsi="Times New Roman" w:cs="Times New Roman"/>
                <w:bCs/>
                <w:lang w:eastAsia="ru-RU"/>
              </w:rPr>
              <w:t>18</w:t>
            </w:r>
            <w:r w:rsidRPr="00237349">
              <w:rPr>
                <w:rFonts w:ascii="Times New Roman" w:eastAsia="Times New Roman" w:hAnsi="Times New Roman" w:cs="Times New Roman"/>
                <w:bCs/>
                <w:lang w:eastAsia="ru-RU"/>
              </w:rPr>
              <w:t> часов 00 минут по местному времени Заказчика.</w:t>
            </w:r>
          </w:p>
        </w:tc>
      </w:tr>
      <w:tr w:rsidR="004C63DA" w:rsidTr="00ED3EDF">
        <w:trPr>
          <w:trHeight w:val="5011"/>
        </w:trPr>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rPr>
                <w:rFonts w:ascii="Times New Roman" w:eastAsia="Times New Roman" w:hAnsi="Times New Roman" w:cs="Times New Roman"/>
                <w:b/>
                <w:lang w:eastAsia="ru-RU"/>
              </w:rPr>
            </w:pPr>
            <w:r w:rsidRPr="001D3399">
              <w:rPr>
                <w:rFonts w:ascii="Times New Roman" w:eastAsia="Times New Roman" w:hAnsi="Times New Roman" w:cs="Times New Roman"/>
                <w:b/>
                <w:lang w:eastAsia="ru-RU"/>
              </w:rPr>
              <w:t>М</w:t>
            </w:r>
            <w:r>
              <w:rPr>
                <w:rFonts w:ascii="Times New Roman" w:eastAsia="Times New Roman" w:hAnsi="Times New Roman" w:cs="Times New Roman"/>
                <w:b/>
                <w:lang w:eastAsia="ru-RU"/>
              </w:rPr>
              <w:t>етодика оценки заявок участников</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8F30BE" w:rsidRDefault="00EC64D0" w:rsidP="00ED3EDF">
            <w:pPr>
              <w:widowControl w:val="0"/>
              <w:spacing w:after="0" w:line="240" w:lineRule="auto"/>
              <w:jc w:val="both"/>
              <w:rPr>
                <w:rFonts w:ascii="Times New Roman" w:eastAsia="Times New Roman" w:hAnsi="Times New Roman" w:cs="Times New Roman"/>
                <w:b/>
                <w:color w:val="000000"/>
                <w:sz w:val="20"/>
                <w:szCs w:val="20"/>
                <w:lang w:eastAsia="ru-RU"/>
              </w:rPr>
            </w:pPr>
            <w:r w:rsidRPr="008F30BE">
              <w:rPr>
                <w:rFonts w:ascii="Times New Roman" w:eastAsia="Times New Roman" w:hAnsi="Times New Roman" w:cs="Times New Roman"/>
                <w:b/>
                <w:color w:val="000000"/>
                <w:sz w:val="20"/>
                <w:szCs w:val="20"/>
                <w:lang w:eastAsia="ru-RU"/>
              </w:rPr>
              <w:t>В случае применения одним из участников Закупки упрощенной системы налогообложения, для оценки ценовых предложений используются цены предложений участников без учета НДС.</w:t>
            </w:r>
          </w:p>
          <w:p w:rsidR="00ED3EDF" w:rsidRPr="008F30BE" w:rsidRDefault="00EC64D0" w:rsidP="00ED3EDF">
            <w:pPr>
              <w:widowControl w:val="0"/>
              <w:spacing w:after="0" w:line="240" w:lineRule="auto"/>
              <w:jc w:val="both"/>
              <w:rPr>
                <w:rFonts w:ascii="Times New Roman" w:eastAsia="Times New Roman" w:hAnsi="Times New Roman" w:cs="Times New Roman"/>
                <w:b/>
                <w:color w:val="000000"/>
                <w:sz w:val="20"/>
                <w:szCs w:val="20"/>
                <w:lang w:eastAsia="ru-RU"/>
              </w:rPr>
            </w:pPr>
            <w:r w:rsidRPr="008F30BE">
              <w:rPr>
                <w:rFonts w:ascii="Times New Roman" w:eastAsia="Times New Roman" w:hAnsi="Times New Roman" w:cs="Times New Roman"/>
                <w:b/>
                <w:color w:val="000000"/>
                <w:sz w:val="20"/>
                <w:szCs w:val="20"/>
                <w:lang w:eastAsia="ru-RU"/>
              </w:rPr>
              <w:t>В случае если закупка осуществляется на комбинированную поставку (по лоту), для оценки ценовых предложений используются цены предложений участников без учета НДС.</w:t>
            </w:r>
          </w:p>
          <w:p w:rsidR="00ED3EDF" w:rsidRPr="008F30BE" w:rsidRDefault="00ED3EDF" w:rsidP="00ED3EDF">
            <w:pPr>
              <w:spacing w:after="0" w:line="240" w:lineRule="auto"/>
              <w:rPr>
                <w:rFonts w:ascii="Times New Roman" w:eastAsia="Times New Roman" w:hAnsi="Times New Roman" w:cs="Times New Roman"/>
                <w:color w:val="000000"/>
                <w:sz w:val="20"/>
                <w:szCs w:val="20"/>
                <w:lang w:eastAsia="ru-RU"/>
              </w:rPr>
            </w:pPr>
          </w:p>
          <w:p w:rsidR="00ED3EDF" w:rsidRPr="00D96F15" w:rsidRDefault="00EC64D0" w:rsidP="00ED3EDF">
            <w:pPr>
              <w:spacing w:after="0" w:line="240" w:lineRule="auto"/>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eastAsia="ru-RU"/>
              </w:rPr>
              <w:t>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ED3EDF" w:rsidRPr="00D96F15" w:rsidRDefault="00EC64D0" w:rsidP="00ED3EDF">
            <w:pPr>
              <w:spacing w:after="0" w:line="240" w:lineRule="auto"/>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eastAsia="ru-RU"/>
              </w:rPr>
              <w:t>- для критерия «</w:t>
            </w:r>
            <w:r w:rsidRPr="00D96F15">
              <w:rPr>
                <w:rFonts w:ascii="Times New Roman" w:eastAsia="Times New Roman" w:hAnsi="Times New Roman" w:cs="Times New Roman"/>
                <w:b/>
                <w:color w:val="000000"/>
                <w:szCs w:val="20"/>
                <w:lang w:eastAsia="ru-RU"/>
              </w:rPr>
              <w:t>Цена договора</w:t>
            </w:r>
            <w:r w:rsidRPr="00D96F15">
              <w:rPr>
                <w:rFonts w:ascii="Times New Roman" w:eastAsia="Times New Roman" w:hAnsi="Times New Roman" w:cs="Times New Roman"/>
                <w:color w:val="000000"/>
                <w:szCs w:val="20"/>
                <w:lang w:eastAsia="ru-RU"/>
              </w:rPr>
              <w:t xml:space="preserve">» - </w:t>
            </w:r>
            <w:r w:rsidRPr="00D96F15">
              <w:rPr>
                <w:rFonts w:ascii="Times New Roman" w:eastAsia="Times New Roman" w:hAnsi="Times New Roman" w:cs="Times New Roman"/>
                <w:b/>
                <w:color w:val="000000"/>
                <w:szCs w:val="20"/>
                <w:lang w:eastAsia="ru-RU"/>
              </w:rPr>
              <w:t>100%</w:t>
            </w:r>
            <w:r w:rsidRPr="00D96F15">
              <w:rPr>
                <w:rFonts w:ascii="Times New Roman" w:eastAsia="Times New Roman" w:hAnsi="Times New Roman" w:cs="Times New Roman"/>
                <w:color w:val="000000"/>
                <w:szCs w:val="20"/>
                <w:lang w:eastAsia="ru-RU"/>
              </w:rPr>
              <w:t>;</w:t>
            </w:r>
          </w:p>
          <w:p w:rsidR="00ED3EDF" w:rsidRPr="00D96F15" w:rsidRDefault="00EC64D0" w:rsidP="00ED3EDF">
            <w:pPr>
              <w:widowControl w:val="0"/>
              <w:spacing w:after="0" w:line="240" w:lineRule="auto"/>
              <w:jc w:val="both"/>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eastAsia="ru-RU"/>
              </w:rPr>
              <w:t>Совокупная значимость всех критериев составляет 100%.</w:t>
            </w:r>
          </w:p>
          <w:p w:rsidR="00ED3EDF" w:rsidRPr="00D96F15" w:rsidRDefault="00ED3EDF" w:rsidP="00ED3EDF">
            <w:pPr>
              <w:spacing w:after="0" w:line="240" w:lineRule="auto"/>
              <w:ind w:right="72"/>
              <w:rPr>
                <w:rFonts w:ascii="Times New Roman" w:eastAsia="Times New Roman" w:hAnsi="Times New Roman" w:cs="Times New Roman"/>
                <w:b/>
                <w:bCs/>
                <w:color w:val="000000"/>
                <w:sz w:val="18"/>
                <w:szCs w:val="16"/>
                <w:lang w:eastAsia="ru-RU"/>
              </w:rPr>
            </w:pPr>
          </w:p>
          <w:p w:rsidR="00ED3EDF" w:rsidRPr="00D96F15" w:rsidRDefault="00ED3EDF" w:rsidP="00ED3EDF">
            <w:pPr>
              <w:spacing w:after="0" w:line="240" w:lineRule="auto"/>
              <w:ind w:right="72"/>
              <w:rPr>
                <w:rFonts w:ascii="Times New Roman" w:eastAsia="Times New Roman" w:hAnsi="Times New Roman" w:cs="Times New Roman"/>
                <w:b/>
                <w:bCs/>
                <w:color w:val="000000"/>
                <w:sz w:val="18"/>
                <w:szCs w:val="16"/>
                <w:lang w:eastAsia="ru-RU"/>
              </w:rPr>
            </w:pPr>
          </w:p>
          <w:p w:rsidR="00ED3EDF" w:rsidRPr="00D96F15" w:rsidRDefault="00EC64D0" w:rsidP="00ED3EDF">
            <w:pPr>
              <w:spacing w:after="0" w:line="240" w:lineRule="auto"/>
              <w:ind w:right="72"/>
              <w:rPr>
                <w:rFonts w:ascii="Times New Roman" w:eastAsia="Times New Roman" w:hAnsi="Times New Roman" w:cs="Times New Roman"/>
                <w:b/>
                <w:bCs/>
                <w:color w:val="000000"/>
                <w:szCs w:val="20"/>
                <w:lang w:eastAsia="ru-RU"/>
              </w:rPr>
            </w:pPr>
            <w:r w:rsidRPr="00D96F15">
              <w:rPr>
                <w:rFonts w:ascii="Times New Roman" w:eastAsia="Times New Roman" w:hAnsi="Times New Roman" w:cs="Times New Roman"/>
                <w:b/>
                <w:bCs/>
                <w:color w:val="000000"/>
                <w:szCs w:val="20"/>
                <w:lang w:eastAsia="ru-RU"/>
              </w:rPr>
              <w:t xml:space="preserve">1. Цена договора (100%): </w:t>
            </w:r>
          </w:p>
          <w:p w:rsidR="00ED3EDF" w:rsidRPr="00D96F15" w:rsidRDefault="00EC64D0" w:rsidP="00ED3EDF">
            <w:pPr>
              <w:autoSpaceDE w:val="0"/>
              <w:autoSpaceDN w:val="0"/>
              <w:adjustRightInd w:val="0"/>
              <w:spacing w:after="0" w:line="240" w:lineRule="auto"/>
              <w:ind w:right="72"/>
              <w:jc w:val="both"/>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eastAsia="ru-RU"/>
              </w:rPr>
              <w:t>Оценка, присуждаемая заявке, определяется по формуле:</w:t>
            </w:r>
          </w:p>
          <w:p w:rsidR="00ED3EDF" w:rsidRPr="00D96F15" w:rsidRDefault="00EC64D0" w:rsidP="00ED3EDF">
            <w:pPr>
              <w:autoSpaceDE w:val="0"/>
              <w:autoSpaceDN w:val="0"/>
              <w:adjustRightInd w:val="0"/>
              <w:spacing w:after="0" w:line="240" w:lineRule="auto"/>
              <w:ind w:right="72"/>
              <w:jc w:val="both"/>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eastAsia="ru-RU"/>
              </w:rPr>
              <w:t xml:space="preserve">            </w:t>
            </w:r>
            <w:r w:rsidRPr="00D96F15">
              <w:rPr>
                <w:rFonts w:ascii="Times New Roman" w:eastAsia="Times New Roman" w:hAnsi="Times New Roman" w:cs="Times New Roman"/>
                <w:color w:val="000000"/>
                <w:szCs w:val="20"/>
                <w:lang w:val="fr-FR" w:eastAsia="ru-RU"/>
              </w:rPr>
              <w:t>A</w:t>
            </w:r>
            <w:r w:rsidRPr="00D96F15">
              <w:rPr>
                <w:rFonts w:ascii="Times New Roman" w:eastAsia="Times New Roman" w:hAnsi="Times New Roman" w:cs="Times New Roman"/>
                <w:color w:val="000000"/>
                <w:szCs w:val="20"/>
                <w:lang w:val="en-US" w:eastAsia="ru-RU"/>
              </w:rPr>
              <w:t>min</w:t>
            </w:r>
          </w:p>
          <w:p w:rsidR="00ED3EDF" w:rsidRPr="00D96F15" w:rsidRDefault="00EC64D0" w:rsidP="00ED3EDF">
            <w:pPr>
              <w:autoSpaceDE w:val="0"/>
              <w:autoSpaceDN w:val="0"/>
              <w:adjustRightInd w:val="0"/>
              <w:spacing w:after="0" w:line="240" w:lineRule="auto"/>
              <w:ind w:right="72"/>
              <w:jc w:val="both"/>
              <w:rPr>
                <w:rFonts w:ascii="Times New Roman" w:eastAsia="Times New Roman" w:hAnsi="Times New Roman" w:cs="Times New Roman"/>
                <w:color w:val="000000"/>
                <w:szCs w:val="20"/>
                <w:lang w:val="fr-FR" w:eastAsia="ru-RU"/>
              </w:rPr>
            </w:pPr>
            <w:r w:rsidRPr="00D96F15">
              <w:rPr>
                <w:rFonts w:ascii="Times New Roman" w:eastAsia="Times New Roman" w:hAnsi="Times New Roman" w:cs="Times New Roman"/>
                <w:color w:val="000000"/>
                <w:szCs w:val="20"/>
                <w:lang w:val="fr-FR" w:eastAsia="ru-RU"/>
              </w:rPr>
              <w:t xml:space="preserve">   Ri  = --------,</w:t>
            </w:r>
          </w:p>
          <w:p w:rsidR="00ED3EDF" w:rsidRPr="00D96F15" w:rsidRDefault="00EC64D0" w:rsidP="00ED3EDF">
            <w:pPr>
              <w:autoSpaceDE w:val="0"/>
              <w:autoSpaceDN w:val="0"/>
              <w:adjustRightInd w:val="0"/>
              <w:spacing w:after="0" w:line="240" w:lineRule="auto"/>
              <w:ind w:right="72"/>
              <w:jc w:val="both"/>
              <w:rPr>
                <w:rFonts w:ascii="Times New Roman" w:eastAsia="Times New Roman" w:hAnsi="Times New Roman" w:cs="Times New Roman"/>
                <w:color w:val="000000"/>
                <w:szCs w:val="20"/>
                <w:lang w:val="fr-FR" w:eastAsia="ru-RU"/>
              </w:rPr>
            </w:pPr>
            <w:r w:rsidRPr="00D96F15">
              <w:rPr>
                <w:rFonts w:ascii="Times New Roman" w:eastAsia="Times New Roman" w:hAnsi="Times New Roman" w:cs="Times New Roman"/>
                <w:color w:val="000000"/>
                <w:szCs w:val="20"/>
                <w:lang w:eastAsia="ru-RU"/>
              </w:rPr>
              <w:t xml:space="preserve">               </w:t>
            </w:r>
            <w:r w:rsidRPr="00D96F15">
              <w:rPr>
                <w:rFonts w:ascii="Times New Roman" w:eastAsia="Times New Roman" w:hAnsi="Times New Roman" w:cs="Times New Roman"/>
                <w:color w:val="000000"/>
                <w:szCs w:val="20"/>
                <w:lang w:val="fr-FR" w:eastAsia="ru-RU"/>
              </w:rPr>
              <w:t>Ai</w:t>
            </w:r>
          </w:p>
          <w:p w:rsidR="00ED3EDF" w:rsidRPr="00D96F15" w:rsidRDefault="00EC64D0" w:rsidP="00ED3EDF">
            <w:pPr>
              <w:autoSpaceDE w:val="0"/>
              <w:autoSpaceDN w:val="0"/>
              <w:adjustRightInd w:val="0"/>
              <w:spacing w:after="0" w:line="240" w:lineRule="auto"/>
              <w:ind w:right="72"/>
              <w:jc w:val="both"/>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eastAsia="ru-RU"/>
              </w:rPr>
              <w:t>где</w:t>
            </w:r>
            <w:r w:rsidRPr="00D96F15">
              <w:rPr>
                <w:rFonts w:ascii="Times New Roman" w:eastAsia="Times New Roman" w:hAnsi="Times New Roman" w:cs="Times New Roman"/>
                <w:color w:val="000000"/>
                <w:szCs w:val="20"/>
                <w:lang w:val="fr-FR" w:eastAsia="ru-RU"/>
              </w:rPr>
              <w:t>:</w:t>
            </w:r>
          </w:p>
          <w:p w:rsidR="00ED3EDF" w:rsidRPr="00D96F15" w:rsidRDefault="00EC64D0" w:rsidP="00ED3EDF">
            <w:pPr>
              <w:autoSpaceDE w:val="0"/>
              <w:autoSpaceDN w:val="0"/>
              <w:adjustRightInd w:val="0"/>
              <w:spacing w:after="0" w:line="240" w:lineRule="auto"/>
              <w:ind w:right="72" w:firstLine="12"/>
              <w:jc w:val="both"/>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val="en-US" w:eastAsia="ru-RU"/>
              </w:rPr>
              <w:t>Ri</w:t>
            </w:r>
            <w:r w:rsidRPr="00D96F15">
              <w:rPr>
                <w:rFonts w:ascii="Times New Roman" w:eastAsia="Times New Roman" w:hAnsi="Times New Roman" w:cs="Times New Roman"/>
                <w:color w:val="000000"/>
                <w:szCs w:val="20"/>
                <w:lang w:eastAsia="ru-RU"/>
              </w:rPr>
              <w:t xml:space="preserve"> - рейтинг, присуждаемый i-й заявке по указанному критерию;</w:t>
            </w:r>
          </w:p>
          <w:p w:rsidR="00ED3EDF" w:rsidRPr="00D96F15" w:rsidRDefault="00EC64D0" w:rsidP="00ED3EDF">
            <w:pPr>
              <w:autoSpaceDE w:val="0"/>
              <w:autoSpaceDN w:val="0"/>
              <w:adjustRightInd w:val="0"/>
              <w:spacing w:after="0" w:line="240" w:lineRule="auto"/>
              <w:ind w:right="72"/>
              <w:jc w:val="both"/>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val="en-US" w:eastAsia="ru-RU"/>
              </w:rPr>
              <w:t>Amin</w:t>
            </w:r>
            <w:r w:rsidRPr="00D96F15">
              <w:rPr>
                <w:rFonts w:ascii="Times New Roman" w:eastAsia="Times New Roman" w:hAnsi="Times New Roman" w:cs="Times New Roman"/>
                <w:color w:val="000000"/>
                <w:szCs w:val="20"/>
                <w:lang w:eastAsia="ru-RU"/>
              </w:rPr>
              <w:t>- минимальное предложение среди участников закупки по цене договора;</w:t>
            </w:r>
          </w:p>
          <w:p w:rsidR="00ED3EDF" w:rsidRPr="00D96F15" w:rsidRDefault="00EC64D0" w:rsidP="00ED3EDF">
            <w:pPr>
              <w:autoSpaceDE w:val="0"/>
              <w:autoSpaceDN w:val="0"/>
              <w:adjustRightInd w:val="0"/>
              <w:spacing w:after="0" w:line="240" w:lineRule="auto"/>
              <w:ind w:right="72"/>
              <w:jc w:val="both"/>
              <w:rPr>
                <w:rFonts w:ascii="Times New Roman" w:eastAsia="Times New Roman" w:hAnsi="Times New Roman" w:cs="Times New Roman"/>
                <w:color w:val="000000"/>
                <w:szCs w:val="20"/>
                <w:lang w:eastAsia="ru-RU"/>
              </w:rPr>
            </w:pPr>
            <w:r w:rsidRPr="00D96F15">
              <w:rPr>
                <w:rFonts w:ascii="Times New Roman" w:eastAsia="Times New Roman" w:hAnsi="Times New Roman" w:cs="Times New Roman"/>
                <w:color w:val="000000"/>
                <w:szCs w:val="20"/>
                <w:lang w:val="en-US" w:eastAsia="ru-RU"/>
              </w:rPr>
              <w:t>A</w:t>
            </w:r>
            <w:r w:rsidRPr="00D96F15">
              <w:rPr>
                <w:rFonts w:ascii="Times New Roman" w:eastAsia="Times New Roman" w:hAnsi="Times New Roman" w:cs="Times New Roman"/>
                <w:color w:val="000000"/>
                <w:szCs w:val="20"/>
                <w:lang w:eastAsia="ru-RU"/>
              </w:rPr>
              <w:t>i - предложение i-го участника закупки по цене договора;</w:t>
            </w:r>
          </w:p>
          <w:p w:rsidR="00ED3EDF" w:rsidRDefault="00EC64D0" w:rsidP="00ED3E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D3399">
              <w:rPr>
                <w:rFonts w:ascii="Times New Roman" w:eastAsia="Times New Roman" w:hAnsi="Times New Roman" w:cs="Times New Roman"/>
                <w:color w:val="000000"/>
                <w:sz w:val="20"/>
                <w:szCs w:val="20"/>
                <w:lang w:eastAsia="ru-RU"/>
              </w:rPr>
              <w:t>Полученный результат умножается на значимость данного критерия.</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Место и дата </w:t>
            </w:r>
            <w:r w:rsidRPr="00976380">
              <w:rPr>
                <w:rFonts w:ascii="Times New Roman" w:eastAsia="Times New Roman" w:hAnsi="Times New Roman" w:cs="Times New Roman"/>
                <w:b/>
                <w:lang w:eastAsia="ru-RU"/>
              </w:rPr>
              <w:t xml:space="preserve">рассмотрения предложений Участников закупки </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C64D0">
            <w:pPr>
              <w:keepNext/>
              <w:keepLines/>
              <w:widowControl w:val="0"/>
              <w:suppressLineNumber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адресу</w:t>
            </w:r>
            <w:r w:rsidRPr="00976380">
              <w:rPr>
                <w:rFonts w:ascii="Times New Roman" w:eastAsia="Times New Roman" w:hAnsi="Times New Roman" w:cs="Times New Roman"/>
                <w:lang w:eastAsia="ru-RU"/>
              </w:rPr>
              <w:t>: г. Москва, ул. Бурденко, дом 22</w:t>
            </w:r>
            <w:r>
              <w:rPr>
                <w:rFonts w:ascii="Times New Roman" w:eastAsia="Times New Roman" w:hAnsi="Times New Roman" w:cs="Times New Roman"/>
                <w:lang w:eastAsia="ru-RU"/>
              </w:rPr>
              <w:t>,</w:t>
            </w:r>
            <w:r>
              <w:t>,</w:t>
            </w:r>
            <w:r w:rsidR="004A1B4E" w:rsidRPr="004A1B4E">
              <w:rPr>
                <w:rFonts w:ascii="Times New Roman" w:eastAsia="Times New Roman" w:hAnsi="Times New Roman" w:cs="Times New Roman"/>
                <w:lang w:eastAsia="ru-RU"/>
              </w:rPr>
              <w:t xml:space="preserve"> с использованием функционала электронной торговой площадки www.rts-tender.ru.</w:t>
            </w:r>
            <w:r w:rsidRPr="00976380">
              <w:rPr>
                <w:rFonts w:ascii="Times New Roman" w:eastAsia="Times New Roman" w:hAnsi="Times New Roman" w:cs="Times New Roman"/>
                <w:lang w:eastAsia="zh-CN"/>
              </w:rPr>
              <w:t xml:space="preserve">  </w:t>
            </w:r>
            <w:r w:rsidRPr="00237349">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26</w:t>
            </w:r>
            <w:r w:rsidR="00B61CD4" w:rsidRPr="00237349">
              <w:rPr>
                <w:rFonts w:ascii="Times New Roman" w:eastAsia="Times New Roman" w:hAnsi="Times New Roman" w:cs="Times New Roman"/>
                <w:lang w:eastAsia="zh-CN"/>
              </w:rPr>
              <w:t xml:space="preserve"> </w:t>
            </w:r>
            <w:r w:rsidRPr="00237349">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марта</w:t>
            </w:r>
            <w:r w:rsidR="00B61CD4" w:rsidRPr="00237349">
              <w:rPr>
                <w:rFonts w:ascii="Times New Roman" w:eastAsia="Times New Roman" w:hAnsi="Times New Roman" w:cs="Times New Roman"/>
                <w:lang w:eastAsia="zh-CN"/>
              </w:rPr>
              <w:t xml:space="preserve"> </w:t>
            </w:r>
            <w:r w:rsidR="007A375D">
              <w:rPr>
                <w:rFonts w:ascii="Times New Roman" w:eastAsia="Times New Roman" w:hAnsi="Times New Roman" w:cs="Times New Roman"/>
                <w:lang w:eastAsia="zh-CN"/>
              </w:rPr>
              <w:t xml:space="preserve"> 2019</w:t>
            </w:r>
            <w:r w:rsidRPr="00237349">
              <w:rPr>
                <w:rFonts w:ascii="Times New Roman" w:eastAsia="Times New Roman" w:hAnsi="Times New Roman" w:cs="Times New Roman"/>
                <w:lang w:eastAsia="zh-CN"/>
              </w:rPr>
              <w:t xml:space="preserve"> </w:t>
            </w:r>
            <w:r w:rsidR="007A375D">
              <w:rPr>
                <w:rFonts w:ascii="Times New Roman" w:eastAsia="Times New Roman" w:hAnsi="Times New Roman" w:cs="Times New Roman"/>
                <w:lang w:eastAsia="ru-RU"/>
              </w:rPr>
              <w:t xml:space="preserve">г. до  </w:t>
            </w:r>
            <w:r>
              <w:rPr>
                <w:rFonts w:ascii="Times New Roman" w:eastAsia="Times New Roman" w:hAnsi="Times New Roman" w:cs="Times New Roman"/>
                <w:lang w:eastAsia="ru-RU"/>
              </w:rPr>
              <w:t>18</w:t>
            </w:r>
            <w:r w:rsidR="00B61CD4" w:rsidRPr="00237349">
              <w:rPr>
                <w:rFonts w:ascii="Times New Roman" w:eastAsia="Times New Roman" w:hAnsi="Times New Roman" w:cs="Times New Roman"/>
                <w:lang w:eastAsia="ru-RU"/>
              </w:rPr>
              <w:t xml:space="preserve"> </w:t>
            </w:r>
            <w:r w:rsidRPr="00237349">
              <w:rPr>
                <w:rFonts w:ascii="Times New Roman" w:eastAsia="Times New Roman" w:hAnsi="Times New Roman" w:cs="Times New Roman"/>
                <w:lang w:eastAsia="ru-RU"/>
              </w:rPr>
              <w:t>часо</w:t>
            </w:r>
            <w:r w:rsidR="00363DFE">
              <w:rPr>
                <w:rFonts w:ascii="Times New Roman" w:eastAsia="Times New Roman" w:hAnsi="Times New Roman" w:cs="Times New Roman"/>
                <w:lang w:eastAsia="ru-RU"/>
              </w:rPr>
              <w:t>в 00 минут</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 xml:space="preserve">Место, дата и время начала проведения </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C03FBE" w:rsidRDefault="00EC64D0" w:rsidP="00C03FBE">
            <w:pPr>
              <w:tabs>
                <w:tab w:val="left" w:pos="567"/>
              </w:tabs>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Запрос котировок будет проходить на ЭТП в информационно-телекоммуникационной сети «Интернет»: </w:t>
            </w:r>
            <w:hyperlink r:id="rId16" w:history="1">
              <w:r w:rsidRPr="00976380">
                <w:rPr>
                  <w:rFonts w:ascii="Times New Roman" w:eastAsia="Times New Roman" w:hAnsi="Times New Roman" w:cs="Times New Roman"/>
                  <w:color w:val="0000FF"/>
                  <w:u w:val="single"/>
                  <w:lang w:eastAsia="ru-RU"/>
                </w:rPr>
                <w:t>http://www.rts-tender.ru</w:t>
              </w:r>
            </w:hyperlink>
            <w:r w:rsidRPr="00976380">
              <w:rPr>
                <w:rFonts w:ascii="Times New Roman" w:eastAsia="Times New Roman" w:hAnsi="Times New Roman" w:cs="Times New Roman"/>
                <w:lang w:eastAsia="ru-RU"/>
              </w:rPr>
              <w:t xml:space="preserve"> </w:t>
            </w:r>
            <w:r w:rsidRPr="00976380">
              <w:rPr>
                <w:rFonts w:ascii="Times New Roman" w:eastAsia="Times New Roman" w:hAnsi="Times New Roman" w:cs="Times New Roman"/>
                <w:lang w:eastAsia="zh-CN"/>
              </w:rPr>
              <w:t>«</w:t>
            </w:r>
            <w:r w:rsidR="00363DFE">
              <w:rPr>
                <w:rFonts w:ascii="Times New Roman" w:eastAsia="Times New Roman" w:hAnsi="Times New Roman" w:cs="Times New Roman"/>
                <w:lang w:eastAsia="zh-CN"/>
              </w:rPr>
              <w:t xml:space="preserve"> </w:t>
            </w:r>
            <w:r w:rsidR="00362B3F">
              <w:rPr>
                <w:rFonts w:ascii="Times New Roman" w:eastAsia="Times New Roman" w:hAnsi="Times New Roman" w:cs="Times New Roman"/>
                <w:lang w:eastAsia="zh-CN"/>
              </w:rPr>
              <w:t>14</w:t>
            </w:r>
            <w:r w:rsidR="00363DFE">
              <w:rPr>
                <w:rFonts w:ascii="Times New Roman" w:eastAsia="Times New Roman" w:hAnsi="Times New Roman" w:cs="Times New Roman"/>
                <w:lang w:eastAsia="zh-CN"/>
              </w:rPr>
              <w:t xml:space="preserve"> </w:t>
            </w:r>
            <w:r w:rsidRPr="00976380">
              <w:rPr>
                <w:rFonts w:ascii="Times New Roman" w:eastAsia="Times New Roman" w:hAnsi="Times New Roman" w:cs="Times New Roman"/>
                <w:lang w:eastAsia="zh-CN"/>
              </w:rPr>
              <w:t xml:space="preserve">» </w:t>
            </w:r>
            <w:r w:rsidR="00362B3F">
              <w:rPr>
                <w:rFonts w:ascii="Times New Roman" w:eastAsia="Times New Roman" w:hAnsi="Times New Roman" w:cs="Times New Roman"/>
                <w:lang w:eastAsia="zh-CN"/>
              </w:rPr>
              <w:t xml:space="preserve">марта </w:t>
            </w:r>
            <w:bookmarkStart w:id="3" w:name="_GoBack"/>
            <w:bookmarkEnd w:id="3"/>
            <w:r>
              <w:rPr>
                <w:rFonts w:ascii="Times New Roman" w:eastAsia="Times New Roman" w:hAnsi="Times New Roman" w:cs="Times New Roman"/>
                <w:lang w:eastAsia="zh-CN"/>
              </w:rPr>
              <w:t xml:space="preserve"> 2019</w:t>
            </w:r>
            <w:r w:rsidRPr="00976380">
              <w:rPr>
                <w:rFonts w:ascii="Times New Roman" w:eastAsia="Times New Roman" w:hAnsi="Times New Roman" w:cs="Times New Roman"/>
                <w:lang w:eastAsia="zh-CN"/>
              </w:rPr>
              <w:t xml:space="preserve"> </w:t>
            </w:r>
            <w:r w:rsidRPr="00976380">
              <w:rPr>
                <w:rFonts w:ascii="Times New Roman" w:eastAsia="Times New Roman" w:hAnsi="Times New Roman" w:cs="Times New Roman"/>
                <w:lang w:eastAsia="ru-RU"/>
              </w:rPr>
              <w:t>г.</w:t>
            </w:r>
          </w:p>
          <w:p w:rsidR="00ED3EDF" w:rsidRPr="00976380" w:rsidRDefault="00EC64D0" w:rsidP="00EC64D0">
            <w:pPr>
              <w:tabs>
                <w:tab w:val="left" w:pos="567"/>
              </w:tabs>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 Начало запроса котировок: </w:t>
            </w:r>
            <w:r w:rsidRPr="00976380">
              <w:rPr>
                <w:rFonts w:ascii="Times New Roman" w:eastAsia="Times New Roman" w:hAnsi="Times New Roman" w:cs="Times New Roman"/>
                <w:bCs/>
                <w:lang w:eastAsia="ru-RU"/>
              </w:rPr>
              <w:t>«</w:t>
            </w:r>
            <w:r w:rsidR="007A375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14</w:t>
            </w:r>
            <w:r w:rsidR="007A375D">
              <w:rPr>
                <w:rFonts w:ascii="Times New Roman" w:eastAsia="Times New Roman" w:hAnsi="Times New Roman" w:cs="Times New Roman"/>
                <w:bCs/>
                <w:lang w:eastAsia="ru-RU"/>
              </w:rPr>
              <w:t xml:space="preserve"> </w:t>
            </w:r>
            <w:r w:rsidRPr="00976380">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марта</w:t>
            </w:r>
            <w:r w:rsidR="007A375D">
              <w:rPr>
                <w:rFonts w:ascii="Times New Roman" w:eastAsia="Times New Roman" w:hAnsi="Times New Roman" w:cs="Times New Roman"/>
                <w:bCs/>
                <w:lang w:eastAsia="ru-RU"/>
              </w:rPr>
              <w:t xml:space="preserve"> 2019 г. </w:t>
            </w:r>
            <w:r>
              <w:rPr>
                <w:rFonts w:ascii="Times New Roman" w:eastAsia="Times New Roman" w:hAnsi="Times New Roman" w:cs="Times New Roman"/>
                <w:bCs/>
                <w:lang w:eastAsia="ru-RU"/>
              </w:rPr>
              <w:t>16</w:t>
            </w:r>
            <w:r w:rsidR="00B61CD4">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часов «3</w:t>
            </w:r>
            <w:r w:rsidRPr="00976380">
              <w:rPr>
                <w:rFonts w:ascii="Times New Roman" w:eastAsia="Times New Roman" w:hAnsi="Times New Roman" w:cs="Times New Roman"/>
                <w:bCs/>
                <w:lang w:eastAsia="ru-RU"/>
              </w:rPr>
              <w:t>0» минут</w:t>
            </w:r>
            <w:r w:rsidRPr="00976380">
              <w:rPr>
                <w:rFonts w:ascii="Times New Roman" w:eastAsia="Times New Roman" w:hAnsi="Times New Roman" w:cs="Times New Roman"/>
                <w:lang w:eastAsia="ru-RU"/>
              </w:rPr>
              <w:t xml:space="preserve"> по местному времени заказчика.</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jc w:val="both"/>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 xml:space="preserve">Место и дата подведение итогов </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237349" w:rsidRDefault="00EC64D0" w:rsidP="00EC64D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37349">
              <w:rPr>
                <w:rFonts w:ascii="Times New Roman" w:eastAsia="Times New Roman" w:hAnsi="Times New Roman" w:cs="Times New Roman"/>
                <w:lang w:eastAsia="ru-RU"/>
              </w:rPr>
              <w:t xml:space="preserve">Оценка заявок и подведение итогов будет осуществляться </w:t>
            </w:r>
            <w:r w:rsidRPr="00237349">
              <w:rPr>
                <w:rFonts w:ascii="Times New Roman" w:eastAsia="Times New Roman" w:hAnsi="Times New Roman" w:cs="Times New Roman"/>
                <w:lang w:eastAsia="zh-CN"/>
              </w:rPr>
              <w:t>«</w:t>
            </w:r>
            <w:r w:rsidR="007A375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01</w:t>
            </w:r>
            <w:r w:rsidR="007A375D">
              <w:rPr>
                <w:rFonts w:ascii="Times New Roman" w:eastAsia="Times New Roman" w:hAnsi="Times New Roman" w:cs="Times New Roman"/>
                <w:lang w:eastAsia="zh-CN"/>
              </w:rPr>
              <w:t xml:space="preserve"> </w:t>
            </w:r>
            <w:r w:rsidRPr="00237349">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апреля</w:t>
            </w:r>
            <w:r w:rsidR="007A375D">
              <w:rPr>
                <w:rFonts w:ascii="Times New Roman" w:eastAsia="Times New Roman" w:hAnsi="Times New Roman" w:cs="Times New Roman"/>
                <w:lang w:eastAsia="zh-CN"/>
              </w:rPr>
              <w:t xml:space="preserve"> 2019</w:t>
            </w:r>
            <w:r w:rsidRPr="00237349">
              <w:rPr>
                <w:rFonts w:ascii="Times New Roman" w:eastAsia="Times New Roman" w:hAnsi="Times New Roman" w:cs="Times New Roman"/>
                <w:bCs/>
                <w:lang w:eastAsia="zh-CN"/>
              </w:rPr>
              <w:t xml:space="preserve"> </w:t>
            </w:r>
            <w:r w:rsidR="00B61CD4" w:rsidRPr="00237349">
              <w:rPr>
                <w:rFonts w:ascii="Times New Roman" w:eastAsia="Times New Roman" w:hAnsi="Times New Roman" w:cs="Times New Roman"/>
                <w:bCs/>
                <w:lang w:eastAsia="ru-RU"/>
              </w:rPr>
              <w:t>г. до 18</w:t>
            </w:r>
            <w:r w:rsidRPr="00237349">
              <w:rPr>
                <w:rFonts w:ascii="Times New Roman" w:eastAsia="Times New Roman" w:hAnsi="Times New Roman" w:cs="Times New Roman"/>
                <w:bCs/>
                <w:lang w:eastAsia="ru-RU"/>
              </w:rPr>
              <w:t xml:space="preserve"> часов 00</w:t>
            </w:r>
            <w:r w:rsidRPr="00237349">
              <w:rPr>
                <w:rFonts w:ascii="Times New Roman" w:eastAsia="Times New Roman" w:hAnsi="Times New Roman" w:cs="Times New Roman"/>
                <w:lang w:eastAsia="ru-RU"/>
              </w:rPr>
              <w:t xml:space="preserve"> минут (по местному времени Заказчика) по адресу: по адресу: </w:t>
            </w:r>
            <w:r w:rsidR="004A1B4E">
              <w:rPr>
                <w:rFonts w:ascii="Times New Roman" w:eastAsia="Times New Roman" w:hAnsi="Times New Roman" w:cs="Times New Roman"/>
                <w:lang w:eastAsia="ru-RU"/>
              </w:rPr>
              <w:t>г. Москва, ул. Бурденко, дом 22,</w:t>
            </w:r>
            <w:r w:rsidR="004A1B4E">
              <w:t xml:space="preserve"> </w:t>
            </w:r>
            <w:r w:rsidR="004A1B4E" w:rsidRPr="004A1B4E">
              <w:rPr>
                <w:rFonts w:ascii="Times New Roman" w:eastAsia="Times New Roman" w:hAnsi="Times New Roman" w:cs="Times New Roman"/>
                <w:lang w:eastAsia="ru-RU"/>
              </w:rPr>
              <w:t>, с использованием функционала электронной торговой площадки www.rts-tender.ru.</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jc w:val="both"/>
              <w:rPr>
                <w:rFonts w:ascii="Times New Roman" w:eastAsia="Times New Roman" w:hAnsi="Times New Roman" w:cs="Times New Roman"/>
                <w:b/>
                <w:lang w:eastAsia="ru-RU"/>
              </w:rPr>
            </w:pPr>
            <w:r w:rsidRPr="00976380">
              <w:rPr>
                <w:rFonts w:ascii="Times New Roman" w:eastAsia="Times New Roman" w:hAnsi="Times New Roman" w:cs="Times New Roman"/>
                <w:b/>
                <w:lang w:eastAsia="ru-RU"/>
              </w:rPr>
              <w:t xml:space="preserve">Преференции, предоставляемые при участии </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Предоставляется приоритет товарам российского происхождения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jc w:val="both"/>
              <w:rPr>
                <w:rFonts w:ascii="Times New Roman" w:eastAsia="Times New Roman" w:hAnsi="Times New Roman" w:cs="Times New Roman"/>
                <w:b/>
                <w:lang w:eastAsia="ru-RU"/>
              </w:rPr>
            </w:pPr>
            <w:r w:rsidRPr="00976380">
              <w:rPr>
                <w:rFonts w:ascii="Times New Roman" w:eastAsia="Times New Roman" w:hAnsi="Times New Roman" w:cs="Times New Roman"/>
                <w:b/>
                <w:bCs/>
                <w:lang w:eastAsia="ru-RU"/>
              </w:rPr>
              <w:t>Обеспечение заявки на участие (размер, срок и порядок предоставления, условия удержания)</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363DFE">
            <w:pPr>
              <w:tabs>
                <w:tab w:val="left" w:pos="1134"/>
              </w:tabs>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установлено </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jc w:val="both"/>
              <w:rPr>
                <w:rFonts w:ascii="Times New Roman" w:eastAsia="Times New Roman" w:hAnsi="Times New Roman" w:cs="Times New Roman"/>
                <w:b/>
                <w:bCs/>
                <w:lang w:eastAsia="ru-RU"/>
              </w:rPr>
            </w:pPr>
            <w:r w:rsidRPr="00976380">
              <w:rPr>
                <w:rFonts w:ascii="Times New Roman" w:eastAsia="Times New Roman" w:hAnsi="Times New Roman" w:cs="Times New Roman"/>
                <w:b/>
                <w:bCs/>
                <w:lang w:eastAsia="ru-RU"/>
              </w:rPr>
              <w:t>Обеспечение исполнения договора (размер, срок и порядок предоставления, условия удержания)</w:t>
            </w:r>
          </w:p>
          <w:p w:rsidR="00ED3EDF" w:rsidRPr="00976380" w:rsidRDefault="00ED3EDF" w:rsidP="00ED3EDF">
            <w:pPr>
              <w:keepNext/>
              <w:keepLines/>
              <w:widowControl w:val="0"/>
              <w:suppressLineNumbers/>
              <w:suppressAutoHyphens/>
              <w:spacing w:after="0" w:line="240" w:lineRule="auto"/>
              <w:jc w:val="both"/>
              <w:rPr>
                <w:rFonts w:ascii="Times New Roman" w:eastAsia="Times New Roman" w:hAnsi="Times New Roman" w:cs="Times New Roman"/>
                <w:b/>
                <w:lang w:eastAsia="ru-RU"/>
              </w:rPr>
            </w:pP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spacing w:after="120" w:line="240"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 установлено</w:t>
            </w:r>
          </w:p>
        </w:tc>
      </w:tr>
      <w:tr w:rsidR="004C63DA" w:rsidTr="00ED3EDF">
        <w:tc>
          <w:tcPr>
            <w:tcW w:w="600" w:type="dxa"/>
            <w:tcBorders>
              <w:top w:val="single" w:sz="4" w:space="0" w:color="auto"/>
              <w:left w:val="single" w:sz="4" w:space="0" w:color="auto"/>
              <w:bottom w:val="single" w:sz="4" w:space="0" w:color="auto"/>
              <w:right w:val="single" w:sz="4" w:space="0" w:color="auto"/>
            </w:tcBorders>
            <w:shd w:val="clear" w:color="auto" w:fill="auto"/>
          </w:tcPr>
          <w:p w:rsidR="00ED3EDF" w:rsidRPr="00976380" w:rsidRDefault="00ED3EDF" w:rsidP="00ED3EDF">
            <w:pPr>
              <w:widowControl w:val="0"/>
              <w:numPr>
                <w:ilvl w:val="0"/>
                <w:numId w:val="24"/>
              </w:numPr>
              <w:spacing w:after="0" w:line="240" w:lineRule="auto"/>
              <w:jc w:val="both"/>
              <w:rPr>
                <w:rFonts w:ascii="Times New Roman" w:eastAsia="Times New Roman" w:hAnsi="Times New Roman" w:cs="Times New Roman"/>
                <w:lang w:eastAsia="ru-RU"/>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rPr>
                <w:rFonts w:ascii="Times New Roman" w:eastAsia="Times New Roman" w:hAnsi="Times New Roman" w:cs="Times New Roman"/>
                <w:b/>
                <w:lang w:eastAsia="ru-RU"/>
              </w:rPr>
            </w:pPr>
            <w:r w:rsidRPr="00976380">
              <w:rPr>
                <w:rFonts w:ascii="Times New Roman" w:eastAsia="Times New Roman" w:hAnsi="Times New Roman" w:cs="Times New Roman"/>
                <w:b/>
                <w:bCs/>
                <w:lang w:eastAsia="ru-RU"/>
              </w:rPr>
              <w:t>Срок заключения контракта</w:t>
            </w:r>
          </w:p>
        </w:tc>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ED3EDF" w:rsidRPr="00976380" w:rsidRDefault="00EC64D0" w:rsidP="00ED3EDF">
            <w:pPr>
              <w:keepNext/>
              <w:keepLines/>
              <w:widowControl w:val="0"/>
              <w:suppressLineNumbers/>
              <w:suppressAutoHyphens/>
              <w:spacing w:after="0" w:line="240" w:lineRule="auto"/>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В течение пяти рабочих дней с даты получения от заказчика договора, победитель закупки обязан подписать договор со своей стороны и представить все экземпляры договора заказчику.</w:t>
            </w:r>
          </w:p>
          <w:p w:rsidR="00ED3EDF" w:rsidRPr="00976380" w:rsidRDefault="00EC64D0" w:rsidP="00ED3EDF">
            <w:pPr>
              <w:keepNext/>
              <w:keepLines/>
              <w:widowControl w:val="0"/>
              <w:suppressLineNumbers/>
              <w:suppressAutoHyphens/>
              <w:spacing w:after="0" w:line="240" w:lineRule="auto"/>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Договор должен быть заключен Сторонами в срок не ранее чем через 10 дней со дня размещения протокола подведения итогов (протокола об определении Участников запроса котировок, в случае признания запроса котировок несостоявшимся) в единой информационной системе, но не позднее чем через 20 календарных дней с даты размещения в ЕИС протокола подведения итогов (протокола об определении Участников, в случае признания запроса котировок несостоявшимся).</w:t>
            </w:r>
          </w:p>
        </w:tc>
      </w:tr>
    </w:tbl>
    <w:p w:rsidR="00ED3EDF" w:rsidRPr="00976380" w:rsidRDefault="00ED3EDF" w:rsidP="00ED3EDF">
      <w:pPr>
        <w:spacing w:after="0" w:line="240" w:lineRule="auto"/>
        <w:ind w:firstLine="360"/>
        <w:jc w:val="right"/>
        <w:rPr>
          <w:rFonts w:ascii="Times New Roman" w:eastAsia="Times New Roman" w:hAnsi="Times New Roman" w:cs="Times New Roman"/>
          <w:lang w:eastAsia="ru-RU"/>
        </w:rPr>
      </w:pPr>
    </w:p>
    <w:p w:rsidR="00ED3EDF" w:rsidRDefault="00EC64D0" w:rsidP="00ED3EDF">
      <w:pPr>
        <w:rPr>
          <w:b/>
          <w:i/>
          <w:sz w:val="20"/>
          <w:szCs w:val="20"/>
        </w:rPr>
        <w:sectPr w:rsidR="00ED3EDF" w:rsidSect="00ED3EDF">
          <w:headerReference w:type="even" r:id="rId17"/>
          <w:footerReference w:type="even" r:id="rId18"/>
          <w:footerReference w:type="default" r:id="rId19"/>
          <w:footerReference w:type="first" r:id="rId20"/>
          <w:footnotePr>
            <w:pos w:val="beneathText"/>
          </w:footnotePr>
          <w:pgSz w:w="11906" w:h="16838"/>
          <w:pgMar w:top="1134" w:right="851" w:bottom="357" w:left="1134" w:header="0" w:footer="280" w:gutter="0"/>
          <w:cols w:space="720"/>
          <w:docGrid w:linePitch="360"/>
        </w:sectPr>
      </w:pPr>
      <w:r w:rsidRPr="00976380">
        <w:rPr>
          <w:rFonts w:ascii="Times New Roman" w:eastAsia="Times New Roman" w:hAnsi="Times New Roman" w:cs="Times New Roman"/>
          <w:b/>
          <w:lang w:eastAsia="ru-RU"/>
        </w:rPr>
        <w:br w:type="page"/>
      </w:r>
    </w:p>
    <w:p w:rsidR="00ED3EDF" w:rsidRPr="00746A1F" w:rsidRDefault="00EC64D0" w:rsidP="00ED3EDF">
      <w:pPr>
        <w:spacing w:after="0"/>
        <w:ind w:left="3628"/>
        <w:jc w:val="right"/>
        <w:rPr>
          <w:rFonts w:ascii="Times New Roman" w:hAnsi="Times New Roman" w:cs="Times New Roman"/>
          <w:b/>
        </w:rPr>
      </w:pPr>
      <w:r>
        <w:rPr>
          <w:rFonts w:ascii="Times New Roman" w:hAnsi="Times New Roman" w:cs="Times New Roman"/>
          <w:b/>
        </w:rPr>
        <w:lastRenderedPageBreak/>
        <w:t>Приложение №1</w:t>
      </w:r>
    </w:p>
    <w:p w:rsidR="00ED3EDF" w:rsidRPr="009B30F2" w:rsidRDefault="00EC64D0" w:rsidP="00ED3EDF">
      <w:pPr>
        <w:spacing w:after="0"/>
        <w:jc w:val="right"/>
        <w:rPr>
          <w:rFonts w:ascii="Times New Roman" w:hAnsi="Times New Roman" w:cs="Times New Roman"/>
          <w:b/>
        </w:rPr>
      </w:pPr>
      <w:r w:rsidRPr="009B30F2">
        <w:rPr>
          <w:rFonts w:ascii="Times New Roman" w:hAnsi="Times New Roman" w:cs="Times New Roman"/>
          <w:b/>
        </w:rPr>
        <w:t>к извещению о проведении закупки</w:t>
      </w:r>
    </w:p>
    <w:p w:rsidR="00AF6831" w:rsidRPr="00AF6831" w:rsidRDefault="00EC64D0" w:rsidP="00AF6831">
      <w:pPr>
        <w:tabs>
          <w:tab w:val="left" w:pos="709"/>
        </w:tabs>
        <w:suppressAutoHyphens/>
        <w:spacing w:after="0" w:line="100" w:lineRule="atLeast"/>
        <w:jc w:val="center"/>
        <w:rPr>
          <w:rFonts w:ascii="Times New Roman" w:eastAsia="Times New Roman" w:hAnsi="Times New Roman" w:cs="Calibri"/>
          <w:color w:val="00000A"/>
          <w:sz w:val="24"/>
          <w:szCs w:val="24"/>
          <w:lang w:eastAsia="ru-RU"/>
        </w:rPr>
      </w:pPr>
      <w:r w:rsidRPr="00AF6831">
        <w:rPr>
          <w:rFonts w:ascii="Times New Roman" w:eastAsia="Times New Roman" w:hAnsi="Times New Roman" w:cs="Calibri"/>
          <w:b/>
          <w:color w:val="00000A"/>
          <w:sz w:val="28"/>
          <w:szCs w:val="28"/>
          <w:lang w:eastAsia="ru-RU"/>
        </w:rPr>
        <w:t xml:space="preserve">Техническое </w:t>
      </w:r>
      <w:r w:rsidR="00C03FBE">
        <w:rPr>
          <w:rFonts w:ascii="Times New Roman" w:eastAsia="Times New Roman" w:hAnsi="Times New Roman" w:cs="Calibri"/>
          <w:b/>
          <w:color w:val="00000A"/>
          <w:sz w:val="28"/>
          <w:szCs w:val="28"/>
          <w:lang w:eastAsia="ru-RU"/>
        </w:rPr>
        <w:t>задание</w:t>
      </w:r>
    </w:p>
    <w:p w:rsidR="00AF6831" w:rsidRDefault="00AF6831" w:rsidP="00AF6831">
      <w:pPr>
        <w:tabs>
          <w:tab w:val="left" w:pos="709"/>
        </w:tabs>
        <w:suppressAutoHyphens/>
        <w:spacing w:after="0" w:line="100" w:lineRule="atLeast"/>
        <w:ind w:left="720"/>
        <w:jc w:val="center"/>
        <w:rPr>
          <w:rFonts w:ascii="Times New Roman" w:eastAsia="Times New Roman" w:hAnsi="Times New Roman" w:cs="Calibri"/>
          <w:b/>
          <w:color w:val="00000A"/>
          <w:sz w:val="24"/>
          <w:szCs w:val="24"/>
          <w:lang w:eastAsia="ru-RU"/>
        </w:rPr>
      </w:pPr>
    </w:p>
    <w:p w:rsidR="00EB6FDD" w:rsidRDefault="00EC64D0" w:rsidP="00EB6FDD">
      <w:pPr>
        <w:tabs>
          <w:tab w:val="left" w:pos="709"/>
        </w:tabs>
        <w:suppressAutoHyphens/>
        <w:spacing w:after="0" w:line="100" w:lineRule="atLeast"/>
        <w:ind w:left="720"/>
        <w:rPr>
          <w:rFonts w:ascii="Times New Roman" w:eastAsia="Times New Roman" w:hAnsi="Times New Roman" w:cs="Calibri"/>
          <w:b/>
          <w:color w:val="00000A"/>
          <w:sz w:val="32"/>
          <w:szCs w:val="32"/>
          <w:lang w:eastAsia="ru-RU"/>
        </w:rPr>
      </w:pPr>
      <w:r w:rsidRPr="00EB6FDD">
        <w:rPr>
          <w:rFonts w:ascii="Times New Roman" w:eastAsia="Times New Roman" w:hAnsi="Times New Roman" w:cs="Calibri"/>
          <w:b/>
          <w:color w:val="00000A"/>
          <w:sz w:val="32"/>
          <w:szCs w:val="32"/>
          <w:lang w:eastAsia="ru-RU"/>
        </w:rPr>
        <w:t xml:space="preserve">Лот №1 </w:t>
      </w:r>
    </w:p>
    <w:p w:rsidR="00C52BF7" w:rsidRPr="00EB6FDD" w:rsidRDefault="00C52BF7" w:rsidP="00EB6FDD">
      <w:pPr>
        <w:tabs>
          <w:tab w:val="left" w:pos="709"/>
        </w:tabs>
        <w:suppressAutoHyphens/>
        <w:spacing w:after="0" w:line="100" w:lineRule="atLeast"/>
        <w:ind w:left="720"/>
        <w:rPr>
          <w:rFonts w:ascii="Times New Roman" w:eastAsia="Times New Roman" w:hAnsi="Times New Roman" w:cs="Calibri"/>
          <w:b/>
          <w:color w:val="00000A"/>
          <w:sz w:val="32"/>
          <w:szCs w:val="32"/>
          <w:lang w:eastAsia="ru-RU"/>
        </w:rPr>
      </w:pPr>
    </w:p>
    <w:p w:rsidR="00C52BF7" w:rsidRPr="00C52BF7" w:rsidRDefault="00EC64D0" w:rsidP="00C52BF7">
      <w:pPr>
        <w:tabs>
          <w:tab w:val="left" w:pos="709"/>
        </w:tabs>
        <w:suppressAutoHyphens/>
        <w:spacing w:after="0" w:line="100" w:lineRule="atLeast"/>
        <w:ind w:left="720"/>
        <w:jc w:val="center"/>
        <w:rPr>
          <w:rFonts w:ascii="Times New Roman" w:eastAsia="Times New Roman" w:hAnsi="Times New Roman" w:cs="Calibri"/>
          <w:b/>
          <w:bCs/>
          <w:color w:val="00000A"/>
          <w:sz w:val="24"/>
          <w:szCs w:val="24"/>
          <w:lang w:eastAsia="ru-RU"/>
        </w:rPr>
      </w:pPr>
      <w:r w:rsidRPr="00C52BF7">
        <w:rPr>
          <w:rFonts w:ascii="Times New Roman" w:eastAsia="Times New Roman" w:hAnsi="Times New Roman" w:cs="Calibri"/>
          <w:b/>
          <w:color w:val="00000A"/>
          <w:sz w:val="24"/>
          <w:szCs w:val="24"/>
          <w:lang w:eastAsia="ru-RU"/>
        </w:rPr>
        <w:t>Перечень точек измерения подлежащих метрологической аттестации</w:t>
      </w:r>
    </w:p>
    <w:p w:rsidR="00EB6FDD" w:rsidRPr="00AF6831" w:rsidRDefault="00EB6FDD" w:rsidP="00AF6831">
      <w:pPr>
        <w:tabs>
          <w:tab w:val="left" w:pos="709"/>
        </w:tabs>
        <w:suppressAutoHyphens/>
        <w:spacing w:after="0" w:line="100" w:lineRule="atLeast"/>
        <w:ind w:left="720"/>
        <w:jc w:val="center"/>
        <w:rPr>
          <w:rFonts w:ascii="Times New Roman" w:eastAsia="Times New Roman" w:hAnsi="Times New Roman" w:cs="Calibri"/>
          <w:color w:val="00000A"/>
          <w:sz w:val="24"/>
          <w:szCs w:val="24"/>
          <w:lang w:eastAsia="ru-RU"/>
        </w:rPr>
      </w:pPr>
    </w:p>
    <w:tbl>
      <w:tblPr>
        <w:tblW w:w="9923" w:type="dxa"/>
        <w:jc w:val="right"/>
        <w:tblLayout w:type="fixed"/>
        <w:tblLook w:val="04A0" w:firstRow="1" w:lastRow="0" w:firstColumn="1" w:lastColumn="0" w:noHBand="0" w:noVBand="1"/>
      </w:tblPr>
      <w:tblGrid>
        <w:gridCol w:w="9923"/>
      </w:tblGrid>
      <w:tr w:rsidR="004C63DA" w:rsidTr="00EB6FDD">
        <w:trPr>
          <w:trHeight w:val="300"/>
          <w:jc w:val="right"/>
        </w:trPr>
        <w:tc>
          <w:tcPr>
            <w:tcW w:w="9923" w:type="dxa"/>
            <w:tcBorders>
              <w:top w:val="nil"/>
              <w:left w:val="nil"/>
              <w:bottom w:val="nil"/>
              <w:right w:val="nil"/>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b/>
                <w:bCs/>
                <w:sz w:val="24"/>
                <w:szCs w:val="24"/>
                <w:u w:val="single"/>
                <w:lang w:eastAsia="ru-RU"/>
              </w:rPr>
            </w:pPr>
            <w:r w:rsidRPr="00EB6FDD">
              <w:rPr>
                <w:rFonts w:ascii="Times New Roman" w:eastAsia="Times New Roman" w:hAnsi="Times New Roman" w:cs="Times New Roman"/>
                <w:b/>
                <w:bCs/>
                <w:sz w:val="24"/>
                <w:szCs w:val="24"/>
                <w:u w:val="single"/>
                <w:lang w:eastAsia="ru-RU"/>
              </w:rPr>
              <w:t>Объект:</w:t>
            </w:r>
          </w:p>
        </w:tc>
      </w:tr>
      <w:tr w:rsidR="004C63DA" w:rsidTr="00EB6FDD">
        <w:trPr>
          <w:trHeight w:val="420"/>
          <w:jc w:val="right"/>
        </w:trPr>
        <w:tc>
          <w:tcPr>
            <w:tcW w:w="9923" w:type="dxa"/>
            <w:tcBorders>
              <w:top w:val="nil"/>
              <w:left w:val="nil"/>
              <w:bottom w:val="nil"/>
              <w:right w:val="nil"/>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b/>
                <w:bCs/>
                <w:sz w:val="24"/>
                <w:szCs w:val="24"/>
                <w:lang w:eastAsia="ru-RU"/>
              </w:rPr>
            </w:pPr>
            <w:r w:rsidRPr="00EB6FDD">
              <w:rPr>
                <w:rFonts w:ascii="Times New Roman" w:eastAsia="Times New Roman" w:hAnsi="Times New Roman" w:cs="Times New Roman"/>
                <w:b/>
                <w:bCs/>
                <w:sz w:val="24"/>
                <w:szCs w:val="24"/>
                <w:lang w:eastAsia="ru-RU"/>
              </w:rPr>
              <w:t>г. Нижневартовск</w:t>
            </w:r>
          </w:p>
        </w:tc>
      </w:tr>
      <w:tr w:rsidR="004C63DA" w:rsidTr="00EB6FDD">
        <w:trPr>
          <w:trHeight w:val="300"/>
          <w:jc w:val="right"/>
        </w:trPr>
        <w:tc>
          <w:tcPr>
            <w:tcW w:w="9923" w:type="dxa"/>
            <w:tcBorders>
              <w:top w:val="nil"/>
              <w:left w:val="nil"/>
              <w:bottom w:val="nil"/>
              <w:right w:val="nil"/>
            </w:tcBorders>
            <w:shd w:val="clear" w:color="auto" w:fill="auto"/>
            <w:vAlign w:val="center"/>
            <w:hideMark/>
          </w:tcPr>
          <w:p w:rsidR="00EB6FDD" w:rsidRPr="00EB6FDD" w:rsidRDefault="00EB6FDD" w:rsidP="00EB6FDD">
            <w:pPr>
              <w:spacing w:after="0" w:line="240" w:lineRule="auto"/>
              <w:jc w:val="center"/>
              <w:rPr>
                <w:rFonts w:ascii="Times New Roman" w:eastAsia="Times New Roman" w:hAnsi="Times New Roman" w:cs="Times New Roman"/>
                <w:b/>
                <w:bCs/>
                <w:sz w:val="20"/>
                <w:szCs w:val="24"/>
                <w:u w:val="single"/>
                <w:lang w:eastAsia="ru-RU"/>
              </w:rPr>
            </w:pPr>
          </w:p>
          <w:p w:rsidR="00EB6FDD" w:rsidRPr="00EB6FDD" w:rsidRDefault="00EC64D0" w:rsidP="00EB6FDD">
            <w:pPr>
              <w:spacing w:after="0" w:line="240" w:lineRule="auto"/>
              <w:jc w:val="center"/>
              <w:rPr>
                <w:rFonts w:ascii="Times New Roman" w:eastAsia="Times New Roman" w:hAnsi="Times New Roman" w:cs="Times New Roman"/>
                <w:b/>
                <w:bCs/>
                <w:sz w:val="20"/>
                <w:szCs w:val="24"/>
                <w:u w:val="single"/>
                <w:lang w:eastAsia="ru-RU"/>
              </w:rPr>
            </w:pPr>
            <w:r w:rsidRPr="00EB6FDD">
              <w:rPr>
                <w:rFonts w:ascii="Times New Roman" w:eastAsia="Times New Roman" w:hAnsi="Times New Roman" w:cs="Times New Roman"/>
                <w:b/>
                <w:bCs/>
                <w:sz w:val="20"/>
                <w:szCs w:val="24"/>
                <w:u w:val="single"/>
                <w:lang w:eastAsia="ru-RU"/>
              </w:rPr>
              <w:t>Основной нормативный документ:</w:t>
            </w:r>
          </w:p>
        </w:tc>
      </w:tr>
      <w:tr w:rsidR="004C63DA" w:rsidTr="00EB6FDD">
        <w:trPr>
          <w:trHeight w:val="600"/>
          <w:jc w:val="right"/>
        </w:trPr>
        <w:tc>
          <w:tcPr>
            <w:tcW w:w="9923" w:type="dxa"/>
            <w:tcBorders>
              <w:top w:val="nil"/>
              <w:left w:val="nil"/>
              <w:bottom w:val="nil"/>
              <w:right w:val="nil"/>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4"/>
                <w:lang w:eastAsia="ru-RU"/>
              </w:rPr>
            </w:pPr>
            <w:r w:rsidRPr="00EB6FDD">
              <w:rPr>
                <w:rFonts w:ascii="Times New Roman" w:eastAsia="Times New Roman" w:hAnsi="Times New Roman" w:cs="Times New Roman"/>
                <w:sz w:val="20"/>
                <w:szCs w:val="24"/>
                <w:lang w:eastAsia="ru-RU"/>
              </w:rPr>
              <w:t xml:space="preserve">Комплект документов, регламентирующих функционирование реализуемой модели ОРЭМ </w:t>
            </w:r>
          </w:p>
          <w:p w:rsidR="00EB6FDD" w:rsidRPr="00EB6FDD" w:rsidRDefault="00EC64D0" w:rsidP="00EB6FDD">
            <w:pPr>
              <w:spacing w:after="0" w:line="240" w:lineRule="auto"/>
              <w:jc w:val="center"/>
              <w:rPr>
                <w:rFonts w:ascii="Times New Roman" w:eastAsia="Times New Roman" w:hAnsi="Times New Roman" w:cs="Times New Roman"/>
                <w:sz w:val="20"/>
                <w:szCs w:val="24"/>
                <w:lang w:eastAsia="ru-RU"/>
              </w:rPr>
            </w:pPr>
            <w:r w:rsidRPr="00EB6FDD">
              <w:rPr>
                <w:rFonts w:ascii="Times New Roman" w:eastAsia="Times New Roman" w:hAnsi="Times New Roman" w:cs="Times New Roman"/>
                <w:sz w:val="20"/>
                <w:szCs w:val="24"/>
                <w:lang w:eastAsia="ru-RU"/>
              </w:rPr>
              <w:t>(технические регламенты АО "АТС")</w:t>
            </w:r>
          </w:p>
        </w:tc>
      </w:tr>
      <w:tr w:rsidR="004C63DA" w:rsidTr="00EB6FDD">
        <w:trPr>
          <w:trHeight w:val="300"/>
          <w:jc w:val="right"/>
        </w:trPr>
        <w:tc>
          <w:tcPr>
            <w:tcW w:w="9923" w:type="dxa"/>
            <w:tcBorders>
              <w:top w:val="nil"/>
              <w:left w:val="nil"/>
              <w:bottom w:val="nil"/>
              <w:right w:val="nil"/>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b/>
                <w:bCs/>
                <w:sz w:val="20"/>
                <w:szCs w:val="24"/>
                <w:u w:val="single"/>
                <w:lang w:eastAsia="ru-RU"/>
              </w:rPr>
            </w:pPr>
            <w:r w:rsidRPr="00EB6FDD">
              <w:rPr>
                <w:rFonts w:ascii="Times New Roman" w:eastAsia="Times New Roman" w:hAnsi="Times New Roman" w:cs="Times New Roman"/>
                <w:b/>
                <w:bCs/>
                <w:sz w:val="20"/>
                <w:szCs w:val="24"/>
                <w:u w:val="single"/>
                <w:lang w:eastAsia="ru-RU"/>
              </w:rPr>
              <w:t>Условия разработки:</w:t>
            </w:r>
          </w:p>
        </w:tc>
      </w:tr>
      <w:tr w:rsidR="004C63DA" w:rsidTr="00EB6FDD">
        <w:trPr>
          <w:trHeight w:val="300"/>
          <w:jc w:val="right"/>
        </w:trPr>
        <w:tc>
          <w:tcPr>
            <w:tcW w:w="9923" w:type="dxa"/>
            <w:tcBorders>
              <w:top w:val="nil"/>
              <w:left w:val="nil"/>
              <w:bottom w:val="nil"/>
              <w:right w:val="nil"/>
            </w:tcBorders>
            <w:shd w:val="clear" w:color="auto" w:fill="auto"/>
            <w:hideMark/>
          </w:tcPr>
          <w:p w:rsidR="00EB6FDD" w:rsidRPr="00EB6FDD" w:rsidRDefault="00EC64D0" w:rsidP="00EB6FDD">
            <w:pPr>
              <w:spacing w:after="0" w:line="240" w:lineRule="auto"/>
              <w:jc w:val="both"/>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 xml:space="preserve">1. Комплекс работ выполняется в действующей АИИС КУЭ, включающей 160 ИИК. Возникшие изменения в ходе эксплуатации указаны в приложении, изменены либо имеют срок истекшей поверки 83 ИИК, добавлены 4 новые ИИК. </w:t>
            </w:r>
          </w:p>
        </w:tc>
      </w:tr>
      <w:tr w:rsidR="004C63DA" w:rsidTr="00EB6FDD">
        <w:trPr>
          <w:trHeight w:val="915"/>
          <w:jc w:val="right"/>
        </w:trPr>
        <w:tc>
          <w:tcPr>
            <w:tcW w:w="9923" w:type="dxa"/>
            <w:tcBorders>
              <w:top w:val="nil"/>
              <w:left w:val="nil"/>
              <w:bottom w:val="nil"/>
              <w:right w:val="nil"/>
            </w:tcBorders>
            <w:shd w:val="clear" w:color="auto" w:fill="auto"/>
            <w:hideMark/>
          </w:tcPr>
          <w:p w:rsidR="00EB6FDD" w:rsidRPr="00EB6FDD" w:rsidRDefault="00EC64D0" w:rsidP="00EB6FDD">
            <w:pPr>
              <w:spacing w:after="0" w:line="240" w:lineRule="auto"/>
              <w:jc w:val="both"/>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 xml:space="preserve">2. Приборы учета, измерительные трансформаторы тока и напряжения внесены в единый информационный фонд средств измерения </w:t>
            </w:r>
          </w:p>
        </w:tc>
      </w:tr>
    </w:tbl>
    <w:p w:rsidR="00EB6FDD" w:rsidRPr="00EB6FDD" w:rsidRDefault="00EC64D0" w:rsidP="00EB6FDD">
      <w:pPr>
        <w:spacing w:after="0" w:line="240" w:lineRule="auto"/>
        <w:jc w:val="center"/>
        <w:rPr>
          <w:rFonts w:ascii="Times New Roman" w:eastAsia="Times New Roman" w:hAnsi="Times New Roman" w:cs="Times New Roman"/>
          <w:b/>
          <w:bCs/>
          <w:sz w:val="24"/>
          <w:szCs w:val="24"/>
          <w:lang w:eastAsia="ru-RU"/>
        </w:rPr>
      </w:pPr>
      <w:r w:rsidRPr="00EB6FDD">
        <w:rPr>
          <w:rFonts w:ascii="Times New Roman" w:eastAsia="Times New Roman" w:hAnsi="Times New Roman" w:cs="Times New Roman"/>
          <w:b/>
          <w:bCs/>
          <w:sz w:val="24"/>
          <w:szCs w:val="24"/>
          <w:lang w:eastAsia="ru-RU"/>
        </w:rPr>
        <w:t>Перечень точек измерений (ИИК) по которым проводятся работы.</w:t>
      </w:r>
    </w:p>
    <w:tbl>
      <w:tblPr>
        <w:tblW w:w="10273" w:type="dxa"/>
        <w:tblLook w:val="04A0" w:firstRow="1" w:lastRow="0" w:firstColumn="1" w:lastColumn="0" w:noHBand="0" w:noVBand="1"/>
      </w:tblPr>
      <w:tblGrid>
        <w:gridCol w:w="1440"/>
        <w:gridCol w:w="4562"/>
        <w:gridCol w:w="1866"/>
        <w:gridCol w:w="2405"/>
      </w:tblGrid>
      <w:tr w:rsidR="004C63DA" w:rsidTr="00097B71">
        <w:trPr>
          <w:trHeight w:val="584"/>
        </w:trPr>
        <w:tc>
          <w:tcPr>
            <w:tcW w:w="14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 xml:space="preserve">Порядковый номер </w:t>
            </w:r>
          </w:p>
        </w:tc>
        <w:tc>
          <w:tcPr>
            <w:tcW w:w="4562" w:type="dxa"/>
            <w:tcBorders>
              <w:top w:val="single" w:sz="8" w:space="0" w:color="auto"/>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 xml:space="preserve">Наименование точки </w:t>
            </w:r>
            <w:r w:rsidRPr="00EB6FDD">
              <w:rPr>
                <w:rFonts w:ascii="Times New Roman" w:eastAsia="Times New Roman" w:hAnsi="Times New Roman" w:cs="Times New Roman"/>
                <w:sz w:val="20"/>
                <w:szCs w:val="20"/>
                <w:lang w:eastAsia="ru-RU"/>
              </w:rPr>
              <w:br/>
              <w:t>измерения</w:t>
            </w:r>
          </w:p>
        </w:tc>
        <w:tc>
          <w:tcPr>
            <w:tcW w:w="1866" w:type="dxa"/>
            <w:tcBorders>
              <w:top w:val="single" w:sz="8" w:space="0" w:color="auto"/>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Уровень напряжения точки измерения</w:t>
            </w:r>
          </w:p>
        </w:tc>
        <w:tc>
          <w:tcPr>
            <w:tcW w:w="2405" w:type="dxa"/>
            <w:tcBorders>
              <w:top w:val="single" w:sz="8" w:space="0" w:color="auto"/>
              <w:left w:val="nil"/>
              <w:bottom w:val="nil"/>
              <w:right w:val="single" w:sz="8"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Причина внесения изменений в метрологические документы</w:t>
            </w:r>
          </w:p>
        </w:tc>
      </w:tr>
      <w:tr w:rsidR="004C63DA" w:rsidTr="00097B71">
        <w:trPr>
          <w:trHeight w:val="34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w:t>
            </w:r>
          </w:p>
        </w:tc>
        <w:tc>
          <w:tcPr>
            <w:tcW w:w="2405" w:type="dxa"/>
            <w:tcBorders>
              <w:top w:val="single" w:sz="4" w:space="0" w:color="auto"/>
              <w:left w:val="nil"/>
              <w:bottom w:val="single" w:sz="4" w:space="0" w:color="auto"/>
              <w:right w:val="single" w:sz="8" w:space="0" w:color="auto"/>
            </w:tcBorders>
            <w:shd w:val="clear" w:color="auto" w:fill="auto"/>
            <w:noWrap/>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яч.№112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яч.№110</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яч.№108</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2С, яч.№206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яч.№111</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2С, яч.№204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2С, яч.№211</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яч.№106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lastRenderedPageBreak/>
              <w:t>10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2С, яч.№207</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яч.№105</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1С, яч.№109</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2С, яч.№203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Индустриальная, ЗРУ-10 кВ, 2С, яч.№205</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яч.№9</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яч.№11</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2С, яч.№12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яч.№13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яч.№15</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2С, яч.№16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яч.№19</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2С, яч.№20</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2С, яч.№36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яч.№37</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2С, яч.№42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1С, яч.№108</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68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1С, яч.№103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29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1С, яч.№105</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2С, яч.№202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2С, яч.№208</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3С, яч.№310</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3С, яч.№304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3С, яч.№311</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lastRenderedPageBreak/>
              <w:t>35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3С, яч.№302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89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4С, яч.№410</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r w:rsidRPr="00EB6FDD">
              <w:rPr>
                <w:rFonts w:ascii="Times New Roman" w:eastAsia="Times New Roman" w:hAnsi="Times New Roman" w:cs="Times New Roman"/>
                <w:color w:val="000000"/>
                <w:sz w:val="20"/>
                <w:szCs w:val="20"/>
                <w:lang w:eastAsia="ru-RU"/>
              </w:rPr>
              <w:br/>
              <w:t>Замена ТТ</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4С, яч.№408</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4С, яч.№402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2096"/>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7С, яч.№705</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неверно указан кл.т. счетчика;</w:t>
            </w:r>
            <w:r w:rsidRPr="00EB6FDD">
              <w:rPr>
                <w:rFonts w:ascii="Times New Roman" w:eastAsia="Times New Roman" w:hAnsi="Times New Roman" w:cs="Times New Roman"/>
                <w:color w:val="000000"/>
                <w:sz w:val="20"/>
                <w:szCs w:val="20"/>
                <w:lang w:eastAsia="ru-RU"/>
              </w:rPr>
              <w:br/>
              <w:t>В ОТ и св-ве о поверке неверный ТН;</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1497"/>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5С, яч.№506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неверно указан кл.т. счетчика;</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7С, яч.№710</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неверный ТН</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5С, яч.№510</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8С, яч.№802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неверный ТН;</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8С, яч.№803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неверный ТН;</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8С, яч.№804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неверный ТН;</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6С, яч.№604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2096"/>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Обская, ЗРУ-10 кВ, 8С, яч.№809</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неверно указан кл.т. счетчика;</w:t>
            </w:r>
            <w:r w:rsidRPr="00EB6FDD">
              <w:rPr>
                <w:rFonts w:ascii="Times New Roman" w:eastAsia="Times New Roman" w:hAnsi="Times New Roman" w:cs="Times New Roman"/>
                <w:color w:val="000000"/>
                <w:sz w:val="20"/>
                <w:szCs w:val="20"/>
                <w:lang w:eastAsia="ru-RU"/>
              </w:rPr>
              <w:br/>
              <w:t>В ОТ и св-ве о поверке неверный ТН;</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34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Южная, ЗРУ-10 кВ, 2С, яч.№37</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49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ГПП-7, ОРУ-35 кВ, 1С, Ф.№1</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ТТ</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ГПП-7, ОРУ-35 кВ, 2С, Ф.№2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ТТ</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ГПП-7, ОРУ-35 кВ, 1С, Ф.№3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ТТ</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lastRenderedPageBreak/>
              <w:t>52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ГПП-7, ОРУ-35 кВ, 2С, Ф.№4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ТТ</w:t>
            </w:r>
          </w:p>
        </w:tc>
      </w:tr>
      <w:tr w:rsidR="004C63DA" w:rsidTr="00097B71">
        <w:trPr>
          <w:trHeight w:val="62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Водозабор, ОРУ-35 кВ, 1С, яч.№3, ВЛ-35 кВ Восток-Водозабор-1</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ТН</w:t>
            </w:r>
          </w:p>
        </w:tc>
      </w:tr>
      <w:tr w:rsidR="004C63DA" w:rsidTr="00097B71">
        <w:trPr>
          <w:trHeight w:val="62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Водозабор, ОРУ-35 кВ, 2С, яч.№4, ВЛ-35 кВ Восток-Водозабор-2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ТН</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1С, яч.№104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1С, яч.№106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2С, яч.№204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2С, яч.№206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59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3С, яч.№307</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3С, яч.№309</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4С, яч.№404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31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4С, яч.№409</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89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Городская-5, ЗРУ-10 кВ, 1С, яч.№109</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неверно указан кл.т. счетчика</w:t>
            </w:r>
          </w:p>
        </w:tc>
      </w:tr>
      <w:tr w:rsidR="004C63DA" w:rsidTr="00097B71">
        <w:trPr>
          <w:trHeight w:val="89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Городская-5, ЗРУ-10 кВ, 4С, яч.№444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В ОТ и св-ве о поверке неверно указан кл.т. счетчика</w:t>
            </w:r>
          </w:p>
        </w:tc>
      </w:tr>
      <w:tr w:rsidR="004C63DA" w:rsidTr="00097B71">
        <w:trPr>
          <w:trHeight w:val="62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Водозабор, ОРУ-35 кВ, 1С, яч.№1, ВЛ-35 кВ Ф №3 от ПС 35 кВ К-203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r w:rsidRPr="00EB6FDD">
              <w:rPr>
                <w:rFonts w:ascii="Times New Roman" w:eastAsia="Times New Roman" w:hAnsi="Times New Roman" w:cs="Times New Roman"/>
                <w:color w:val="000000"/>
                <w:sz w:val="20"/>
                <w:szCs w:val="20"/>
                <w:lang w:eastAsia="ru-RU"/>
              </w:rPr>
              <w:br/>
              <w:t>Замена ТН</w:t>
            </w:r>
          </w:p>
        </w:tc>
      </w:tr>
      <w:tr w:rsidR="004C63DA" w:rsidTr="00097B71">
        <w:trPr>
          <w:trHeight w:val="62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Водозабор, ОРУ-35 кВ, 2С, яч.№2, ВЛ-35 кВ Ф №2 от ПС 35 кВ К-203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r w:rsidRPr="00EB6FDD">
              <w:rPr>
                <w:rFonts w:ascii="Times New Roman" w:eastAsia="Times New Roman" w:hAnsi="Times New Roman" w:cs="Times New Roman"/>
                <w:color w:val="000000"/>
                <w:sz w:val="20"/>
                <w:szCs w:val="20"/>
                <w:lang w:eastAsia="ru-RU"/>
              </w:rPr>
              <w:br/>
              <w:t>Замена ТН</w:t>
            </w:r>
          </w:p>
        </w:tc>
      </w:tr>
      <w:tr w:rsidR="004C63DA" w:rsidTr="00097B71">
        <w:trPr>
          <w:trHeight w:val="62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Стройиндустриальная, КРУН-6 кВ, 2С, яч.№216</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Городская-5, ЗРУ-10 кВ, 2С, яч.№208</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Городская-5, ЗРУ-10 кВ, 3С, яч.№323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КРУМ-10 кВ, 1С, яч.№103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КРУМ-10 кВ, 1С, яч.№107</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89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КРУМ-10 кВ, 2С, яч.№203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КРУМ-10 кВ, 2С, яч.№207</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74</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ОРУ-35 кВ, 1С, яч.№ 1</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99"/>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75</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ОРУ-35 кВ, 2С, яч.№ 3</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898"/>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lastRenderedPageBreak/>
              <w:t>76</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Западная, КРУН-10 кВ, 1С, яч.№5</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r w:rsidRPr="00EB6FDD">
              <w:rPr>
                <w:rFonts w:ascii="Times New Roman" w:eastAsia="Times New Roman" w:hAnsi="Times New Roman" w:cs="Times New Roman"/>
                <w:color w:val="000000"/>
                <w:sz w:val="20"/>
                <w:szCs w:val="20"/>
                <w:lang w:eastAsia="ru-RU"/>
              </w:rPr>
              <w:br/>
              <w:t>Замена ТН</w:t>
            </w:r>
          </w:p>
        </w:tc>
      </w:tr>
      <w:tr w:rsidR="004C63DA" w:rsidTr="00097B71">
        <w:trPr>
          <w:trHeight w:val="55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77</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Западная, КРУН-10 кВ, 2С, яч.№12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5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78</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1С, яч.№17</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55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79</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Нижневартовская, ЗРУ-6 кВ, 2С, яч.№22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6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55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80</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КРУМ-10 кВ, 1С, яч.№114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54"/>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81</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Колмаковская, КРУМ-10 кВ, 2С, яч.№214</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8"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Очередная поверка АИИС КУЭ</w:t>
            </w:r>
          </w:p>
        </w:tc>
      </w:tr>
      <w:tr w:rsidR="004C63DA" w:rsidTr="00097B71">
        <w:trPr>
          <w:trHeight w:val="554"/>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82</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1С, яч.№102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4"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554"/>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83</w:t>
            </w:r>
          </w:p>
        </w:tc>
        <w:tc>
          <w:tcPr>
            <w:tcW w:w="4562"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110 кВ Центральная, КРУ-10 кВ, 2С, яч.№202</w:t>
            </w:r>
          </w:p>
        </w:tc>
        <w:tc>
          <w:tcPr>
            <w:tcW w:w="1866" w:type="dxa"/>
            <w:tcBorders>
              <w:top w:val="nil"/>
              <w:left w:val="nil"/>
              <w:bottom w:val="single" w:sz="4" w:space="0" w:color="auto"/>
              <w:right w:val="single" w:sz="4" w:space="0" w:color="auto"/>
            </w:tcBorders>
            <w:shd w:val="clear" w:color="auto" w:fill="auto"/>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10 кВ</w:t>
            </w:r>
          </w:p>
        </w:tc>
        <w:tc>
          <w:tcPr>
            <w:tcW w:w="2405" w:type="dxa"/>
            <w:tcBorders>
              <w:top w:val="nil"/>
              <w:left w:val="nil"/>
              <w:bottom w:val="single" w:sz="4" w:space="0" w:color="auto"/>
              <w:right w:val="single" w:sz="4" w:space="0" w:color="auto"/>
            </w:tcBorders>
            <w:shd w:val="clear" w:color="auto" w:fill="auto"/>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Замена счетчика</w:t>
            </w:r>
            <w:r w:rsidRPr="00EB6FDD">
              <w:rPr>
                <w:rFonts w:ascii="Times New Roman" w:eastAsia="Times New Roman" w:hAnsi="Times New Roman" w:cs="Times New Roman"/>
                <w:color w:val="000000"/>
                <w:sz w:val="20"/>
                <w:szCs w:val="20"/>
                <w:lang w:eastAsia="ru-RU"/>
              </w:rPr>
              <w:br/>
              <w:t>Очередная поверка АИИС КУЭ</w:t>
            </w:r>
          </w:p>
        </w:tc>
      </w:tr>
      <w:tr w:rsidR="004C63DA" w:rsidTr="00097B71">
        <w:trPr>
          <w:trHeight w:val="314"/>
        </w:trPr>
        <w:tc>
          <w:tcPr>
            <w:tcW w:w="1440" w:type="dxa"/>
            <w:tcBorders>
              <w:top w:val="nil"/>
              <w:left w:val="single" w:sz="4" w:space="0" w:color="auto"/>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84</w:t>
            </w:r>
          </w:p>
        </w:tc>
        <w:tc>
          <w:tcPr>
            <w:tcW w:w="4562"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К-4119, РУ-35 кВ, 1С-35 кВ, Ввод-35 кВ №1</w:t>
            </w:r>
          </w:p>
        </w:tc>
        <w:tc>
          <w:tcPr>
            <w:tcW w:w="1866"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4" w:space="0" w:color="auto"/>
            </w:tcBorders>
            <w:shd w:val="clear" w:color="000000" w:fill="FFFFFF"/>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Новая ТИ</w:t>
            </w:r>
          </w:p>
        </w:tc>
      </w:tr>
      <w:tr w:rsidR="004C63DA" w:rsidTr="00097B71">
        <w:trPr>
          <w:trHeight w:val="314"/>
        </w:trPr>
        <w:tc>
          <w:tcPr>
            <w:tcW w:w="1440" w:type="dxa"/>
            <w:tcBorders>
              <w:top w:val="nil"/>
              <w:left w:val="single" w:sz="4" w:space="0" w:color="auto"/>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85</w:t>
            </w:r>
          </w:p>
        </w:tc>
        <w:tc>
          <w:tcPr>
            <w:tcW w:w="4562"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К-4119, РУ-35 кВ, 2С-35 кВ, Ввод-35 кВ №2</w:t>
            </w:r>
          </w:p>
        </w:tc>
        <w:tc>
          <w:tcPr>
            <w:tcW w:w="1866"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4" w:space="0" w:color="auto"/>
            </w:tcBorders>
            <w:shd w:val="clear" w:color="000000" w:fill="FFFFFF"/>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Новая ТИ</w:t>
            </w:r>
          </w:p>
        </w:tc>
      </w:tr>
      <w:tr w:rsidR="004C63DA" w:rsidTr="00097B71">
        <w:trPr>
          <w:trHeight w:val="628"/>
        </w:trPr>
        <w:tc>
          <w:tcPr>
            <w:tcW w:w="1440" w:type="dxa"/>
            <w:tcBorders>
              <w:top w:val="nil"/>
              <w:left w:val="single" w:sz="4" w:space="0" w:color="auto"/>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86</w:t>
            </w:r>
          </w:p>
        </w:tc>
        <w:tc>
          <w:tcPr>
            <w:tcW w:w="4562"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БПТОиКО-2, РУ-35 кВ, 1С-35 кВ, Ввод-35 кВ №1</w:t>
            </w:r>
          </w:p>
        </w:tc>
        <w:tc>
          <w:tcPr>
            <w:tcW w:w="1866"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4" w:space="0" w:color="auto"/>
            </w:tcBorders>
            <w:shd w:val="clear" w:color="000000" w:fill="FFFFFF"/>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Новая ТИ</w:t>
            </w:r>
          </w:p>
        </w:tc>
      </w:tr>
      <w:tr w:rsidR="004C63DA" w:rsidTr="00097B71">
        <w:trPr>
          <w:trHeight w:val="628"/>
        </w:trPr>
        <w:tc>
          <w:tcPr>
            <w:tcW w:w="1440" w:type="dxa"/>
            <w:tcBorders>
              <w:top w:val="nil"/>
              <w:left w:val="single" w:sz="4" w:space="0" w:color="auto"/>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87</w:t>
            </w:r>
          </w:p>
        </w:tc>
        <w:tc>
          <w:tcPr>
            <w:tcW w:w="4562"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ПС 35 кВ БПТОиКО-2, РУ-35 кВ, 2С-35 кВ, Ввод-35 кВ №2</w:t>
            </w:r>
          </w:p>
        </w:tc>
        <w:tc>
          <w:tcPr>
            <w:tcW w:w="1866" w:type="dxa"/>
            <w:tcBorders>
              <w:top w:val="nil"/>
              <w:left w:val="nil"/>
              <w:bottom w:val="single" w:sz="4" w:space="0" w:color="auto"/>
              <w:right w:val="single" w:sz="4" w:space="0" w:color="auto"/>
            </w:tcBorders>
            <w:shd w:val="clear" w:color="000000" w:fill="FFFFFF"/>
            <w:vAlign w:val="center"/>
            <w:hideMark/>
          </w:tcPr>
          <w:p w:rsidR="00EB6FDD" w:rsidRPr="00EB6FDD" w:rsidRDefault="00EC64D0" w:rsidP="00EB6FDD">
            <w:pPr>
              <w:spacing w:after="0" w:line="240" w:lineRule="auto"/>
              <w:jc w:val="center"/>
              <w:rPr>
                <w:rFonts w:ascii="Times New Roman" w:eastAsia="Times New Roman" w:hAnsi="Times New Roman" w:cs="Times New Roman"/>
                <w:sz w:val="20"/>
                <w:szCs w:val="20"/>
                <w:lang w:eastAsia="ru-RU"/>
              </w:rPr>
            </w:pPr>
            <w:r w:rsidRPr="00EB6FDD">
              <w:rPr>
                <w:rFonts w:ascii="Times New Roman" w:eastAsia="Times New Roman" w:hAnsi="Times New Roman" w:cs="Times New Roman"/>
                <w:sz w:val="20"/>
                <w:szCs w:val="20"/>
                <w:lang w:eastAsia="ru-RU"/>
              </w:rPr>
              <w:t>35 кВ</w:t>
            </w:r>
          </w:p>
        </w:tc>
        <w:tc>
          <w:tcPr>
            <w:tcW w:w="2405" w:type="dxa"/>
            <w:tcBorders>
              <w:top w:val="nil"/>
              <w:left w:val="nil"/>
              <w:bottom w:val="single" w:sz="4" w:space="0" w:color="auto"/>
              <w:right w:val="single" w:sz="4" w:space="0" w:color="auto"/>
            </w:tcBorders>
            <w:shd w:val="clear" w:color="000000" w:fill="FFFFFF"/>
            <w:vAlign w:val="bottom"/>
            <w:hideMark/>
          </w:tcPr>
          <w:p w:rsidR="00EB6FDD" w:rsidRPr="00EB6FDD" w:rsidRDefault="00EC64D0" w:rsidP="00EB6FDD">
            <w:pPr>
              <w:spacing w:after="0" w:line="240" w:lineRule="auto"/>
              <w:jc w:val="center"/>
              <w:rPr>
                <w:rFonts w:ascii="Times New Roman" w:eastAsia="Times New Roman" w:hAnsi="Times New Roman" w:cs="Times New Roman"/>
                <w:color w:val="000000"/>
                <w:sz w:val="20"/>
                <w:szCs w:val="20"/>
                <w:lang w:eastAsia="ru-RU"/>
              </w:rPr>
            </w:pPr>
            <w:r w:rsidRPr="00EB6FDD">
              <w:rPr>
                <w:rFonts w:ascii="Times New Roman" w:eastAsia="Times New Roman" w:hAnsi="Times New Roman" w:cs="Times New Roman"/>
                <w:color w:val="000000"/>
                <w:sz w:val="20"/>
                <w:szCs w:val="20"/>
                <w:lang w:eastAsia="ru-RU"/>
              </w:rPr>
              <w:t>Новая ТИ</w:t>
            </w:r>
          </w:p>
        </w:tc>
      </w:tr>
    </w:tbl>
    <w:p w:rsidR="007A375D" w:rsidRPr="00097B71" w:rsidRDefault="00EC64D0" w:rsidP="007A375D">
      <w:pPr>
        <w:tabs>
          <w:tab w:val="left" w:pos="720"/>
        </w:tabs>
        <w:suppressAutoHyphens/>
        <w:spacing w:after="120" w:line="100" w:lineRule="atLeast"/>
        <w:rPr>
          <w:rFonts w:ascii="Times New Roman" w:eastAsia="Times New Roman" w:hAnsi="Times New Roman" w:cs="Times New Roman"/>
          <w:sz w:val="24"/>
          <w:szCs w:val="24"/>
          <w:lang w:eastAsia="ru-RU"/>
        </w:rPr>
      </w:pPr>
      <w:r w:rsidRPr="00097B71">
        <w:rPr>
          <w:rFonts w:ascii="Times New Roman" w:eastAsia="Times New Roman" w:hAnsi="Times New Roman" w:cs="Times New Roman"/>
          <w:sz w:val="24"/>
          <w:szCs w:val="24"/>
          <w:lang w:eastAsia="ru-RU"/>
        </w:rPr>
        <w:t>* Подрядчик определяет и согласовывает с Заказчиком целесообразность внесения в существующие документы всех необходимых изменений или разработку нового комплекта документов (Разработка, аттестация и сертификация МИ. Внесение МИ в единый информационный Фонд.Проведение испытаний для целей утверждения типа средства измерений. Проведение поверки АИИС КУЭ. Утверждение методики поверки АИИС КУЭ. Согласование описания типа средства измерений. Регистрация единичного экземпляра АИИС КУЭ в Госреестре СИ).</w:t>
      </w:r>
    </w:p>
    <w:p w:rsidR="00AF6831" w:rsidRDefault="00AF6831"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Pr="00EB6FDD" w:rsidRDefault="00EC64D0" w:rsidP="00ED3EDF">
      <w:pPr>
        <w:tabs>
          <w:tab w:val="left" w:pos="2417"/>
        </w:tabs>
        <w:spacing w:after="0" w:line="240" w:lineRule="auto"/>
        <w:rPr>
          <w:rFonts w:ascii="Times New Roman" w:eastAsia="Times New Roman" w:hAnsi="Times New Roman" w:cs="Times New Roman"/>
          <w:b/>
          <w:sz w:val="32"/>
          <w:szCs w:val="32"/>
          <w:lang w:eastAsia="ru-RU"/>
        </w:rPr>
      </w:pPr>
      <w:r w:rsidRPr="00EB6FDD">
        <w:rPr>
          <w:rFonts w:ascii="Times New Roman" w:eastAsia="Times New Roman" w:hAnsi="Times New Roman" w:cs="Times New Roman"/>
          <w:b/>
          <w:sz w:val="32"/>
          <w:szCs w:val="32"/>
          <w:lang w:eastAsia="ru-RU"/>
        </w:rPr>
        <w:t xml:space="preserve">Лот №2 </w:t>
      </w:r>
    </w:p>
    <w:p w:rsidR="00BA5205" w:rsidRDefault="00BA5205" w:rsidP="00ED3EDF">
      <w:pPr>
        <w:tabs>
          <w:tab w:val="left" w:pos="2417"/>
        </w:tabs>
        <w:spacing w:after="0" w:line="240" w:lineRule="auto"/>
        <w:rPr>
          <w:rFonts w:ascii="Times New Roman" w:eastAsia="Times New Roman" w:hAnsi="Times New Roman" w:cs="Times New Roman"/>
          <w:b/>
          <w:lang w:eastAsia="ru-RU"/>
        </w:rPr>
      </w:pPr>
    </w:p>
    <w:tbl>
      <w:tblPr>
        <w:tblW w:w="9923" w:type="dxa"/>
        <w:jc w:val="right"/>
        <w:tblLayout w:type="fixed"/>
        <w:tblLook w:val="04A0" w:firstRow="1" w:lastRow="0" w:firstColumn="1" w:lastColumn="0" w:noHBand="0" w:noVBand="1"/>
      </w:tblPr>
      <w:tblGrid>
        <w:gridCol w:w="9923"/>
      </w:tblGrid>
      <w:tr w:rsidR="004C63DA" w:rsidTr="00EA39D1">
        <w:trPr>
          <w:trHeight w:val="1795"/>
          <w:jc w:val="right"/>
        </w:trPr>
        <w:tc>
          <w:tcPr>
            <w:tcW w:w="9923" w:type="dxa"/>
            <w:tcBorders>
              <w:top w:val="nil"/>
              <w:left w:val="nil"/>
              <w:bottom w:val="nil"/>
              <w:right w:val="nil"/>
            </w:tcBorders>
            <w:shd w:val="clear" w:color="auto" w:fill="auto"/>
            <w:vAlign w:val="center"/>
            <w:hideMark/>
          </w:tcPr>
          <w:p w:rsidR="00C52BF7" w:rsidRPr="00C52BF7" w:rsidRDefault="00C52BF7" w:rsidP="00C52BF7">
            <w:pPr>
              <w:spacing w:after="0" w:line="240" w:lineRule="auto"/>
              <w:jc w:val="center"/>
              <w:rPr>
                <w:rFonts w:ascii="Times New Roman" w:eastAsia="Times New Roman" w:hAnsi="Times New Roman" w:cs="Times New Roman"/>
                <w:b/>
                <w:bCs/>
                <w:sz w:val="24"/>
                <w:szCs w:val="24"/>
                <w:lang w:eastAsia="ru-RU"/>
              </w:rPr>
            </w:pPr>
          </w:p>
          <w:p w:rsidR="00C52BF7" w:rsidRPr="00C52BF7" w:rsidRDefault="00EC64D0" w:rsidP="00C52BF7">
            <w:pPr>
              <w:spacing w:after="0" w:line="240" w:lineRule="auto"/>
              <w:jc w:val="center"/>
              <w:rPr>
                <w:rFonts w:ascii="Times New Roman" w:eastAsia="Times New Roman" w:hAnsi="Times New Roman" w:cs="Times New Roman"/>
                <w:b/>
                <w:bCs/>
                <w:sz w:val="24"/>
                <w:szCs w:val="24"/>
                <w:lang w:eastAsia="ru-RU"/>
              </w:rPr>
            </w:pPr>
            <w:r w:rsidRPr="00C52BF7">
              <w:rPr>
                <w:rFonts w:ascii="Times New Roman" w:eastAsia="Times New Roman" w:hAnsi="Times New Roman" w:cs="Times New Roman"/>
                <w:b/>
                <w:snapToGrid w:val="0"/>
                <w:sz w:val="24"/>
                <w:szCs w:val="24"/>
                <w:lang w:eastAsia="ru-RU"/>
              </w:rPr>
              <w:t>Перечень точек измерения подлежащих метрологической аттестации</w:t>
            </w:r>
          </w:p>
          <w:p w:rsidR="00C52BF7" w:rsidRPr="00C52BF7" w:rsidRDefault="00C52BF7" w:rsidP="00C52BF7">
            <w:pPr>
              <w:spacing w:after="0" w:line="240" w:lineRule="auto"/>
              <w:jc w:val="center"/>
              <w:rPr>
                <w:rFonts w:ascii="Times New Roman" w:eastAsia="Times New Roman" w:hAnsi="Times New Roman" w:cs="Times New Roman"/>
                <w:bCs/>
                <w:sz w:val="24"/>
                <w:szCs w:val="24"/>
                <w:lang w:eastAsia="ru-RU"/>
              </w:rPr>
            </w:pPr>
          </w:p>
        </w:tc>
      </w:tr>
      <w:tr w:rsidR="004C63DA" w:rsidTr="00EA39D1">
        <w:trPr>
          <w:trHeight w:val="300"/>
          <w:jc w:val="right"/>
        </w:trPr>
        <w:tc>
          <w:tcPr>
            <w:tcW w:w="9923" w:type="dxa"/>
            <w:tcBorders>
              <w:top w:val="nil"/>
              <w:left w:val="nil"/>
              <w:bottom w:val="nil"/>
              <w:right w:val="nil"/>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b/>
                <w:bCs/>
                <w:sz w:val="24"/>
                <w:szCs w:val="24"/>
                <w:u w:val="single"/>
                <w:lang w:eastAsia="ru-RU"/>
              </w:rPr>
            </w:pPr>
            <w:r w:rsidRPr="00C52BF7">
              <w:rPr>
                <w:rFonts w:ascii="Times New Roman" w:eastAsia="Times New Roman" w:hAnsi="Times New Roman" w:cs="Times New Roman"/>
                <w:b/>
                <w:bCs/>
                <w:sz w:val="24"/>
                <w:szCs w:val="24"/>
                <w:u w:val="single"/>
                <w:lang w:eastAsia="ru-RU"/>
              </w:rPr>
              <w:t>Объект:</w:t>
            </w:r>
          </w:p>
        </w:tc>
      </w:tr>
      <w:tr w:rsidR="004C63DA" w:rsidTr="00EA39D1">
        <w:trPr>
          <w:trHeight w:val="420"/>
          <w:jc w:val="right"/>
        </w:trPr>
        <w:tc>
          <w:tcPr>
            <w:tcW w:w="9923" w:type="dxa"/>
            <w:tcBorders>
              <w:top w:val="nil"/>
              <w:left w:val="nil"/>
              <w:bottom w:val="nil"/>
              <w:right w:val="nil"/>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b/>
                <w:bCs/>
                <w:sz w:val="24"/>
                <w:szCs w:val="24"/>
                <w:lang w:eastAsia="ru-RU"/>
              </w:rPr>
            </w:pPr>
            <w:r w:rsidRPr="00C52BF7">
              <w:rPr>
                <w:rFonts w:ascii="Times New Roman" w:eastAsia="Times New Roman" w:hAnsi="Times New Roman" w:cs="Times New Roman"/>
                <w:b/>
                <w:bCs/>
                <w:sz w:val="24"/>
                <w:szCs w:val="24"/>
                <w:lang w:eastAsia="ru-RU"/>
              </w:rPr>
              <w:t>г. Сургут</w:t>
            </w:r>
          </w:p>
        </w:tc>
      </w:tr>
      <w:tr w:rsidR="004C63DA" w:rsidTr="00EA39D1">
        <w:trPr>
          <w:trHeight w:val="300"/>
          <w:jc w:val="right"/>
        </w:trPr>
        <w:tc>
          <w:tcPr>
            <w:tcW w:w="9923" w:type="dxa"/>
            <w:tcBorders>
              <w:top w:val="nil"/>
              <w:left w:val="nil"/>
              <w:bottom w:val="nil"/>
              <w:right w:val="nil"/>
            </w:tcBorders>
            <w:shd w:val="clear" w:color="auto" w:fill="auto"/>
            <w:vAlign w:val="center"/>
            <w:hideMark/>
          </w:tcPr>
          <w:p w:rsidR="00C52BF7" w:rsidRPr="00C52BF7" w:rsidRDefault="00C52BF7" w:rsidP="00C52BF7">
            <w:pPr>
              <w:spacing w:after="0" w:line="240" w:lineRule="auto"/>
              <w:jc w:val="center"/>
              <w:rPr>
                <w:rFonts w:ascii="Times New Roman" w:eastAsia="Times New Roman" w:hAnsi="Times New Roman" w:cs="Times New Roman"/>
                <w:b/>
                <w:bCs/>
                <w:sz w:val="20"/>
                <w:szCs w:val="24"/>
                <w:u w:val="single"/>
                <w:lang w:eastAsia="ru-RU"/>
              </w:rPr>
            </w:pPr>
          </w:p>
          <w:p w:rsidR="00C52BF7" w:rsidRPr="00C52BF7" w:rsidRDefault="00EC64D0" w:rsidP="00C52BF7">
            <w:pPr>
              <w:spacing w:after="0" w:line="240" w:lineRule="auto"/>
              <w:jc w:val="center"/>
              <w:rPr>
                <w:rFonts w:ascii="Times New Roman" w:eastAsia="Times New Roman" w:hAnsi="Times New Roman" w:cs="Times New Roman"/>
                <w:b/>
                <w:bCs/>
                <w:sz w:val="20"/>
                <w:szCs w:val="24"/>
                <w:u w:val="single"/>
                <w:lang w:eastAsia="ru-RU"/>
              </w:rPr>
            </w:pPr>
            <w:r w:rsidRPr="00C52BF7">
              <w:rPr>
                <w:rFonts w:ascii="Times New Roman" w:eastAsia="Times New Roman" w:hAnsi="Times New Roman" w:cs="Times New Roman"/>
                <w:b/>
                <w:bCs/>
                <w:sz w:val="20"/>
                <w:szCs w:val="24"/>
                <w:u w:val="single"/>
                <w:lang w:eastAsia="ru-RU"/>
              </w:rPr>
              <w:t>Основной нормативный документ:</w:t>
            </w:r>
          </w:p>
        </w:tc>
      </w:tr>
      <w:tr w:rsidR="004C63DA" w:rsidTr="00EA39D1">
        <w:trPr>
          <w:trHeight w:val="600"/>
          <w:jc w:val="right"/>
        </w:trPr>
        <w:tc>
          <w:tcPr>
            <w:tcW w:w="9923" w:type="dxa"/>
            <w:tcBorders>
              <w:top w:val="nil"/>
              <w:left w:val="nil"/>
              <w:bottom w:val="nil"/>
              <w:right w:val="nil"/>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lastRenderedPageBreak/>
              <w:t xml:space="preserve">Комплект документов, регламентирующих функционирование реализуемой модели ОРЭМ </w:t>
            </w:r>
          </w:p>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(технические регламенты АО "АТС")</w:t>
            </w:r>
          </w:p>
        </w:tc>
      </w:tr>
      <w:tr w:rsidR="004C63DA" w:rsidTr="00EA39D1">
        <w:trPr>
          <w:trHeight w:val="300"/>
          <w:jc w:val="right"/>
        </w:trPr>
        <w:tc>
          <w:tcPr>
            <w:tcW w:w="9923" w:type="dxa"/>
            <w:tcBorders>
              <w:top w:val="nil"/>
              <w:left w:val="nil"/>
              <w:bottom w:val="nil"/>
              <w:right w:val="nil"/>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b/>
                <w:bCs/>
                <w:sz w:val="20"/>
                <w:szCs w:val="24"/>
                <w:u w:val="single"/>
                <w:lang w:eastAsia="ru-RU"/>
              </w:rPr>
            </w:pPr>
            <w:r w:rsidRPr="00C52BF7">
              <w:rPr>
                <w:rFonts w:ascii="Times New Roman" w:eastAsia="Times New Roman" w:hAnsi="Times New Roman" w:cs="Times New Roman"/>
                <w:b/>
                <w:bCs/>
                <w:sz w:val="20"/>
                <w:szCs w:val="24"/>
                <w:u w:val="single"/>
                <w:lang w:eastAsia="ru-RU"/>
              </w:rPr>
              <w:t>Условия разработки:</w:t>
            </w:r>
          </w:p>
        </w:tc>
      </w:tr>
      <w:tr w:rsidR="004C63DA" w:rsidTr="00EA39D1">
        <w:trPr>
          <w:trHeight w:val="300"/>
          <w:jc w:val="right"/>
        </w:trPr>
        <w:tc>
          <w:tcPr>
            <w:tcW w:w="9923" w:type="dxa"/>
            <w:tcBorders>
              <w:top w:val="nil"/>
              <w:left w:val="nil"/>
              <w:bottom w:val="nil"/>
              <w:right w:val="nil"/>
            </w:tcBorders>
            <w:shd w:val="clear" w:color="auto" w:fill="auto"/>
            <w:hideMark/>
          </w:tcPr>
          <w:p w:rsidR="00C52BF7" w:rsidRPr="00C52BF7" w:rsidRDefault="00EC64D0" w:rsidP="00C52BF7">
            <w:pPr>
              <w:spacing w:after="0" w:line="240" w:lineRule="auto"/>
              <w:jc w:val="both"/>
              <w:rPr>
                <w:rFonts w:ascii="Times New Roman" w:eastAsia="Times New Roman" w:hAnsi="Times New Roman" w:cs="Times New Roman"/>
                <w:sz w:val="20"/>
                <w:szCs w:val="20"/>
                <w:lang w:eastAsia="ru-RU"/>
              </w:rPr>
            </w:pPr>
            <w:r w:rsidRPr="00C52BF7">
              <w:rPr>
                <w:rFonts w:ascii="Times New Roman" w:eastAsia="Times New Roman" w:hAnsi="Times New Roman" w:cs="Times New Roman"/>
                <w:sz w:val="20"/>
                <w:szCs w:val="20"/>
                <w:lang w:eastAsia="ru-RU"/>
              </w:rPr>
              <w:t>1. Комплекс работ выполняется в действующей АИИС КУЭ, включающей 6 ИИК. Возникшие изменения в ходе эксплуатации указаны в приложении, изменены 4 ИИК.</w:t>
            </w:r>
          </w:p>
        </w:tc>
      </w:tr>
      <w:tr w:rsidR="004C63DA" w:rsidTr="00EA39D1">
        <w:trPr>
          <w:trHeight w:val="915"/>
          <w:jc w:val="right"/>
        </w:trPr>
        <w:tc>
          <w:tcPr>
            <w:tcW w:w="9923" w:type="dxa"/>
            <w:tcBorders>
              <w:top w:val="nil"/>
              <w:left w:val="nil"/>
              <w:bottom w:val="nil"/>
              <w:right w:val="nil"/>
            </w:tcBorders>
            <w:shd w:val="clear" w:color="auto" w:fill="auto"/>
            <w:hideMark/>
          </w:tcPr>
          <w:p w:rsidR="00C52BF7" w:rsidRPr="00C52BF7" w:rsidRDefault="00EC64D0" w:rsidP="00C52BF7">
            <w:pPr>
              <w:spacing w:after="0" w:line="240" w:lineRule="auto"/>
              <w:jc w:val="both"/>
              <w:rPr>
                <w:rFonts w:ascii="Times New Roman" w:eastAsia="Times New Roman" w:hAnsi="Times New Roman" w:cs="Times New Roman"/>
                <w:sz w:val="20"/>
                <w:szCs w:val="20"/>
                <w:lang w:eastAsia="ru-RU"/>
              </w:rPr>
            </w:pPr>
            <w:r w:rsidRPr="00C52BF7">
              <w:rPr>
                <w:rFonts w:ascii="Times New Roman" w:eastAsia="Times New Roman" w:hAnsi="Times New Roman" w:cs="Times New Roman"/>
                <w:sz w:val="20"/>
                <w:szCs w:val="20"/>
                <w:lang w:eastAsia="ru-RU"/>
              </w:rPr>
              <w:t>2. Приборы учета, измерительные трансформаторы тока и напряжения внесены в единый информационный фонд средств измерения (Госреестр СИ), и имеют действующие свидетельства метрологической поверки.</w:t>
            </w:r>
          </w:p>
        </w:tc>
      </w:tr>
    </w:tbl>
    <w:p w:rsidR="00C52BF7" w:rsidRPr="00C52BF7" w:rsidRDefault="00EC64D0" w:rsidP="00C52BF7">
      <w:pPr>
        <w:spacing w:after="0" w:line="240" w:lineRule="auto"/>
        <w:jc w:val="center"/>
        <w:rPr>
          <w:rFonts w:ascii="Times New Roman" w:eastAsia="Times New Roman" w:hAnsi="Times New Roman" w:cs="Times New Roman"/>
          <w:b/>
          <w:bCs/>
          <w:sz w:val="24"/>
          <w:szCs w:val="24"/>
          <w:lang w:eastAsia="ru-RU"/>
        </w:rPr>
      </w:pPr>
      <w:r w:rsidRPr="00C52BF7">
        <w:rPr>
          <w:rFonts w:ascii="Times New Roman" w:eastAsia="Times New Roman" w:hAnsi="Times New Roman" w:cs="Times New Roman"/>
          <w:b/>
          <w:bCs/>
          <w:sz w:val="24"/>
          <w:szCs w:val="24"/>
          <w:lang w:eastAsia="ru-RU"/>
        </w:rPr>
        <w:t>Перечень точек измерений (ИИК) по которым проводятся работы.</w:t>
      </w:r>
    </w:p>
    <w:tbl>
      <w:tblPr>
        <w:tblW w:w="0" w:type="auto"/>
        <w:tblInd w:w="-572" w:type="dxa"/>
        <w:tblLook w:val="04A0" w:firstRow="1" w:lastRow="0" w:firstColumn="1" w:lastColumn="0" w:noHBand="0" w:noVBand="1"/>
      </w:tblPr>
      <w:tblGrid>
        <w:gridCol w:w="1593"/>
        <w:gridCol w:w="3385"/>
        <w:gridCol w:w="2451"/>
        <w:gridCol w:w="3672"/>
      </w:tblGrid>
      <w:tr w:rsidR="004C63DA" w:rsidTr="00C52BF7">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 xml:space="preserve">Порядковый номер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Наименование точки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Уровень напряжения точки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color w:val="000000"/>
                <w:sz w:val="20"/>
                <w:lang w:eastAsia="ru-RU"/>
              </w:rPr>
            </w:pPr>
            <w:r w:rsidRPr="00C52BF7">
              <w:rPr>
                <w:rFonts w:ascii="Times New Roman" w:eastAsia="Times New Roman" w:hAnsi="Times New Roman" w:cs="Times New Roman"/>
                <w:color w:val="000000"/>
                <w:sz w:val="20"/>
                <w:lang w:eastAsia="ru-RU"/>
              </w:rPr>
              <w:t>Причина внесения изменений в метрологические документы</w:t>
            </w:r>
          </w:p>
        </w:tc>
      </w:tr>
      <w:tr w:rsidR="004C63DA" w:rsidTr="00C52BF7">
        <w:trPr>
          <w:trHeight w:val="3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i/>
                <w:iCs/>
                <w:sz w:val="20"/>
                <w:szCs w:val="24"/>
                <w:lang w:eastAsia="ru-RU"/>
              </w:rPr>
            </w:pPr>
            <w:r w:rsidRPr="00C52BF7">
              <w:rPr>
                <w:rFonts w:ascii="Times New Roman" w:eastAsia="Times New Roman" w:hAnsi="Times New Roman" w:cs="Times New Roman"/>
                <w:i/>
                <w:iCs/>
                <w:sz w:val="20"/>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i/>
                <w:iCs/>
                <w:sz w:val="20"/>
                <w:szCs w:val="24"/>
                <w:lang w:eastAsia="ru-RU"/>
              </w:rPr>
            </w:pPr>
            <w:r w:rsidRPr="00C52BF7">
              <w:rPr>
                <w:rFonts w:ascii="Times New Roman" w:eastAsia="Times New Roman" w:hAnsi="Times New Roman" w:cs="Times New Roman"/>
                <w:i/>
                <w:iCs/>
                <w:sz w:val="20"/>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i/>
                <w:iCs/>
                <w:sz w:val="20"/>
                <w:szCs w:val="24"/>
                <w:lang w:eastAsia="ru-RU"/>
              </w:rPr>
            </w:pPr>
            <w:r w:rsidRPr="00C52BF7">
              <w:rPr>
                <w:rFonts w:ascii="Times New Roman" w:eastAsia="Times New Roman" w:hAnsi="Times New Roman" w:cs="Times New Roman"/>
                <w:i/>
                <w:iCs/>
                <w:sz w:val="20"/>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i/>
                <w:iCs/>
                <w:sz w:val="20"/>
                <w:szCs w:val="24"/>
                <w:lang w:eastAsia="ru-RU"/>
              </w:rPr>
            </w:pPr>
            <w:r w:rsidRPr="00C52BF7">
              <w:rPr>
                <w:rFonts w:ascii="Times New Roman" w:eastAsia="Times New Roman" w:hAnsi="Times New Roman" w:cs="Times New Roman"/>
                <w:i/>
                <w:iCs/>
                <w:sz w:val="20"/>
                <w:szCs w:val="24"/>
                <w:lang w:eastAsia="ru-RU"/>
              </w:rPr>
              <w:t>4</w:t>
            </w:r>
          </w:p>
        </w:tc>
      </w:tr>
      <w:tr w:rsidR="004C63DA" w:rsidTr="00C52BF7">
        <w:trPr>
          <w:trHeight w:val="7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color w:val="000000"/>
                <w:sz w:val="20"/>
                <w:szCs w:val="24"/>
                <w:lang w:eastAsia="ru-RU"/>
              </w:rPr>
            </w:pPr>
            <w:r w:rsidRPr="00C52BF7">
              <w:rPr>
                <w:rFonts w:ascii="Times New Roman" w:eastAsia="Times New Roman" w:hAnsi="Times New Roman" w:cs="Times New Roman"/>
                <w:color w:val="000000"/>
                <w:sz w:val="20"/>
                <w:szCs w:val="24"/>
                <w:lang w:eastAsia="ru-RU"/>
              </w:rPr>
              <w:t>ТП № 73П 6 кВ, КРУ-6 кВ, яч. 2</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6 кВ</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rPr>
                <w:rFonts w:ascii="Times New Roman" w:eastAsia="Times New Roman" w:hAnsi="Times New Roman" w:cs="Times New Roman"/>
                <w:color w:val="000000"/>
                <w:sz w:val="20"/>
                <w:lang w:eastAsia="ru-RU"/>
              </w:rPr>
            </w:pPr>
            <w:r w:rsidRPr="00C52BF7">
              <w:rPr>
                <w:rFonts w:ascii="Times New Roman" w:eastAsia="Times New Roman" w:hAnsi="Times New Roman" w:cs="Times New Roman"/>
                <w:color w:val="000000"/>
                <w:sz w:val="20"/>
                <w:lang w:eastAsia="ru-RU"/>
              </w:rPr>
              <w:t>Замена ПУ;</w:t>
            </w:r>
            <w:r w:rsidRPr="00C52BF7">
              <w:rPr>
                <w:rFonts w:ascii="Times New Roman" w:eastAsia="Times New Roman" w:hAnsi="Times New Roman" w:cs="Times New Roman"/>
                <w:color w:val="000000"/>
                <w:sz w:val="20"/>
                <w:lang w:eastAsia="ru-RU"/>
              </w:rPr>
              <w:br/>
              <w:t>Внесение изменений в ОТ;</w:t>
            </w:r>
            <w:r w:rsidRPr="00C52BF7">
              <w:rPr>
                <w:rFonts w:ascii="Times New Roman" w:eastAsia="Times New Roman" w:hAnsi="Times New Roman" w:cs="Times New Roman"/>
                <w:color w:val="000000"/>
                <w:sz w:val="20"/>
                <w:lang w:eastAsia="ru-RU"/>
              </w:rPr>
              <w:br/>
              <w:t>Очередная поверка АИИС КУЭ;</w:t>
            </w:r>
          </w:p>
        </w:tc>
      </w:tr>
      <w:tr w:rsidR="004C63DA" w:rsidTr="00C52BF7">
        <w:trPr>
          <w:trHeight w:val="7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color w:val="000000"/>
                <w:sz w:val="20"/>
                <w:szCs w:val="24"/>
                <w:lang w:eastAsia="ru-RU"/>
              </w:rPr>
            </w:pPr>
            <w:r w:rsidRPr="00C52BF7">
              <w:rPr>
                <w:rFonts w:ascii="Times New Roman" w:eastAsia="Times New Roman" w:hAnsi="Times New Roman" w:cs="Times New Roman"/>
                <w:color w:val="000000"/>
                <w:sz w:val="20"/>
                <w:szCs w:val="24"/>
                <w:lang w:eastAsia="ru-RU"/>
              </w:rPr>
              <w:t>ТП № 73П 6 кВ, КРУ-6 кВ, яч. 15</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6 кВ</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rPr>
                <w:rFonts w:ascii="Times New Roman" w:eastAsia="Times New Roman" w:hAnsi="Times New Roman" w:cs="Times New Roman"/>
                <w:color w:val="000000"/>
                <w:sz w:val="20"/>
                <w:lang w:eastAsia="ru-RU"/>
              </w:rPr>
            </w:pPr>
            <w:r w:rsidRPr="00C52BF7">
              <w:rPr>
                <w:rFonts w:ascii="Times New Roman" w:eastAsia="Times New Roman" w:hAnsi="Times New Roman" w:cs="Times New Roman"/>
                <w:color w:val="000000"/>
                <w:sz w:val="20"/>
                <w:lang w:eastAsia="ru-RU"/>
              </w:rPr>
              <w:t>Замена ПУ;</w:t>
            </w:r>
            <w:r w:rsidRPr="00C52BF7">
              <w:rPr>
                <w:rFonts w:ascii="Times New Roman" w:eastAsia="Times New Roman" w:hAnsi="Times New Roman" w:cs="Times New Roman"/>
                <w:color w:val="000000"/>
                <w:sz w:val="20"/>
                <w:lang w:eastAsia="ru-RU"/>
              </w:rPr>
              <w:br/>
              <w:t>Внесение изменений в ОТ;</w:t>
            </w:r>
            <w:r w:rsidRPr="00C52BF7">
              <w:rPr>
                <w:rFonts w:ascii="Times New Roman" w:eastAsia="Times New Roman" w:hAnsi="Times New Roman" w:cs="Times New Roman"/>
                <w:color w:val="000000"/>
                <w:sz w:val="20"/>
                <w:lang w:eastAsia="ru-RU"/>
              </w:rPr>
              <w:br/>
              <w:t>Очередная поверка АИИС КУЭ;</w:t>
            </w:r>
          </w:p>
        </w:tc>
      </w:tr>
      <w:tr w:rsidR="004C63DA" w:rsidTr="00C52BF7">
        <w:trPr>
          <w:trHeight w:val="7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color w:val="000000"/>
                <w:sz w:val="20"/>
                <w:szCs w:val="24"/>
                <w:lang w:eastAsia="ru-RU"/>
              </w:rPr>
            </w:pPr>
            <w:r w:rsidRPr="00C52BF7">
              <w:rPr>
                <w:rFonts w:ascii="Times New Roman" w:eastAsia="Times New Roman" w:hAnsi="Times New Roman" w:cs="Times New Roman"/>
                <w:color w:val="000000"/>
                <w:sz w:val="20"/>
                <w:szCs w:val="24"/>
                <w:lang w:eastAsia="ru-RU"/>
              </w:rPr>
              <w:t>КТПН № 83П 6 кВ, РУ-0,4 кВ, Ввод-1</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0,4 кВ</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rPr>
                <w:rFonts w:ascii="Times New Roman" w:eastAsia="Times New Roman" w:hAnsi="Times New Roman" w:cs="Times New Roman"/>
                <w:color w:val="000000"/>
                <w:sz w:val="20"/>
                <w:lang w:eastAsia="ru-RU"/>
              </w:rPr>
            </w:pPr>
            <w:r w:rsidRPr="00C52BF7">
              <w:rPr>
                <w:rFonts w:ascii="Times New Roman" w:eastAsia="Times New Roman" w:hAnsi="Times New Roman" w:cs="Times New Roman"/>
                <w:color w:val="000000"/>
                <w:sz w:val="20"/>
                <w:lang w:eastAsia="ru-RU"/>
              </w:rPr>
              <w:t>Замена ПУ;</w:t>
            </w:r>
            <w:r w:rsidRPr="00C52BF7">
              <w:rPr>
                <w:rFonts w:ascii="Times New Roman" w:eastAsia="Times New Roman" w:hAnsi="Times New Roman" w:cs="Times New Roman"/>
                <w:color w:val="000000"/>
                <w:sz w:val="20"/>
                <w:lang w:eastAsia="ru-RU"/>
              </w:rPr>
              <w:br/>
              <w:t>Внесение изменений в ОТ;</w:t>
            </w:r>
            <w:r w:rsidRPr="00C52BF7">
              <w:rPr>
                <w:rFonts w:ascii="Times New Roman" w:eastAsia="Times New Roman" w:hAnsi="Times New Roman" w:cs="Times New Roman"/>
                <w:color w:val="000000"/>
                <w:sz w:val="20"/>
                <w:lang w:eastAsia="ru-RU"/>
              </w:rPr>
              <w:br/>
              <w:t>Очередная поверка АИИС КУЭ;</w:t>
            </w:r>
          </w:p>
        </w:tc>
      </w:tr>
      <w:tr w:rsidR="004C63DA" w:rsidTr="00C52BF7">
        <w:trPr>
          <w:trHeight w:val="7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color w:val="000000"/>
                <w:sz w:val="20"/>
                <w:szCs w:val="24"/>
                <w:lang w:eastAsia="ru-RU"/>
              </w:rPr>
            </w:pPr>
            <w:r w:rsidRPr="00C52BF7">
              <w:rPr>
                <w:rFonts w:ascii="Times New Roman" w:eastAsia="Times New Roman" w:hAnsi="Times New Roman" w:cs="Times New Roman"/>
                <w:color w:val="000000"/>
                <w:sz w:val="20"/>
                <w:szCs w:val="24"/>
                <w:lang w:eastAsia="ru-RU"/>
              </w:rPr>
              <w:t>КТПН № 83П 6 кВ, РУ-0,4 кВ, Ввод-2</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0,4 кВ</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rPr>
                <w:rFonts w:ascii="Times New Roman" w:eastAsia="Times New Roman" w:hAnsi="Times New Roman" w:cs="Times New Roman"/>
                <w:color w:val="000000"/>
                <w:sz w:val="20"/>
                <w:lang w:eastAsia="ru-RU"/>
              </w:rPr>
            </w:pPr>
            <w:r w:rsidRPr="00C52BF7">
              <w:rPr>
                <w:rFonts w:ascii="Times New Roman" w:eastAsia="Times New Roman" w:hAnsi="Times New Roman" w:cs="Times New Roman"/>
                <w:color w:val="000000"/>
                <w:sz w:val="20"/>
                <w:lang w:eastAsia="ru-RU"/>
              </w:rPr>
              <w:t>Замена ПУ;</w:t>
            </w:r>
            <w:r w:rsidRPr="00C52BF7">
              <w:rPr>
                <w:rFonts w:ascii="Times New Roman" w:eastAsia="Times New Roman" w:hAnsi="Times New Roman" w:cs="Times New Roman"/>
                <w:color w:val="000000"/>
                <w:sz w:val="20"/>
                <w:lang w:eastAsia="ru-RU"/>
              </w:rPr>
              <w:br/>
              <w:t>Внесение изменений в ОТ;</w:t>
            </w:r>
            <w:r w:rsidRPr="00C52BF7">
              <w:rPr>
                <w:rFonts w:ascii="Times New Roman" w:eastAsia="Times New Roman" w:hAnsi="Times New Roman" w:cs="Times New Roman"/>
                <w:color w:val="000000"/>
                <w:sz w:val="20"/>
                <w:lang w:eastAsia="ru-RU"/>
              </w:rPr>
              <w:br/>
              <w:t>Очередная поверка АИИС КУЭ;</w:t>
            </w:r>
          </w:p>
        </w:tc>
      </w:tr>
      <w:tr w:rsidR="004C63DA" w:rsidTr="00C52BF7">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color w:val="000000"/>
                <w:sz w:val="20"/>
                <w:szCs w:val="24"/>
                <w:lang w:eastAsia="ru-RU"/>
              </w:rPr>
            </w:pPr>
            <w:r w:rsidRPr="00C52BF7">
              <w:rPr>
                <w:rFonts w:ascii="Times New Roman" w:eastAsia="Times New Roman" w:hAnsi="Times New Roman" w:cs="Times New Roman"/>
                <w:color w:val="000000"/>
                <w:sz w:val="20"/>
                <w:szCs w:val="24"/>
                <w:lang w:eastAsia="ru-RU"/>
              </w:rPr>
              <w:t>ПС 110 кВ Сайма, ЗРУ-10 кВ, 1С-10 кВ, яч. 10 кВ № 105</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10 кВ</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rPr>
                <w:rFonts w:ascii="Times New Roman" w:eastAsia="Times New Roman" w:hAnsi="Times New Roman" w:cs="Times New Roman"/>
                <w:color w:val="000000"/>
                <w:sz w:val="20"/>
                <w:lang w:eastAsia="ru-RU"/>
              </w:rPr>
            </w:pPr>
            <w:r w:rsidRPr="00C52BF7">
              <w:rPr>
                <w:rFonts w:ascii="Times New Roman" w:eastAsia="Times New Roman" w:hAnsi="Times New Roman" w:cs="Times New Roman"/>
                <w:color w:val="000000"/>
                <w:sz w:val="20"/>
                <w:lang w:eastAsia="ru-RU"/>
              </w:rPr>
              <w:t>Очередная поверка АИИС КУЭ</w:t>
            </w:r>
          </w:p>
        </w:tc>
      </w:tr>
      <w:tr w:rsidR="004C63DA" w:rsidTr="00C52BF7">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color w:val="000000"/>
                <w:sz w:val="20"/>
                <w:szCs w:val="24"/>
                <w:lang w:eastAsia="ru-RU"/>
              </w:rPr>
            </w:pPr>
            <w:r w:rsidRPr="00C52BF7">
              <w:rPr>
                <w:rFonts w:ascii="Times New Roman" w:eastAsia="Times New Roman" w:hAnsi="Times New Roman" w:cs="Times New Roman"/>
                <w:color w:val="000000"/>
                <w:sz w:val="20"/>
                <w:szCs w:val="24"/>
                <w:lang w:eastAsia="ru-RU"/>
              </w:rPr>
              <w:t>ПС 110 кВ Сайма, ЗРУ-10 кВ, 2С-10 кВ, яч. 10 кВ № 206</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jc w:val="center"/>
              <w:rPr>
                <w:rFonts w:ascii="Times New Roman" w:eastAsia="Times New Roman" w:hAnsi="Times New Roman" w:cs="Times New Roman"/>
                <w:sz w:val="20"/>
                <w:szCs w:val="24"/>
                <w:lang w:eastAsia="ru-RU"/>
              </w:rPr>
            </w:pPr>
            <w:r w:rsidRPr="00C52BF7">
              <w:rPr>
                <w:rFonts w:ascii="Times New Roman" w:eastAsia="Times New Roman" w:hAnsi="Times New Roman" w:cs="Times New Roman"/>
                <w:sz w:val="20"/>
                <w:szCs w:val="24"/>
                <w:lang w:eastAsia="ru-RU"/>
              </w:rPr>
              <w:t>10 кВ</w:t>
            </w:r>
          </w:p>
        </w:tc>
        <w:tc>
          <w:tcPr>
            <w:tcW w:w="0" w:type="auto"/>
            <w:tcBorders>
              <w:top w:val="nil"/>
              <w:left w:val="nil"/>
              <w:bottom w:val="single" w:sz="4" w:space="0" w:color="auto"/>
              <w:right w:val="single" w:sz="4" w:space="0" w:color="auto"/>
            </w:tcBorders>
            <w:shd w:val="clear" w:color="auto" w:fill="auto"/>
            <w:vAlign w:val="center"/>
            <w:hideMark/>
          </w:tcPr>
          <w:p w:rsidR="00C52BF7" w:rsidRPr="00C52BF7" w:rsidRDefault="00EC64D0" w:rsidP="00C52BF7">
            <w:pPr>
              <w:spacing w:after="0" w:line="240" w:lineRule="auto"/>
              <w:rPr>
                <w:rFonts w:ascii="Times New Roman" w:eastAsia="Times New Roman" w:hAnsi="Times New Roman" w:cs="Times New Roman"/>
                <w:color w:val="000000"/>
                <w:sz w:val="20"/>
                <w:lang w:eastAsia="ru-RU"/>
              </w:rPr>
            </w:pPr>
            <w:r w:rsidRPr="00C52BF7">
              <w:rPr>
                <w:rFonts w:ascii="Times New Roman" w:eastAsia="Times New Roman" w:hAnsi="Times New Roman" w:cs="Times New Roman"/>
                <w:color w:val="000000"/>
                <w:sz w:val="20"/>
                <w:lang w:eastAsia="ru-RU"/>
              </w:rPr>
              <w:t>Очередная поверка АИИС КУЭ</w:t>
            </w:r>
          </w:p>
        </w:tc>
      </w:tr>
    </w:tbl>
    <w:p w:rsidR="00BA5205" w:rsidRPr="00097B71" w:rsidRDefault="00EC64D0" w:rsidP="00ED3EDF">
      <w:pPr>
        <w:tabs>
          <w:tab w:val="left" w:pos="2417"/>
        </w:tabs>
        <w:spacing w:after="0" w:line="240" w:lineRule="auto"/>
        <w:rPr>
          <w:rFonts w:ascii="Times New Roman" w:eastAsia="Times New Roman" w:hAnsi="Times New Roman" w:cs="Times New Roman"/>
          <w:lang w:eastAsia="ru-RU"/>
        </w:rPr>
      </w:pPr>
      <w:r w:rsidRPr="00097B71">
        <w:rPr>
          <w:rFonts w:ascii="Times New Roman" w:eastAsia="Times New Roman" w:hAnsi="Times New Roman" w:cs="Times New Roman"/>
          <w:lang w:eastAsia="ru-RU"/>
        </w:rPr>
        <w:t>* Подрядчик определяет и согласовывает с Заказчиком целесообразность внесения в существующие документы всех необходимых изменений или разработку нового комплекта документов (Разработка, аттестация и сертификация МИ. Внесение МИ в единый информационный Фонд.Проведение испытаний для целей утверждения типа средства измерений. Проведение поверки АИИС КУЭ. Утверждение методики поверки АИИС КУЭ. Согласование описания типа средства измерений. Регистрация единичного экземпляра АИИС КУЭ в Госреестре СИ).</w:t>
      </w:r>
    </w:p>
    <w:p w:rsidR="00BA5205" w:rsidRPr="00097B71" w:rsidRDefault="00BA5205" w:rsidP="00ED3EDF">
      <w:pPr>
        <w:tabs>
          <w:tab w:val="left" w:pos="2417"/>
        </w:tabs>
        <w:spacing w:after="0" w:line="240" w:lineRule="auto"/>
        <w:rPr>
          <w:rFonts w:ascii="Times New Roman" w:eastAsia="Times New Roman" w:hAnsi="Times New Roman" w:cs="Times New Roman"/>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Default="00BA5205" w:rsidP="00ED3EDF">
      <w:pPr>
        <w:tabs>
          <w:tab w:val="left" w:pos="2417"/>
        </w:tabs>
        <w:spacing w:after="0" w:line="240" w:lineRule="auto"/>
        <w:rPr>
          <w:rFonts w:ascii="Times New Roman" w:eastAsia="Times New Roman" w:hAnsi="Times New Roman" w:cs="Times New Roman"/>
          <w:b/>
          <w:lang w:eastAsia="ru-RU"/>
        </w:rPr>
      </w:pPr>
    </w:p>
    <w:p w:rsidR="00BA5205" w:rsidRPr="00DB2940" w:rsidRDefault="00BA5205" w:rsidP="00ED3EDF">
      <w:pPr>
        <w:tabs>
          <w:tab w:val="left" w:pos="2417"/>
        </w:tabs>
        <w:spacing w:after="0" w:line="240" w:lineRule="auto"/>
        <w:rPr>
          <w:rFonts w:ascii="Times New Roman" w:eastAsia="Times New Roman" w:hAnsi="Times New Roman" w:cs="Times New Roman"/>
          <w:b/>
          <w:lang w:eastAsia="ru-RU"/>
        </w:rPr>
      </w:pPr>
    </w:p>
    <w:p w:rsidR="00ED3EDF" w:rsidRPr="008F067C" w:rsidRDefault="00EC64D0" w:rsidP="00ED3EDF">
      <w:pPr>
        <w:spacing w:after="0"/>
        <w:jc w:val="right"/>
        <w:rPr>
          <w:rFonts w:ascii="Times New Roman" w:hAnsi="Times New Roman" w:cs="Times New Roman"/>
          <w:b/>
        </w:rPr>
      </w:pPr>
      <w:r>
        <w:rPr>
          <w:rFonts w:ascii="Times New Roman" w:hAnsi="Times New Roman" w:cs="Times New Roman"/>
          <w:b/>
        </w:rPr>
        <w:t>Приложение №2</w:t>
      </w:r>
    </w:p>
    <w:p w:rsidR="00ED3EDF" w:rsidRPr="008F067C" w:rsidRDefault="00EC64D0" w:rsidP="00ED3EDF">
      <w:pPr>
        <w:spacing w:after="0"/>
        <w:jc w:val="right"/>
        <w:rPr>
          <w:rFonts w:ascii="Times New Roman" w:hAnsi="Times New Roman" w:cs="Times New Roman"/>
          <w:b/>
          <w:sz w:val="20"/>
          <w:szCs w:val="20"/>
        </w:rPr>
      </w:pPr>
      <w:r w:rsidRPr="008F067C">
        <w:rPr>
          <w:rFonts w:ascii="Times New Roman" w:hAnsi="Times New Roman" w:cs="Times New Roman"/>
          <w:b/>
        </w:rPr>
        <w:t xml:space="preserve">к </w:t>
      </w:r>
      <w:r>
        <w:rPr>
          <w:rFonts w:ascii="Times New Roman" w:hAnsi="Times New Roman" w:cs="Times New Roman"/>
          <w:b/>
        </w:rPr>
        <w:t>извещению</w:t>
      </w:r>
      <w:r w:rsidRPr="008F067C">
        <w:rPr>
          <w:rFonts w:ascii="Times New Roman" w:hAnsi="Times New Roman" w:cs="Times New Roman"/>
          <w:b/>
        </w:rPr>
        <w:t xml:space="preserve"> о </w:t>
      </w:r>
      <w:r>
        <w:rPr>
          <w:rFonts w:ascii="Times New Roman" w:hAnsi="Times New Roman" w:cs="Times New Roman"/>
          <w:b/>
        </w:rPr>
        <w:t xml:space="preserve">проведении </w:t>
      </w:r>
      <w:r w:rsidRPr="008F067C">
        <w:rPr>
          <w:rFonts w:ascii="Times New Roman" w:hAnsi="Times New Roman" w:cs="Times New Roman"/>
          <w:b/>
        </w:rPr>
        <w:t>закупк</w:t>
      </w:r>
      <w:r>
        <w:rPr>
          <w:rFonts w:ascii="Times New Roman" w:hAnsi="Times New Roman" w:cs="Times New Roman"/>
          <w:b/>
        </w:rPr>
        <w:t>и</w:t>
      </w:r>
    </w:p>
    <w:p w:rsidR="00ED3EDF" w:rsidRPr="008F067C" w:rsidRDefault="00ED3EDF" w:rsidP="00ED3EDF">
      <w:pPr>
        <w:spacing w:after="0"/>
        <w:jc w:val="right"/>
        <w:rPr>
          <w:rFonts w:ascii="Times New Roman" w:hAnsi="Times New Roman" w:cs="Times New Roman"/>
          <w:b/>
          <w:sz w:val="20"/>
          <w:szCs w:val="20"/>
        </w:rPr>
      </w:pPr>
    </w:p>
    <w:p w:rsidR="00ED3EDF" w:rsidRPr="008F067C" w:rsidRDefault="00EC64D0" w:rsidP="00ED3EDF">
      <w:pPr>
        <w:spacing w:after="0"/>
        <w:rPr>
          <w:rFonts w:ascii="Times New Roman" w:hAnsi="Times New Roman" w:cs="Times New Roman"/>
          <w:i/>
          <w:color w:val="000000"/>
        </w:rPr>
      </w:pPr>
      <w:r w:rsidRPr="008F067C">
        <w:rPr>
          <w:rFonts w:ascii="Times New Roman" w:hAnsi="Times New Roman" w:cs="Times New Roman"/>
          <w:i/>
          <w:color w:val="000000"/>
        </w:rPr>
        <w:t>На бланке организации</w:t>
      </w:r>
    </w:p>
    <w:p w:rsidR="00ED3EDF" w:rsidRPr="008F067C" w:rsidRDefault="00EC64D0" w:rsidP="00ED3EDF">
      <w:pPr>
        <w:spacing w:after="0"/>
        <w:rPr>
          <w:rFonts w:ascii="Times New Roman" w:hAnsi="Times New Roman" w:cs="Times New Roman"/>
          <w:i/>
          <w:color w:val="000000"/>
        </w:rPr>
      </w:pPr>
      <w:r w:rsidRPr="008F067C">
        <w:rPr>
          <w:rFonts w:ascii="Times New Roman" w:hAnsi="Times New Roman" w:cs="Times New Roman"/>
          <w:i/>
          <w:color w:val="000000"/>
        </w:rPr>
        <w:t>Дата, исх. номер</w:t>
      </w:r>
    </w:p>
    <w:p w:rsidR="00ED3EDF" w:rsidRPr="00976380" w:rsidRDefault="00EC64D0" w:rsidP="00ED3EDF">
      <w:pPr>
        <w:spacing w:after="0" w:line="240" w:lineRule="auto"/>
        <w:ind w:right="-2"/>
        <w:jc w:val="center"/>
        <w:rPr>
          <w:rFonts w:ascii="Times New Roman" w:eastAsia="Times New Roman" w:hAnsi="Times New Roman" w:cs="Times New Roman"/>
          <w:i/>
          <w:color w:val="000000"/>
          <w:lang w:eastAsia="ru-RU"/>
        </w:rPr>
      </w:pPr>
      <w:r w:rsidRPr="00976380">
        <w:rPr>
          <w:rFonts w:ascii="Times New Roman" w:eastAsia="Times New Roman" w:hAnsi="Times New Roman" w:cs="Times New Roman"/>
          <w:i/>
          <w:color w:val="000000"/>
          <w:lang w:eastAsia="ru-RU"/>
        </w:rPr>
        <w:t>ЗАЯВКА НА УЧАСТИЕ В ЗАКУПКЕ</w:t>
      </w:r>
    </w:p>
    <w:p w:rsidR="00ED3EDF" w:rsidRPr="00976380" w:rsidRDefault="00ED3EDF" w:rsidP="00ED3EDF">
      <w:pPr>
        <w:spacing w:after="0" w:line="240" w:lineRule="auto"/>
        <w:ind w:right="-2"/>
        <w:jc w:val="center"/>
        <w:rPr>
          <w:rFonts w:ascii="Times New Roman" w:eastAsia="Times New Roman" w:hAnsi="Times New Roman" w:cs="Times New Roman"/>
          <w:i/>
          <w:color w:val="000000"/>
          <w:lang w:eastAsia="ru-RU"/>
        </w:rPr>
      </w:pPr>
    </w:p>
    <w:p w:rsidR="00ED3EDF" w:rsidRPr="00976380" w:rsidRDefault="00ED3EDF" w:rsidP="00ED3EDF">
      <w:pPr>
        <w:tabs>
          <w:tab w:val="left" w:pos="7305"/>
        </w:tabs>
        <w:spacing w:after="0" w:line="240" w:lineRule="auto"/>
        <w:jc w:val="right"/>
        <w:rPr>
          <w:rFonts w:ascii="Times New Roman" w:eastAsia="Times New Roman" w:hAnsi="Times New Roman" w:cs="Times New Roman"/>
          <w:b/>
          <w:i/>
          <w:color w:val="000000"/>
          <w:lang w:eastAsia="ru-RU"/>
        </w:rPr>
      </w:pPr>
    </w:p>
    <w:p w:rsidR="00ED3EDF" w:rsidRPr="00976380" w:rsidRDefault="00EC64D0" w:rsidP="00ED3EDF">
      <w:pPr>
        <w:widowControl w:val="0"/>
        <w:spacing w:after="0" w:line="240" w:lineRule="auto"/>
        <w:ind w:right="-2" w:firstLine="720"/>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Мы согласны выполнить обязательства по договору в соответствии с требованиями документации о закупке на следующих условиях:</w:t>
      </w:r>
    </w:p>
    <w:p w:rsidR="00ED3EDF" w:rsidRPr="00976380" w:rsidRDefault="00ED3EDF" w:rsidP="00ED3EDF">
      <w:pPr>
        <w:spacing w:after="0" w:line="240" w:lineRule="auto"/>
        <w:jc w:val="center"/>
        <w:rPr>
          <w:rFonts w:ascii="Times New Roman" w:eastAsia="Times New Roman" w:hAnsi="Times New Roman" w:cs="Times New Roman"/>
          <w:color w:val="000000"/>
          <w:lang w:eastAsia="ru-RU"/>
        </w:rPr>
      </w:pPr>
    </w:p>
    <w:p w:rsidR="00ED3EDF" w:rsidRPr="00976380" w:rsidRDefault="00ED3EDF" w:rsidP="00ED3EDF">
      <w:pPr>
        <w:spacing w:after="0" w:line="240" w:lineRule="auto"/>
        <w:jc w:val="center"/>
        <w:rPr>
          <w:rFonts w:ascii="Times New Roman" w:eastAsia="Times New Roman" w:hAnsi="Times New Roman" w:cs="Times New Roman"/>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1929"/>
        <w:gridCol w:w="2481"/>
        <w:gridCol w:w="789"/>
        <w:gridCol w:w="837"/>
        <w:gridCol w:w="688"/>
        <w:gridCol w:w="849"/>
      </w:tblGrid>
      <w:tr w:rsidR="004C63DA" w:rsidTr="00C52BF7">
        <w:tc>
          <w:tcPr>
            <w:tcW w:w="0" w:type="auto"/>
            <w:shd w:val="clear" w:color="auto" w:fill="auto"/>
          </w:tcPr>
          <w:p w:rsidR="00ED3EDF" w:rsidRPr="00976380" w:rsidRDefault="00EC64D0" w:rsidP="00ED3EDF">
            <w:pPr>
              <w:spacing w:after="6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Наименование товара /работы/услуги</w:t>
            </w:r>
          </w:p>
        </w:tc>
        <w:tc>
          <w:tcPr>
            <w:tcW w:w="0" w:type="auto"/>
            <w:shd w:val="clear" w:color="auto" w:fill="auto"/>
          </w:tcPr>
          <w:p w:rsidR="00ED3EDF" w:rsidRPr="00976380" w:rsidRDefault="00EC64D0" w:rsidP="00ED3EDF">
            <w:pPr>
              <w:spacing w:after="6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Страна производства</w:t>
            </w:r>
          </w:p>
        </w:tc>
        <w:tc>
          <w:tcPr>
            <w:tcW w:w="0" w:type="auto"/>
            <w:shd w:val="clear" w:color="auto" w:fill="auto"/>
          </w:tcPr>
          <w:p w:rsidR="00ED3EDF" w:rsidRPr="00976380" w:rsidRDefault="00EC64D0" w:rsidP="00ED3EDF">
            <w:pPr>
              <w:spacing w:after="6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Технические характеристики</w:t>
            </w:r>
          </w:p>
        </w:tc>
        <w:tc>
          <w:tcPr>
            <w:tcW w:w="0" w:type="auto"/>
            <w:shd w:val="clear" w:color="auto" w:fill="auto"/>
          </w:tcPr>
          <w:p w:rsidR="00ED3EDF" w:rsidRPr="00976380" w:rsidRDefault="00EC64D0" w:rsidP="00ED3EDF">
            <w:pPr>
              <w:spacing w:after="6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Кол-во</w:t>
            </w:r>
          </w:p>
        </w:tc>
        <w:tc>
          <w:tcPr>
            <w:tcW w:w="0" w:type="auto"/>
            <w:shd w:val="clear" w:color="auto" w:fill="auto"/>
          </w:tcPr>
          <w:p w:rsidR="00ED3EDF" w:rsidRPr="00976380" w:rsidRDefault="00EC64D0" w:rsidP="00ED3EDF">
            <w:pPr>
              <w:spacing w:after="6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Ед. изм.</w:t>
            </w:r>
          </w:p>
        </w:tc>
        <w:tc>
          <w:tcPr>
            <w:tcW w:w="0" w:type="auto"/>
            <w:shd w:val="clear" w:color="auto" w:fill="auto"/>
          </w:tcPr>
          <w:p w:rsidR="00ED3EDF" w:rsidRPr="00976380" w:rsidRDefault="00EC64D0" w:rsidP="00ED3EDF">
            <w:pPr>
              <w:spacing w:after="6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Цена</w:t>
            </w:r>
          </w:p>
        </w:tc>
        <w:tc>
          <w:tcPr>
            <w:tcW w:w="0" w:type="auto"/>
            <w:shd w:val="clear" w:color="auto" w:fill="auto"/>
          </w:tcPr>
          <w:p w:rsidR="00ED3EDF" w:rsidRPr="00976380" w:rsidRDefault="00EC64D0" w:rsidP="00ED3EDF">
            <w:pPr>
              <w:spacing w:after="60" w:line="240" w:lineRule="auto"/>
              <w:jc w:val="both"/>
              <w:rPr>
                <w:rFonts w:ascii="Times New Roman" w:eastAsia="Times New Roman" w:hAnsi="Times New Roman" w:cs="Times New Roman"/>
                <w:color w:val="000000"/>
                <w:lang w:eastAsia="ru-RU"/>
              </w:rPr>
            </w:pPr>
            <w:r w:rsidRPr="00976380">
              <w:rPr>
                <w:rFonts w:ascii="Times New Roman" w:eastAsia="Times New Roman" w:hAnsi="Times New Roman" w:cs="Times New Roman"/>
                <w:color w:val="000000"/>
                <w:lang w:eastAsia="ru-RU"/>
              </w:rPr>
              <w:t>Сумма</w:t>
            </w:r>
          </w:p>
        </w:tc>
      </w:tr>
      <w:tr w:rsidR="004C63DA" w:rsidTr="00C52BF7">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r>
      <w:tr w:rsidR="004C63DA" w:rsidTr="00C52BF7">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c>
          <w:tcPr>
            <w:tcW w:w="0" w:type="auto"/>
            <w:shd w:val="clear" w:color="auto" w:fill="auto"/>
          </w:tcPr>
          <w:p w:rsidR="00ED3EDF" w:rsidRPr="00976380" w:rsidRDefault="00ED3EDF" w:rsidP="00ED3EDF">
            <w:pPr>
              <w:spacing w:after="60" w:line="240" w:lineRule="auto"/>
              <w:jc w:val="both"/>
              <w:rPr>
                <w:rFonts w:ascii="Times New Roman" w:eastAsia="Times New Roman" w:hAnsi="Times New Roman" w:cs="Times New Roman"/>
                <w:color w:val="000000"/>
                <w:lang w:eastAsia="ru-RU"/>
              </w:rPr>
            </w:pPr>
          </w:p>
        </w:tc>
      </w:tr>
    </w:tbl>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D1071B" w:rsidRDefault="00EC64D0" w:rsidP="00ED3EDF">
      <w:pPr>
        <w:tabs>
          <w:tab w:val="left" w:pos="2880"/>
        </w:tabs>
        <w:spacing w:after="0" w:line="276" w:lineRule="auto"/>
        <w:jc w:val="both"/>
        <w:rPr>
          <w:rFonts w:ascii="Times New Roman" w:eastAsia="Times New Roman" w:hAnsi="Times New Roman" w:cs="Times New Roman"/>
          <w:i/>
          <w:color w:val="FF0000"/>
          <w:lang w:eastAsia="ru-RU"/>
        </w:rPr>
      </w:pPr>
      <w:r w:rsidRPr="00D1071B">
        <w:rPr>
          <w:rFonts w:ascii="Times New Roman" w:eastAsia="Times New Roman" w:hAnsi="Times New Roman" w:cs="Times New Roman"/>
          <w:color w:val="FF0000"/>
          <w:lang w:eastAsia="ru-RU"/>
        </w:rPr>
        <w:t>* Участник закупки вправе предоставить первую часть заявки в произвольной форме (отличной от рекомендуемой формы Заказчика), но с соблюдением следующих условий:</w:t>
      </w:r>
    </w:p>
    <w:p w:rsidR="00ED3EDF" w:rsidRPr="00976380" w:rsidRDefault="00ED3EDF" w:rsidP="00ED3EDF">
      <w:pPr>
        <w:spacing w:after="0" w:line="276" w:lineRule="auto"/>
        <w:jc w:val="both"/>
        <w:rPr>
          <w:rFonts w:ascii="Times New Roman" w:eastAsia="Times New Roman" w:hAnsi="Times New Roman" w:cs="Times New Roman"/>
          <w:i/>
          <w:lang w:eastAsia="ru-RU"/>
        </w:rPr>
      </w:pPr>
    </w:p>
    <w:p w:rsidR="00ED3EDF" w:rsidRPr="00976380" w:rsidRDefault="00EC64D0" w:rsidP="00ED3EDF">
      <w:pPr>
        <w:spacing w:after="0" w:line="276" w:lineRule="auto"/>
        <w:jc w:val="both"/>
        <w:rPr>
          <w:rFonts w:ascii="Times New Roman" w:eastAsia="Times New Roman" w:hAnsi="Times New Roman" w:cs="Times New Roman"/>
          <w:b/>
          <w:lang w:eastAsia="ru-RU"/>
        </w:rPr>
      </w:pPr>
      <w:r w:rsidRPr="00976380">
        <w:rPr>
          <w:rFonts w:ascii="Times New Roman" w:eastAsia="Times New Roman" w:hAnsi="Times New Roman" w:cs="Times New Roman"/>
          <w:lang w:eastAsia="ru-RU"/>
        </w:rPr>
        <w:t xml:space="preserve">1. Участник закупки должен указывать точное наименование товара, с учетом марки, товарного знака предлагаемого товара, а также указывать производителя, страну производителя. </w:t>
      </w:r>
      <w:r w:rsidRPr="00976380">
        <w:rPr>
          <w:rFonts w:ascii="Times New Roman" w:eastAsia="Times New Roman" w:hAnsi="Times New Roman" w:cs="Times New Roman"/>
          <w:b/>
          <w:lang w:eastAsia="ru-RU"/>
        </w:rPr>
        <w:t>В случае если у товара отсутствует марка, товарный знак, Участник закупки должен указать «Марка, товарный знак (выбрать нужное) отсутствует», в случае отсутствия производителя указывать только страну производителя.</w:t>
      </w:r>
    </w:p>
    <w:p w:rsidR="00ED3EDF" w:rsidRPr="00976380" w:rsidRDefault="00EC64D0" w:rsidP="00ED3EDF">
      <w:pPr>
        <w:spacing w:after="0" w:line="276" w:lineRule="auto"/>
        <w:jc w:val="both"/>
        <w:rPr>
          <w:rFonts w:ascii="Times New Roman" w:eastAsia="Times New Roman" w:hAnsi="Times New Roman" w:cs="Times New Roman"/>
          <w:b/>
          <w:lang w:eastAsia="ru-RU"/>
        </w:rPr>
      </w:pPr>
      <w:r w:rsidRPr="00976380">
        <w:rPr>
          <w:rFonts w:ascii="Times New Roman" w:eastAsia="Times New Roman" w:hAnsi="Times New Roman" w:cs="Times New Roman"/>
          <w:lang w:eastAsia="ru-RU"/>
        </w:rPr>
        <w:t xml:space="preserve">2. Участник закупки должен указывать </w:t>
      </w:r>
      <w:r w:rsidRPr="00976380">
        <w:rPr>
          <w:rFonts w:ascii="Times New Roman" w:eastAsia="Times New Roman" w:hAnsi="Times New Roman" w:cs="Times New Roman"/>
          <w:b/>
          <w:lang w:eastAsia="ru-RU"/>
        </w:rPr>
        <w:t>конкретные</w:t>
      </w:r>
      <w:r w:rsidRPr="00976380">
        <w:rPr>
          <w:rFonts w:ascii="Times New Roman" w:eastAsia="Times New Roman" w:hAnsi="Times New Roman" w:cs="Times New Roman"/>
          <w:lang w:eastAsia="ru-RU"/>
        </w:rPr>
        <w:t xml:space="preserve"> характеристики предлагаемого к поставке товара без слов «не менее», «не более» или аналогичных по смыслу («не хуже», «не ниже») и пр. Характеристики товара заполняются Участником закупки в соответствии с Техническим заданием. Сведения, содержащиеся в заявках Участников закупки, </w:t>
      </w:r>
      <w:r w:rsidRPr="00976380">
        <w:rPr>
          <w:rFonts w:ascii="Times New Roman" w:eastAsia="Times New Roman" w:hAnsi="Times New Roman" w:cs="Times New Roman"/>
          <w:b/>
          <w:lang w:eastAsia="ru-RU"/>
        </w:rPr>
        <w:t xml:space="preserve">не должны допускать двусмысленных толкований (за исключением случаев, </w:t>
      </w:r>
      <w:r w:rsidRPr="00976380">
        <w:rPr>
          <w:rFonts w:ascii="Times New Roman" w:eastAsia="Times New Roman" w:hAnsi="Times New Roman" w:cs="Times New Roman"/>
          <w:b/>
          <w:color w:val="000000"/>
          <w:shd w:val="clear" w:color="auto" w:fill="FFFFFF"/>
          <w:lang w:eastAsia="ru-RU"/>
        </w:rPr>
        <w:t>если двусмысленное толкование (в том числе содержание слов «не менее», «не более» и т.д.) содержится и подтверждается технической документацией на товар (ГОСТ, ТУ, технический паспорт и.т.д.); документами, регламентирующими выполняемые работы/оказываемые услуги, являющиеся предметом закупки</w:t>
      </w:r>
      <w:r w:rsidRPr="00976380">
        <w:rPr>
          <w:rFonts w:ascii="Times New Roman" w:eastAsia="Times New Roman" w:hAnsi="Times New Roman" w:cs="Times New Roman"/>
          <w:b/>
          <w:lang w:eastAsia="ru-RU"/>
        </w:rPr>
        <w:t>). Участник закупки должен сослаться на соответствующие подтверждающие документы, Комиссия вправе проверить достоверность предоставленных сведений.</w:t>
      </w:r>
    </w:p>
    <w:p w:rsidR="00ED3EDF" w:rsidRPr="00976380" w:rsidRDefault="00EC64D0" w:rsidP="00ED3EDF">
      <w:pPr>
        <w:spacing w:after="0" w:line="276" w:lineRule="auto"/>
        <w:jc w:val="both"/>
        <w:rPr>
          <w:rFonts w:ascii="Times New Roman" w:eastAsia="Times New Roman" w:hAnsi="Times New Roman" w:cs="Times New Roman"/>
          <w:bCs/>
          <w:noProof/>
          <w:lang w:eastAsia="ru-RU"/>
        </w:rPr>
      </w:pPr>
      <w:r w:rsidRPr="00976380">
        <w:rPr>
          <w:rFonts w:ascii="Times New Roman" w:eastAsia="Times New Roman" w:hAnsi="Times New Roman" w:cs="Times New Roman"/>
          <w:bCs/>
          <w:noProof/>
          <w:lang w:eastAsia="ru-RU"/>
        </w:rPr>
        <w:t xml:space="preserve">3. Если в Сведениях о товаре значение показателя установлено как конкретное значение, или как верхний или нижний предел, сопровождаясь при этом соответственно фразами </w:t>
      </w:r>
      <w:r w:rsidRPr="00976380">
        <w:rPr>
          <w:rFonts w:ascii="Times New Roman" w:eastAsia="Times New Roman" w:hAnsi="Times New Roman" w:cs="Times New Roman"/>
          <w:b/>
          <w:bCs/>
          <w:noProof/>
          <w:lang w:eastAsia="ru-RU"/>
        </w:rPr>
        <w:t>«не более»</w:t>
      </w:r>
      <w:r w:rsidRPr="00976380">
        <w:rPr>
          <w:rFonts w:ascii="Times New Roman" w:eastAsia="Times New Roman" w:hAnsi="Times New Roman" w:cs="Times New Roman"/>
          <w:bCs/>
          <w:noProof/>
          <w:lang w:eastAsia="ru-RU"/>
        </w:rPr>
        <w:t xml:space="preserve">, </w:t>
      </w:r>
      <w:r w:rsidRPr="00976380">
        <w:rPr>
          <w:rFonts w:ascii="Times New Roman" w:eastAsia="Times New Roman" w:hAnsi="Times New Roman" w:cs="Times New Roman"/>
          <w:b/>
          <w:bCs/>
          <w:noProof/>
          <w:lang w:eastAsia="ru-RU"/>
        </w:rPr>
        <w:t>«не менее»</w:t>
      </w:r>
      <w:r w:rsidRPr="00976380">
        <w:rPr>
          <w:rFonts w:ascii="Times New Roman" w:eastAsia="Times New Roman" w:hAnsi="Times New Roman" w:cs="Times New Roman"/>
          <w:bCs/>
          <w:noProof/>
          <w:lang w:eastAsia="ru-RU"/>
        </w:rPr>
        <w:t>, «</w:t>
      </w:r>
      <w:r w:rsidRPr="00976380">
        <w:rPr>
          <w:rFonts w:ascii="Times New Roman" w:eastAsia="Times New Roman" w:hAnsi="Times New Roman" w:cs="Times New Roman"/>
          <w:b/>
          <w:bCs/>
          <w:noProof/>
          <w:lang w:eastAsia="ru-RU"/>
        </w:rPr>
        <w:t>не менее… и не более…</w:t>
      </w:r>
      <w:r w:rsidRPr="00976380">
        <w:rPr>
          <w:rFonts w:ascii="Times New Roman" w:eastAsia="Times New Roman" w:hAnsi="Times New Roman" w:cs="Times New Roman"/>
          <w:bCs/>
          <w:noProof/>
          <w:lang w:eastAsia="ru-RU"/>
        </w:rPr>
        <w:t>», участником закупки в предложении устанавливается конкретное значение (т.е. без слов «не менее», «не более»)</w:t>
      </w:r>
    </w:p>
    <w:p w:rsidR="00ED3EDF" w:rsidRPr="00976380" w:rsidRDefault="00EC64D0" w:rsidP="00ED3EDF">
      <w:pPr>
        <w:tabs>
          <w:tab w:val="left" w:pos="1134"/>
        </w:tabs>
        <w:spacing w:after="0" w:line="276" w:lineRule="auto"/>
        <w:jc w:val="both"/>
        <w:rPr>
          <w:rFonts w:ascii="Times New Roman" w:eastAsia="Times New Roman" w:hAnsi="Times New Roman" w:cs="Times New Roman"/>
          <w:bCs/>
          <w:noProof/>
          <w:lang w:eastAsia="ru-RU"/>
        </w:rPr>
      </w:pPr>
      <w:r w:rsidRPr="00976380">
        <w:rPr>
          <w:rFonts w:ascii="Times New Roman" w:eastAsia="Times New Roman" w:hAnsi="Times New Roman" w:cs="Times New Roman"/>
          <w:bCs/>
          <w:noProof/>
          <w:lang w:eastAsia="ru-RU"/>
        </w:rPr>
        <w:t xml:space="preserve">Если в Сведениях о товаре устанавливается диапазонный показатель, наименование которого указывается как </w:t>
      </w:r>
      <w:r w:rsidRPr="00976380">
        <w:rPr>
          <w:rFonts w:ascii="Times New Roman" w:eastAsia="Times New Roman" w:hAnsi="Times New Roman" w:cs="Times New Roman"/>
          <w:b/>
          <w:bCs/>
          <w:noProof/>
          <w:lang w:eastAsia="ru-RU"/>
        </w:rPr>
        <w:t>«__ - __»</w:t>
      </w:r>
      <w:r w:rsidRPr="00976380">
        <w:rPr>
          <w:rFonts w:ascii="Times New Roman" w:eastAsia="Times New Roman" w:hAnsi="Times New Roman" w:cs="Times New Roman"/>
          <w:bCs/>
          <w:noProof/>
          <w:lang w:eastAsia="ru-RU"/>
        </w:rPr>
        <w:t xml:space="preserve">, или наименование которого сопровождается словами </w:t>
      </w:r>
      <w:r w:rsidRPr="00976380">
        <w:rPr>
          <w:rFonts w:ascii="Times New Roman" w:eastAsia="Times New Roman" w:hAnsi="Times New Roman" w:cs="Times New Roman"/>
          <w:b/>
          <w:bCs/>
          <w:noProof/>
          <w:lang w:eastAsia="ru-RU"/>
        </w:rPr>
        <w:t>«от __ до __»</w:t>
      </w:r>
      <w:r w:rsidRPr="00976380">
        <w:rPr>
          <w:rFonts w:ascii="Times New Roman" w:eastAsia="Times New Roman" w:hAnsi="Times New Roman" w:cs="Times New Roman"/>
          <w:bCs/>
          <w:noProof/>
          <w:lang w:eastAsia="ru-RU"/>
        </w:rPr>
        <w:t xml:space="preserve">, или наименование которого </w:t>
      </w:r>
      <w:r w:rsidRPr="00976380">
        <w:rPr>
          <w:rFonts w:ascii="Times New Roman" w:eastAsia="Times New Roman" w:hAnsi="Times New Roman" w:cs="Times New Roman"/>
          <w:bCs/>
          <w:noProof/>
          <w:lang w:eastAsia="ru-RU"/>
        </w:rPr>
        <w:lastRenderedPageBreak/>
        <w:t xml:space="preserve">сопровождается фразой </w:t>
      </w:r>
      <w:r w:rsidRPr="00976380">
        <w:rPr>
          <w:rFonts w:ascii="Times New Roman" w:eastAsia="Times New Roman" w:hAnsi="Times New Roman" w:cs="Times New Roman"/>
          <w:b/>
          <w:bCs/>
          <w:noProof/>
          <w:lang w:eastAsia="ru-RU"/>
        </w:rPr>
        <w:t>«в диапазоне от __ до __»</w:t>
      </w:r>
      <w:r w:rsidRPr="00976380">
        <w:rPr>
          <w:rFonts w:ascii="Times New Roman" w:eastAsia="Times New Roman" w:hAnsi="Times New Roman" w:cs="Times New Roman"/>
          <w:bCs/>
          <w:noProof/>
          <w:lang w:eastAsia="ru-RU"/>
        </w:rPr>
        <w:t>,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диапазона.</w:t>
      </w:r>
    </w:p>
    <w:p w:rsidR="00ED3EDF" w:rsidRPr="00976380" w:rsidRDefault="00EC64D0" w:rsidP="00ED3EDF">
      <w:pPr>
        <w:spacing w:after="0" w:line="276" w:lineRule="auto"/>
        <w:jc w:val="both"/>
        <w:rPr>
          <w:rFonts w:ascii="Times New Roman" w:eastAsia="Times New Roman" w:hAnsi="Times New Roman" w:cs="Times New Roman"/>
          <w:bCs/>
          <w:noProof/>
          <w:lang w:eastAsia="ru-RU"/>
        </w:rPr>
      </w:pPr>
      <w:r w:rsidRPr="00976380">
        <w:rPr>
          <w:rFonts w:ascii="Times New Roman" w:eastAsia="Times New Roman" w:hAnsi="Times New Roman" w:cs="Times New Roman"/>
          <w:bCs/>
          <w:noProof/>
          <w:lang w:eastAsia="ru-RU"/>
        </w:rPr>
        <w:t xml:space="preserve">Если в Сведениях о товаре устанавливается диапазонный показатель, наименование которого сопровождается фразой </w:t>
      </w:r>
      <w:r w:rsidRPr="00976380">
        <w:rPr>
          <w:rFonts w:ascii="Times New Roman" w:eastAsia="Times New Roman" w:hAnsi="Times New Roman" w:cs="Times New Roman"/>
          <w:b/>
          <w:bCs/>
          <w:noProof/>
          <w:lang w:eastAsia="ru-RU"/>
        </w:rPr>
        <w:t>«в диапазоне от не менее __до не более __»</w:t>
      </w:r>
      <w:r w:rsidRPr="00976380">
        <w:rPr>
          <w:rFonts w:ascii="Times New Roman" w:eastAsia="Times New Roman" w:hAnsi="Times New Roman" w:cs="Times New Roman"/>
          <w:bCs/>
          <w:noProof/>
          <w:lang w:eastAsia="ru-RU"/>
        </w:rPr>
        <w:t xml:space="preserve"> или </w:t>
      </w:r>
      <w:r w:rsidRPr="00976380">
        <w:rPr>
          <w:rFonts w:ascii="Times New Roman" w:eastAsia="Times New Roman" w:hAnsi="Times New Roman" w:cs="Times New Roman"/>
          <w:b/>
          <w:bCs/>
          <w:noProof/>
          <w:lang w:eastAsia="ru-RU"/>
        </w:rPr>
        <w:t>«в диапазоне от не более __ до не менее __»</w:t>
      </w:r>
      <w:r w:rsidRPr="00976380">
        <w:rPr>
          <w:rFonts w:ascii="Times New Roman" w:eastAsia="Times New Roman" w:hAnsi="Times New Roman" w:cs="Times New Roman"/>
          <w:bCs/>
          <w:noProof/>
          <w:lang w:eastAsia="ru-RU"/>
        </w:rPr>
        <w:t>, участником закупки должен быть предложен товар со значением показателя, соответствующим заявленным требованиям, то есть точно таким же, либо попадающим в обозначенный в Сведениях о товаре диапазон</w:t>
      </w:r>
    </w:p>
    <w:p w:rsidR="00ED3EDF" w:rsidRPr="00976380" w:rsidRDefault="00EC64D0" w:rsidP="00ED3EDF">
      <w:pPr>
        <w:spacing w:after="0" w:line="276" w:lineRule="auto"/>
        <w:jc w:val="both"/>
        <w:rPr>
          <w:rFonts w:ascii="Times New Roman" w:eastAsia="Times New Roman" w:hAnsi="Times New Roman" w:cs="Times New Roman"/>
          <w:bCs/>
          <w:noProof/>
          <w:lang w:eastAsia="ru-RU"/>
        </w:rPr>
      </w:pPr>
      <w:r w:rsidRPr="00976380">
        <w:rPr>
          <w:rFonts w:ascii="Times New Roman" w:eastAsia="Times New Roman" w:hAnsi="Times New Roman" w:cs="Times New Roman"/>
          <w:bCs/>
          <w:noProof/>
          <w:lang w:eastAsia="ru-RU"/>
        </w:rPr>
        <w:t xml:space="preserve">    Если в Сведениях о товаре значение показателя установлено как конкретное значение с погрешностью, наименование которого указывается как </w:t>
      </w:r>
      <w:r w:rsidRPr="00976380">
        <w:rPr>
          <w:rFonts w:ascii="Times New Roman" w:eastAsia="Times New Roman" w:hAnsi="Times New Roman" w:cs="Times New Roman"/>
          <w:b/>
          <w:bCs/>
          <w:noProof/>
          <w:lang w:eastAsia="ru-RU"/>
        </w:rPr>
        <w:t xml:space="preserve">«__ </w:t>
      </w:r>
      <w:r w:rsidRPr="00976380">
        <w:rPr>
          <w:rFonts w:ascii="Times New Roman" w:eastAsia="Calibri" w:hAnsi="Times New Roman" w:cs="Times New Roman"/>
          <w:b/>
          <w:color w:val="000000"/>
          <w:lang w:eastAsia="ru-RU"/>
        </w:rPr>
        <w:t>±</w:t>
      </w:r>
      <w:r w:rsidRPr="00976380">
        <w:rPr>
          <w:rFonts w:ascii="Times New Roman" w:eastAsia="Times New Roman" w:hAnsi="Times New Roman" w:cs="Times New Roman"/>
          <w:b/>
          <w:bCs/>
          <w:noProof/>
          <w:lang w:eastAsia="ru-RU"/>
        </w:rPr>
        <w:t xml:space="preserve"> __»</w:t>
      </w:r>
      <w:r w:rsidRPr="00976380">
        <w:rPr>
          <w:rFonts w:ascii="Times New Roman" w:eastAsia="Times New Roman" w:hAnsi="Times New Roman" w:cs="Times New Roman"/>
          <w:bCs/>
          <w:noProof/>
          <w:lang w:eastAsia="ru-RU"/>
        </w:rPr>
        <w:t>, то Участником закупки должен быть предложен товар со значением показателя, соответствующим заявленным требованиям, то есть точно таким же.</w:t>
      </w:r>
    </w:p>
    <w:p w:rsidR="00ED3EDF" w:rsidRPr="00976380" w:rsidRDefault="00EC64D0" w:rsidP="00ED3EDF">
      <w:pPr>
        <w:spacing w:after="0" w:line="276" w:lineRule="auto"/>
        <w:jc w:val="both"/>
        <w:rPr>
          <w:rFonts w:ascii="Times New Roman" w:eastAsia="Times New Roman" w:hAnsi="Times New Roman" w:cs="Times New Roman"/>
          <w:b/>
          <w:lang w:eastAsia="ru-RU"/>
        </w:rPr>
      </w:pPr>
      <w:r w:rsidRPr="00976380">
        <w:rPr>
          <w:rFonts w:ascii="Times New Roman" w:eastAsia="Times New Roman" w:hAnsi="Times New Roman" w:cs="Times New Roman"/>
          <w:color w:val="000000"/>
          <w:lang w:eastAsia="ru-RU"/>
        </w:rPr>
        <w:t xml:space="preserve">    Если </w:t>
      </w:r>
      <w:r w:rsidRPr="00976380">
        <w:rPr>
          <w:rFonts w:ascii="Times New Roman" w:eastAsia="Times New Roman" w:hAnsi="Times New Roman" w:cs="Times New Roman"/>
          <w:lang w:eastAsia="ru-RU"/>
        </w:rPr>
        <w:t>в соответствии с технической документацией производителя товара характеристики (показатели) данного товара установлены с формулировкой «до», то Участник закупки указывает конкретный показатель товара с формулировкой производителя, т.е. «до».</w:t>
      </w:r>
    </w:p>
    <w:p w:rsidR="00ED3EDF" w:rsidRPr="00976380" w:rsidRDefault="00EC64D0" w:rsidP="00ED3EDF">
      <w:pPr>
        <w:spacing w:after="0" w:line="276"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5. Участник закупки должен указать конкретные сведения о гарантийных обязательствах, которые такой Участник готов нести в случае признания его победителем, но </w:t>
      </w:r>
      <w:r w:rsidRPr="00976380">
        <w:rPr>
          <w:rFonts w:ascii="Times New Roman" w:eastAsia="Times New Roman" w:hAnsi="Times New Roman" w:cs="Times New Roman"/>
          <w:b/>
          <w:lang w:eastAsia="ru-RU"/>
        </w:rPr>
        <w:t>не менее объема и сроков гарантийных обязательств, предусмотренных Техническим заданием</w:t>
      </w:r>
      <w:r w:rsidRPr="00976380">
        <w:rPr>
          <w:rFonts w:ascii="Times New Roman" w:eastAsia="Times New Roman" w:hAnsi="Times New Roman" w:cs="Times New Roman"/>
          <w:lang w:eastAsia="ru-RU"/>
        </w:rPr>
        <w:t>.</w:t>
      </w:r>
    </w:p>
    <w:p w:rsidR="00ED3EDF" w:rsidRPr="00976380" w:rsidRDefault="00EC64D0" w:rsidP="00ED3EDF">
      <w:pPr>
        <w:tabs>
          <w:tab w:val="left" w:pos="2880"/>
        </w:tabs>
        <w:spacing w:after="0" w:line="276" w:lineRule="auto"/>
        <w:jc w:val="both"/>
        <w:rPr>
          <w:rFonts w:ascii="Times New Roman" w:eastAsia="Times New Roman" w:hAnsi="Times New Roman" w:cs="Times New Roman"/>
          <w:lang w:eastAsia="ru-RU"/>
        </w:rPr>
      </w:pPr>
      <w:r w:rsidRPr="00976380">
        <w:rPr>
          <w:rFonts w:ascii="Times New Roman" w:eastAsia="Times New Roman" w:hAnsi="Times New Roman" w:cs="Times New Roman"/>
          <w:lang w:eastAsia="ru-RU"/>
        </w:rPr>
        <w:t xml:space="preserve"> 6. В случае если это предусмотрено Техническим заданием, Участник закупки </w:t>
      </w:r>
      <w:r w:rsidRPr="00976380">
        <w:rPr>
          <w:rFonts w:ascii="Times New Roman" w:eastAsia="Times New Roman" w:hAnsi="Times New Roman" w:cs="Times New Roman"/>
          <w:b/>
          <w:u w:val="single"/>
          <w:lang w:eastAsia="ru-RU"/>
        </w:rPr>
        <w:t xml:space="preserve">соглашается </w:t>
      </w:r>
      <w:r w:rsidRPr="00976380">
        <w:rPr>
          <w:rFonts w:ascii="Times New Roman" w:eastAsia="Times New Roman" w:hAnsi="Times New Roman" w:cs="Times New Roman"/>
          <w:b/>
          <w:lang w:eastAsia="ru-RU"/>
        </w:rPr>
        <w:t>на  прочие условия (общие/дополнительные требования)</w:t>
      </w:r>
      <w:r w:rsidRPr="00976380">
        <w:rPr>
          <w:rFonts w:ascii="Times New Roman" w:eastAsia="Times New Roman" w:hAnsi="Times New Roman" w:cs="Times New Roman"/>
          <w:lang w:eastAsia="ru-RU"/>
        </w:rPr>
        <w:t xml:space="preserve"> исполнения обязательств и </w:t>
      </w:r>
      <w:r w:rsidRPr="00976380">
        <w:rPr>
          <w:rFonts w:ascii="Times New Roman" w:eastAsia="Times New Roman" w:hAnsi="Times New Roman" w:cs="Times New Roman"/>
          <w:b/>
          <w:u w:val="single"/>
          <w:lang w:eastAsia="ru-RU"/>
        </w:rPr>
        <w:t>обязуется их исполнить в полном объеме</w:t>
      </w:r>
      <w:r w:rsidRPr="00976380">
        <w:rPr>
          <w:rFonts w:ascii="Times New Roman" w:eastAsia="Times New Roman" w:hAnsi="Times New Roman" w:cs="Times New Roman"/>
          <w:u w:val="single"/>
          <w:lang w:eastAsia="ru-RU"/>
        </w:rPr>
        <w:t>,</w:t>
      </w:r>
      <w:r w:rsidRPr="00976380">
        <w:rPr>
          <w:rFonts w:ascii="Times New Roman" w:eastAsia="Times New Roman" w:hAnsi="Times New Roman" w:cs="Times New Roman"/>
          <w:lang w:eastAsia="ru-RU"/>
        </w:rPr>
        <w:t xml:space="preserve"> но </w:t>
      </w:r>
      <w:r w:rsidRPr="00976380">
        <w:rPr>
          <w:rFonts w:ascii="Times New Roman" w:eastAsia="Times New Roman" w:hAnsi="Times New Roman" w:cs="Times New Roman"/>
          <w:b/>
          <w:lang w:eastAsia="ru-RU"/>
        </w:rPr>
        <w:t>не менее объема, предусмотренного Техническим заданием</w:t>
      </w:r>
      <w:r w:rsidRPr="00976380">
        <w:rPr>
          <w:rFonts w:ascii="Times New Roman" w:eastAsia="Times New Roman" w:hAnsi="Times New Roman" w:cs="Times New Roman"/>
          <w:lang w:eastAsia="ru-RU"/>
        </w:rPr>
        <w:t xml:space="preserve">. В случае если это не предусмотрено Техническим заданием, Участник закупки вправе указать прочие условия (общие/дополнительные требования) исполнения обязательств, но </w:t>
      </w:r>
      <w:r w:rsidRPr="00976380">
        <w:rPr>
          <w:rFonts w:ascii="Times New Roman" w:eastAsia="Times New Roman" w:hAnsi="Times New Roman" w:cs="Times New Roman"/>
          <w:b/>
          <w:u w:val="single"/>
          <w:lang w:eastAsia="ru-RU"/>
        </w:rPr>
        <w:t xml:space="preserve">не противоречащие </w:t>
      </w:r>
      <w:r w:rsidRPr="00976380">
        <w:rPr>
          <w:rFonts w:ascii="Times New Roman" w:eastAsia="Times New Roman" w:hAnsi="Times New Roman" w:cs="Times New Roman"/>
          <w:lang w:eastAsia="ru-RU"/>
        </w:rPr>
        <w:t>Техническому заданию.</w:t>
      </w:r>
    </w:p>
    <w:p w:rsidR="00ED3EDF" w:rsidRPr="00976380" w:rsidRDefault="00ED3EDF" w:rsidP="00ED3EDF">
      <w:pPr>
        <w:tabs>
          <w:tab w:val="left" w:pos="2880"/>
        </w:tabs>
        <w:spacing w:after="0" w:line="276" w:lineRule="auto"/>
        <w:jc w:val="both"/>
        <w:rPr>
          <w:rFonts w:ascii="Times New Roman" w:eastAsia="Times New Roman" w:hAnsi="Times New Roman" w:cs="Times New Roman"/>
          <w:i/>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Default="00ED3EDF" w:rsidP="00ED3EDF">
      <w:pPr>
        <w:spacing w:after="0" w:line="240" w:lineRule="auto"/>
        <w:rPr>
          <w:rFonts w:ascii="Times New Roman" w:eastAsia="Times New Roman" w:hAnsi="Times New Roman" w:cs="Times New Roman"/>
          <w:color w:val="000000"/>
          <w:lang w:eastAsia="ru-RU"/>
        </w:rPr>
      </w:pPr>
    </w:p>
    <w:p w:rsidR="00ED3EDF" w:rsidRPr="00976380" w:rsidRDefault="00ED3EDF" w:rsidP="00ED3EDF">
      <w:pPr>
        <w:spacing w:after="0" w:line="240" w:lineRule="auto"/>
        <w:rPr>
          <w:rFonts w:ascii="Times New Roman" w:eastAsia="Times New Roman" w:hAnsi="Times New Roman" w:cs="Times New Roman"/>
          <w:color w:val="000000"/>
          <w:lang w:eastAsia="ru-RU"/>
        </w:rPr>
      </w:pPr>
    </w:p>
    <w:p w:rsidR="00ED3EDF" w:rsidRPr="008F067C" w:rsidRDefault="00EC64D0" w:rsidP="00ED3EDF">
      <w:pPr>
        <w:spacing w:after="0"/>
        <w:jc w:val="right"/>
        <w:rPr>
          <w:rFonts w:ascii="Times New Roman" w:hAnsi="Times New Roman" w:cs="Times New Roman"/>
          <w:b/>
          <w:i/>
          <w:color w:val="000000"/>
          <w:sz w:val="20"/>
          <w:szCs w:val="20"/>
        </w:rPr>
      </w:pPr>
      <w:r>
        <w:rPr>
          <w:rFonts w:ascii="Times New Roman" w:hAnsi="Times New Roman" w:cs="Times New Roman"/>
          <w:b/>
          <w:i/>
          <w:color w:val="000000"/>
          <w:sz w:val="20"/>
          <w:szCs w:val="20"/>
        </w:rPr>
        <w:t>Приложение №1</w:t>
      </w:r>
    </w:p>
    <w:p w:rsidR="00ED3EDF" w:rsidRPr="008F067C" w:rsidRDefault="00EC64D0" w:rsidP="00ED3EDF">
      <w:pPr>
        <w:spacing w:after="0"/>
        <w:jc w:val="right"/>
        <w:rPr>
          <w:rFonts w:ascii="Times New Roman" w:hAnsi="Times New Roman" w:cs="Times New Roman"/>
          <w:b/>
          <w:i/>
          <w:color w:val="000000"/>
          <w:sz w:val="20"/>
          <w:szCs w:val="20"/>
        </w:rPr>
      </w:pPr>
      <w:r w:rsidRPr="008F067C">
        <w:rPr>
          <w:rFonts w:ascii="Times New Roman" w:hAnsi="Times New Roman" w:cs="Times New Roman"/>
          <w:b/>
          <w:i/>
          <w:color w:val="000000"/>
          <w:sz w:val="20"/>
          <w:szCs w:val="20"/>
        </w:rPr>
        <w:t>к Заявке на участие в закупке</w:t>
      </w:r>
    </w:p>
    <w:p w:rsidR="00ED3EDF" w:rsidRPr="008F067C" w:rsidRDefault="00ED3EDF" w:rsidP="00ED3EDF">
      <w:pPr>
        <w:spacing w:after="0"/>
        <w:jc w:val="right"/>
        <w:rPr>
          <w:rFonts w:ascii="Times New Roman" w:hAnsi="Times New Roman" w:cs="Times New Roman"/>
          <w:b/>
          <w:i/>
          <w:color w:val="000000"/>
          <w:sz w:val="20"/>
          <w:szCs w:val="20"/>
        </w:rPr>
      </w:pPr>
    </w:p>
    <w:p w:rsidR="00ED3EDF" w:rsidRPr="008F067C" w:rsidRDefault="00EC64D0" w:rsidP="00ED3EDF">
      <w:pPr>
        <w:autoSpaceDE w:val="0"/>
        <w:autoSpaceDN w:val="0"/>
        <w:spacing w:after="0"/>
        <w:jc w:val="center"/>
        <w:rPr>
          <w:rFonts w:ascii="Times New Roman" w:hAnsi="Times New Roman" w:cs="Times New Roman"/>
          <w:b/>
          <w:bCs/>
          <w:spacing w:val="60"/>
          <w:sz w:val="26"/>
          <w:szCs w:val="26"/>
        </w:rPr>
      </w:pPr>
      <w:r w:rsidRPr="008F067C">
        <w:rPr>
          <w:rFonts w:ascii="Times New Roman" w:hAnsi="Times New Roman" w:cs="Times New Roman"/>
          <w:b/>
          <w:bCs/>
          <w:spacing w:val="60"/>
          <w:sz w:val="26"/>
          <w:szCs w:val="26"/>
        </w:rPr>
        <w:t>ФОРМА</w:t>
      </w:r>
    </w:p>
    <w:p w:rsidR="00ED3EDF" w:rsidRPr="008F067C" w:rsidRDefault="00EC64D0" w:rsidP="00ED3EDF">
      <w:pPr>
        <w:autoSpaceDE w:val="0"/>
        <w:autoSpaceDN w:val="0"/>
        <w:spacing w:after="0"/>
        <w:jc w:val="center"/>
        <w:rPr>
          <w:rFonts w:ascii="Times New Roman" w:hAnsi="Times New Roman" w:cs="Times New Roman"/>
          <w:b/>
          <w:bCs/>
          <w:sz w:val="26"/>
          <w:szCs w:val="26"/>
        </w:rPr>
      </w:pPr>
      <w:r w:rsidRPr="008F067C">
        <w:rPr>
          <w:rFonts w:ascii="Times New Roman" w:hAnsi="Times New Roman" w:cs="Times New Roman"/>
          <w:b/>
          <w:bCs/>
          <w:sz w:val="26"/>
          <w:szCs w:val="26"/>
        </w:rPr>
        <w:t>декларации о соответствии участника закупки критериям отнесения</w:t>
      </w:r>
      <w:r w:rsidRPr="008F067C">
        <w:rPr>
          <w:rFonts w:ascii="Times New Roman" w:hAnsi="Times New Roman" w:cs="Times New Roman"/>
          <w:b/>
          <w:bCs/>
          <w:sz w:val="26"/>
          <w:szCs w:val="26"/>
        </w:rPr>
        <w:br/>
        <w:t>к субъектам малого и среднего предпринимательства</w:t>
      </w:r>
    </w:p>
    <w:p w:rsidR="00ED3EDF" w:rsidRPr="008F067C" w:rsidRDefault="00ED3EDF" w:rsidP="00ED3EDF">
      <w:pPr>
        <w:autoSpaceDE w:val="0"/>
        <w:autoSpaceDN w:val="0"/>
        <w:spacing w:after="0"/>
        <w:ind w:firstLine="567"/>
        <w:rPr>
          <w:rFonts w:ascii="Times New Roman" w:hAnsi="Times New Roman" w:cs="Times New Roman"/>
        </w:rPr>
      </w:pPr>
    </w:p>
    <w:p w:rsidR="00ED3EDF" w:rsidRPr="008F067C" w:rsidRDefault="00ED3EDF" w:rsidP="00ED3EDF">
      <w:pPr>
        <w:autoSpaceDE w:val="0"/>
        <w:autoSpaceDN w:val="0"/>
        <w:spacing w:after="0"/>
        <w:ind w:firstLine="567"/>
        <w:rPr>
          <w:rFonts w:ascii="Times New Roman" w:hAnsi="Times New Roman" w:cs="Times New Roman"/>
        </w:rPr>
      </w:pPr>
    </w:p>
    <w:p w:rsidR="00ED3EDF" w:rsidRPr="008F067C" w:rsidRDefault="00EC64D0" w:rsidP="00ED3EDF">
      <w:pPr>
        <w:autoSpaceDE w:val="0"/>
        <w:autoSpaceDN w:val="0"/>
        <w:spacing w:after="0"/>
        <w:ind w:firstLine="567"/>
        <w:rPr>
          <w:rFonts w:ascii="Times New Roman" w:hAnsi="Times New Roman" w:cs="Times New Roman"/>
        </w:rPr>
      </w:pPr>
      <w:r w:rsidRPr="008F067C">
        <w:rPr>
          <w:rFonts w:ascii="Times New Roman" w:hAnsi="Times New Roman" w:cs="Times New Roman"/>
        </w:rPr>
        <w:t xml:space="preserve">Подтверждаем, что  </w:t>
      </w:r>
    </w:p>
    <w:p w:rsidR="00ED3EDF" w:rsidRPr="008F067C" w:rsidRDefault="00EC64D0" w:rsidP="00ED3EDF">
      <w:pPr>
        <w:pBdr>
          <w:top w:val="single" w:sz="4" w:space="1" w:color="auto"/>
        </w:pBdr>
        <w:autoSpaceDE w:val="0"/>
        <w:autoSpaceDN w:val="0"/>
        <w:spacing w:after="0"/>
        <w:jc w:val="center"/>
        <w:rPr>
          <w:rFonts w:ascii="Times New Roman" w:hAnsi="Times New Roman" w:cs="Times New Roman"/>
          <w:sz w:val="20"/>
          <w:szCs w:val="20"/>
        </w:rPr>
      </w:pPr>
      <w:r w:rsidRPr="008F067C">
        <w:rPr>
          <w:rFonts w:ascii="Times New Roman" w:hAnsi="Times New Roman" w:cs="Times New Roman"/>
          <w:sz w:val="20"/>
          <w:szCs w:val="20"/>
        </w:rPr>
        <w:t>(указывается наименование участника закупки)</w:t>
      </w:r>
    </w:p>
    <w:p w:rsidR="00ED3EDF" w:rsidRPr="008F067C" w:rsidRDefault="00EC64D0" w:rsidP="00ED3EDF">
      <w:pPr>
        <w:autoSpaceDE w:val="0"/>
        <w:autoSpaceDN w:val="0"/>
        <w:spacing w:after="0"/>
        <w:jc w:val="both"/>
        <w:rPr>
          <w:rFonts w:ascii="Times New Roman" w:hAnsi="Times New Roman" w:cs="Times New Roman"/>
        </w:rPr>
      </w:pPr>
      <w:r w:rsidRPr="008F067C">
        <w:rPr>
          <w:rFonts w:ascii="Times New Roman" w:hAnsi="Times New Roman" w:cs="Times New Roman"/>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D3EDF" w:rsidRPr="008F067C" w:rsidRDefault="00EC64D0" w:rsidP="00ED3EDF">
      <w:pPr>
        <w:pBdr>
          <w:top w:val="single" w:sz="4" w:space="1" w:color="auto"/>
        </w:pBdr>
        <w:autoSpaceDE w:val="0"/>
        <w:autoSpaceDN w:val="0"/>
        <w:spacing w:after="0"/>
        <w:jc w:val="center"/>
        <w:rPr>
          <w:rFonts w:ascii="Times New Roman" w:hAnsi="Times New Roman" w:cs="Times New Roman"/>
          <w:sz w:val="20"/>
          <w:szCs w:val="20"/>
        </w:rPr>
      </w:pPr>
      <w:r w:rsidRPr="008F067C">
        <w:rPr>
          <w:rFonts w:ascii="Times New Roman" w:hAnsi="Times New Roman" w:cs="Times New Roman"/>
          <w:sz w:val="20"/>
          <w:szCs w:val="20"/>
        </w:rPr>
        <w:t>(указывается субъект малого или среднего предпринимательства</w:t>
      </w:r>
      <w:r w:rsidRPr="008F067C">
        <w:rPr>
          <w:rFonts w:ascii="Times New Roman" w:hAnsi="Times New Roman" w:cs="Times New Roman"/>
          <w:sz w:val="20"/>
          <w:szCs w:val="20"/>
        </w:rPr>
        <w:br/>
        <w:t>в зависимости от критериев отнесения)</w:t>
      </w:r>
    </w:p>
    <w:p w:rsidR="00ED3EDF" w:rsidRPr="008F067C" w:rsidRDefault="00EC64D0" w:rsidP="00ED3EDF">
      <w:pPr>
        <w:autoSpaceDE w:val="0"/>
        <w:autoSpaceDN w:val="0"/>
        <w:spacing w:after="0"/>
        <w:rPr>
          <w:rFonts w:ascii="Times New Roman" w:hAnsi="Times New Roman" w:cs="Times New Roman"/>
        </w:rPr>
      </w:pPr>
      <w:r w:rsidRPr="008F067C">
        <w:rPr>
          <w:rFonts w:ascii="Times New Roman" w:hAnsi="Times New Roman" w:cs="Times New Roman"/>
        </w:rPr>
        <w:t>предпринимательства, и сообщаем следующую информацию:</w:t>
      </w:r>
    </w:p>
    <w:p w:rsidR="00ED3EDF" w:rsidRPr="008F067C" w:rsidRDefault="00ED3EDF" w:rsidP="00ED3EDF">
      <w:pPr>
        <w:autoSpaceDE w:val="0"/>
        <w:autoSpaceDN w:val="0"/>
        <w:spacing w:after="0"/>
        <w:rPr>
          <w:rFonts w:ascii="Times New Roman" w:hAnsi="Times New Roman" w:cs="Times New Roman"/>
        </w:rPr>
      </w:pPr>
    </w:p>
    <w:p w:rsidR="00ED3EDF" w:rsidRPr="008F067C" w:rsidRDefault="00EC64D0" w:rsidP="00ED3EDF">
      <w:pPr>
        <w:autoSpaceDE w:val="0"/>
        <w:autoSpaceDN w:val="0"/>
        <w:spacing w:after="0"/>
        <w:rPr>
          <w:rFonts w:ascii="Times New Roman" w:hAnsi="Times New Roman" w:cs="Times New Roman"/>
        </w:rPr>
      </w:pPr>
      <w:r w:rsidRPr="008F067C">
        <w:rPr>
          <w:rFonts w:ascii="Times New Roman" w:hAnsi="Times New Roman" w:cs="Times New Roman"/>
        </w:rPr>
        <w:t xml:space="preserve">1. Адрес местонахождения (юридический адрес):  </w:t>
      </w:r>
    </w:p>
    <w:p w:rsidR="00ED3EDF" w:rsidRPr="008F067C" w:rsidRDefault="00ED3EDF" w:rsidP="00ED3EDF">
      <w:pPr>
        <w:pBdr>
          <w:top w:val="single" w:sz="4" w:space="1" w:color="auto"/>
        </w:pBdr>
        <w:autoSpaceDE w:val="0"/>
        <w:autoSpaceDN w:val="0"/>
        <w:spacing w:after="0"/>
        <w:rPr>
          <w:rFonts w:ascii="Times New Roman" w:hAnsi="Times New Roman" w:cs="Times New Roman"/>
          <w:sz w:val="2"/>
          <w:szCs w:val="2"/>
        </w:rPr>
      </w:pPr>
    </w:p>
    <w:p w:rsidR="00ED3EDF" w:rsidRPr="008F067C" w:rsidRDefault="00EC64D0" w:rsidP="00ED3EDF">
      <w:pPr>
        <w:tabs>
          <w:tab w:val="right" w:pos="9923"/>
        </w:tabs>
        <w:autoSpaceDE w:val="0"/>
        <w:autoSpaceDN w:val="0"/>
        <w:spacing w:after="0"/>
        <w:rPr>
          <w:rFonts w:ascii="Times New Roman" w:hAnsi="Times New Roman" w:cs="Times New Roman"/>
        </w:rPr>
      </w:pPr>
      <w:r w:rsidRPr="008F067C">
        <w:rPr>
          <w:rFonts w:ascii="Times New Roman" w:hAnsi="Times New Roman" w:cs="Times New Roman"/>
        </w:rPr>
        <w:tab/>
        <w:t>.</w:t>
      </w:r>
    </w:p>
    <w:p w:rsidR="00ED3EDF" w:rsidRPr="008F067C" w:rsidRDefault="00ED3EDF" w:rsidP="00ED3EDF">
      <w:pPr>
        <w:pBdr>
          <w:top w:val="single" w:sz="4" w:space="1" w:color="auto"/>
        </w:pBdr>
        <w:autoSpaceDE w:val="0"/>
        <w:autoSpaceDN w:val="0"/>
        <w:spacing w:after="0"/>
        <w:rPr>
          <w:rFonts w:ascii="Times New Roman" w:hAnsi="Times New Roman" w:cs="Times New Roman"/>
          <w:sz w:val="2"/>
          <w:szCs w:val="2"/>
        </w:rPr>
      </w:pPr>
    </w:p>
    <w:p w:rsidR="00ED3EDF" w:rsidRPr="008F067C" w:rsidRDefault="00EC64D0" w:rsidP="00ED3EDF">
      <w:pPr>
        <w:tabs>
          <w:tab w:val="right" w:pos="9923"/>
        </w:tabs>
        <w:autoSpaceDE w:val="0"/>
        <w:autoSpaceDN w:val="0"/>
        <w:spacing w:after="0"/>
        <w:rPr>
          <w:rFonts w:ascii="Times New Roman" w:hAnsi="Times New Roman" w:cs="Times New Roman"/>
        </w:rPr>
      </w:pPr>
      <w:r w:rsidRPr="008F067C">
        <w:rPr>
          <w:rFonts w:ascii="Times New Roman" w:hAnsi="Times New Roman" w:cs="Times New Roman"/>
        </w:rPr>
        <w:t>2.</w:t>
      </w:r>
      <w:r w:rsidRPr="008F067C">
        <w:rPr>
          <w:rFonts w:ascii="Times New Roman" w:hAnsi="Times New Roman" w:cs="Times New Roman"/>
          <w:lang w:val="en-US"/>
        </w:rPr>
        <w:t> </w:t>
      </w:r>
      <w:r w:rsidRPr="008F067C">
        <w:rPr>
          <w:rFonts w:ascii="Times New Roman" w:hAnsi="Times New Roman" w:cs="Times New Roman"/>
        </w:rPr>
        <w:t xml:space="preserve">ИНН/КПП:  </w:t>
      </w:r>
      <w:r w:rsidRPr="008F067C">
        <w:rPr>
          <w:rFonts w:ascii="Times New Roman" w:hAnsi="Times New Roman" w:cs="Times New Roman"/>
        </w:rPr>
        <w:tab/>
        <w:t>.</w:t>
      </w:r>
    </w:p>
    <w:p w:rsidR="00ED3EDF" w:rsidRPr="008F067C" w:rsidRDefault="00EC64D0" w:rsidP="00ED3EDF">
      <w:pPr>
        <w:pBdr>
          <w:top w:val="single" w:sz="4" w:space="1" w:color="auto"/>
        </w:pBdr>
        <w:autoSpaceDE w:val="0"/>
        <w:autoSpaceDN w:val="0"/>
        <w:spacing w:after="0"/>
        <w:jc w:val="center"/>
        <w:rPr>
          <w:rFonts w:ascii="Times New Roman" w:hAnsi="Times New Roman" w:cs="Times New Roman"/>
          <w:sz w:val="20"/>
          <w:szCs w:val="20"/>
        </w:rPr>
      </w:pPr>
      <w:r w:rsidRPr="008F067C">
        <w:rPr>
          <w:rFonts w:ascii="Times New Roman" w:hAnsi="Times New Roman" w:cs="Times New Roman"/>
          <w:sz w:val="20"/>
          <w:szCs w:val="20"/>
        </w:rPr>
        <w:t>(№, сведения о дате выдачи документа и выдавшем его органе)</w:t>
      </w:r>
    </w:p>
    <w:p w:rsidR="00ED3EDF" w:rsidRPr="008F067C" w:rsidRDefault="00EC64D0" w:rsidP="00ED3EDF">
      <w:pPr>
        <w:tabs>
          <w:tab w:val="right" w:pos="9923"/>
        </w:tabs>
        <w:autoSpaceDE w:val="0"/>
        <w:autoSpaceDN w:val="0"/>
        <w:spacing w:after="0"/>
        <w:rPr>
          <w:rFonts w:ascii="Times New Roman" w:hAnsi="Times New Roman" w:cs="Times New Roman"/>
        </w:rPr>
      </w:pPr>
      <w:r w:rsidRPr="008F067C">
        <w:rPr>
          <w:rFonts w:ascii="Times New Roman" w:hAnsi="Times New Roman" w:cs="Times New Roman"/>
        </w:rPr>
        <w:t xml:space="preserve">3. ОГРН:  </w:t>
      </w:r>
      <w:r w:rsidRPr="008F067C">
        <w:rPr>
          <w:rFonts w:ascii="Times New Roman" w:hAnsi="Times New Roman" w:cs="Times New Roman"/>
        </w:rPr>
        <w:tab/>
        <w:t>.</w:t>
      </w:r>
    </w:p>
    <w:p w:rsidR="00ED3EDF" w:rsidRPr="008F067C" w:rsidRDefault="00ED3EDF" w:rsidP="00ED3EDF">
      <w:pPr>
        <w:pBdr>
          <w:top w:val="single" w:sz="4" w:space="1" w:color="auto"/>
        </w:pBdr>
        <w:autoSpaceDE w:val="0"/>
        <w:autoSpaceDN w:val="0"/>
        <w:spacing w:after="0"/>
        <w:rPr>
          <w:rFonts w:ascii="Times New Roman" w:hAnsi="Times New Roman" w:cs="Times New Roman"/>
          <w:sz w:val="2"/>
          <w:szCs w:val="2"/>
        </w:rPr>
      </w:pPr>
    </w:p>
    <w:p w:rsidR="00ED3EDF" w:rsidRPr="008F067C" w:rsidRDefault="00EC64D0" w:rsidP="00ED3EDF">
      <w:pPr>
        <w:autoSpaceDE w:val="0"/>
        <w:autoSpaceDN w:val="0"/>
        <w:spacing w:after="0"/>
        <w:ind w:firstLine="567"/>
        <w:jc w:val="both"/>
        <w:rPr>
          <w:rFonts w:ascii="Times New Roman" w:hAnsi="Times New Roman" w:cs="Times New Roman"/>
        </w:rPr>
      </w:pPr>
      <w:r w:rsidRPr="008F067C">
        <w:rPr>
          <w:rFonts w:ascii="Times New Roman" w:hAnsi="Times New Roman" w:cs="Times New Roman"/>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Pr>
          <w:rStyle w:val="affff2"/>
        </w:rPr>
        <w:footnoteReference w:id="1"/>
      </w:r>
      <w:r w:rsidRPr="008F067C">
        <w:rPr>
          <w:rFonts w:ascii="Times New Roman" w:hAnsi="Times New Roman" w:cs="Times New Roman"/>
        </w:rPr>
        <w:t>:</w:t>
      </w:r>
    </w:p>
    <w:p w:rsidR="00ED3EDF" w:rsidRPr="008F067C" w:rsidRDefault="00ED3EDF" w:rsidP="00ED3EDF">
      <w:pPr>
        <w:autoSpaceDE w:val="0"/>
        <w:autoSpaceDN w:val="0"/>
        <w:spacing w:after="0"/>
        <w:ind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57"/>
        <w:gridCol w:w="1588"/>
        <w:gridCol w:w="1588"/>
        <w:gridCol w:w="1384"/>
      </w:tblGrid>
      <w:tr w:rsidR="004C63DA" w:rsidTr="00ED3EDF">
        <w:trPr>
          <w:cantSplit/>
          <w:trHeight w:val="685"/>
          <w:tblHeader/>
        </w:trPr>
        <w:tc>
          <w:tcPr>
            <w:tcW w:w="567" w:type="dxa"/>
            <w:vAlign w:val="center"/>
          </w:tcPr>
          <w:p w:rsidR="00ED3EDF" w:rsidRPr="00E03927" w:rsidRDefault="00EC64D0" w:rsidP="00ED3EDF">
            <w:pPr>
              <w:autoSpaceDE w:val="0"/>
              <w:autoSpaceDN w:val="0"/>
              <w:jc w:val="center"/>
            </w:pPr>
            <w:r w:rsidRPr="00E03927">
              <w:lastRenderedPageBreak/>
              <w:t>№ п/п</w:t>
            </w:r>
          </w:p>
        </w:tc>
        <w:tc>
          <w:tcPr>
            <w:tcW w:w="4957" w:type="dxa"/>
            <w:vAlign w:val="center"/>
          </w:tcPr>
          <w:p w:rsidR="00ED3EDF" w:rsidRPr="00E03927" w:rsidRDefault="00EC64D0" w:rsidP="00ED3EDF">
            <w:pPr>
              <w:autoSpaceDE w:val="0"/>
              <w:autoSpaceDN w:val="0"/>
              <w:jc w:val="center"/>
            </w:pPr>
            <w:r w:rsidRPr="00E03927">
              <w:t>Наименование сведений</w:t>
            </w:r>
          </w:p>
        </w:tc>
        <w:tc>
          <w:tcPr>
            <w:tcW w:w="1588" w:type="dxa"/>
            <w:vAlign w:val="center"/>
          </w:tcPr>
          <w:p w:rsidR="00ED3EDF" w:rsidRPr="00E03927" w:rsidRDefault="00EC64D0" w:rsidP="00ED3EDF">
            <w:pPr>
              <w:autoSpaceDE w:val="0"/>
              <w:autoSpaceDN w:val="0"/>
              <w:jc w:val="center"/>
            </w:pPr>
            <w:r w:rsidRPr="00E03927">
              <w:t>Малые предприятия</w:t>
            </w:r>
          </w:p>
        </w:tc>
        <w:tc>
          <w:tcPr>
            <w:tcW w:w="1588" w:type="dxa"/>
            <w:vAlign w:val="center"/>
          </w:tcPr>
          <w:p w:rsidR="00ED3EDF" w:rsidRPr="00E03927" w:rsidRDefault="00EC64D0" w:rsidP="00ED3EDF">
            <w:pPr>
              <w:autoSpaceDE w:val="0"/>
              <w:autoSpaceDN w:val="0"/>
              <w:jc w:val="center"/>
            </w:pPr>
            <w:r w:rsidRPr="00E03927">
              <w:t>Средние предприятия</w:t>
            </w:r>
          </w:p>
        </w:tc>
        <w:tc>
          <w:tcPr>
            <w:tcW w:w="1384" w:type="dxa"/>
            <w:vAlign w:val="center"/>
          </w:tcPr>
          <w:p w:rsidR="00ED3EDF" w:rsidRPr="00E03927" w:rsidRDefault="00EC64D0" w:rsidP="00ED3EDF">
            <w:pPr>
              <w:autoSpaceDE w:val="0"/>
              <w:autoSpaceDN w:val="0"/>
              <w:jc w:val="center"/>
            </w:pPr>
            <w:r w:rsidRPr="00E03927">
              <w:t>Показатель</w:t>
            </w:r>
          </w:p>
        </w:tc>
      </w:tr>
      <w:tr w:rsidR="004C63DA" w:rsidTr="00ED3EDF">
        <w:trPr>
          <w:cantSplit/>
          <w:tblHeader/>
        </w:trPr>
        <w:tc>
          <w:tcPr>
            <w:tcW w:w="567" w:type="dxa"/>
          </w:tcPr>
          <w:p w:rsidR="00ED3EDF" w:rsidRPr="00E03927" w:rsidRDefault="00EC64D0" w:rsidP="00ED3EDF">
            <w:pPr>
              <w:autoSpaceDE w:val="0"/>
              <w:autoSpaceDN w:val="0"/>
              <w:jc w:val="center"/>
            </w:pPr>
            <w:r w:rsidRPr="00E03927">
              <w:t>1</w:t>
            </w:r>
            <w:r>
              <w:rPr>
                <w:rStyle w:val="affff2"/>
              </w:rPr>
              <w:footnoteReference w:id="2"/>
            </w:r>
          </w:p>
        </w:tc>
        <w:tc>
          <w:tcPr>
            <w:tcW w:w="4957" w:type="dxa"/>
          </w:tcPr>
          <w:p w:rsidR="00ED3EDF" w:rsidRPr="00E03927" w:rsidRDefault="00EC64D0" w:rsidP="00ED3EDF">
            <w:pPr>
              <w:autoSpaceDE w:val="0"/>
              <w:autoSpaceDN w:val="0"/>
              <w:jc w:val="center"/>
            </w:pPr>
            <w:r w:rsidRPr="00E03927">
              <w:t>2</w:t>
            </w:r>
          </w:p>
        </w:tc>
        <w:tc>
          <w:tcPr>
            <w:tcW w:w="1588" w:type="dxa"/>
          </w:tcPr>
          <w:p w:rsidR="00ED3EDF" w:rsidRPr="00E03927" w:rsidRDefault="00EC64D0" w:rsidP="00ED3EDF">
            <w:pPr>
              <w:autoSpaceDE w:val="0"/>
              <w:autoSpaceDN w:val="0"/>
              <w:jc w:val="center"/>
            </w:pPr>
            <w:r w:rsidRPr="00E03927">
              <w:t>3</w:t>
            </w:r>
          </w:p>
        </w:tc>
        <w:tc>
          <w:tcPr>
            <w:tcW w:w="1588" w:type="dxa"/>
          </w:tcPr>
          <w:p w:rsidR="00ED3EDF" w:rsidRPr="00E03927" w:rsidRDefault="00EC64D0" w:rsidP="00ED3EDF">
            <w:pPr>
              <w:autoSpaceDE w:val="0"/>
              <w:autoSpaceDN w:val="0"/>
              <w:jc w:val="center"/>
            </w:pPr>
            <w:r w:rsidRPr="00E03927">
              <w:t>4</w:t>
            </w:r>
          </w:p>
        </w:tc>
        <w:tc>
          <w:tcPr>
            <w:tcW w:w="1384" w:type="dxa"/>
          </w:tcPr>
          <w:p w:rsidR="00ED3EDF" w:rsidRPr="00E03927" w:rsidRDefault="00EC64D0" w:rsidP="00ED3EDF">
            <w:pPr>
              <w:autoSpaceDE w:val="0"/>
              <w:autoSpaceDN w:val="0"/>
              <w:jc w:val="center"/>
            </w:pPr>
            <w:r w:rsidRPr="00E03927">
              <w:t>5</w:t>
            </w:r>
          </w:p>
        </w:tc>
      </w:tr>
      <w:tr w:rsidR="004C63DA" w:rsidTr="00ED3EDF">
        <w:trPr>
          <w:cantSplit/>
          <w:trHeight w:val="2445"/>
        </w:trPr>
        <w:tc>
          <w:tcPr>
            <w:tcW w:w="567" w:type="dxa"/>
          </w:tcPr>
          <w:p w:rsidR="00ED3EDF" w:rsidRPr="00E03927" w:rsidRDefault="00EC64D0" w:rsidP="00ED3EDF">
            <w:pPr>
              <w:autoSpaceDE w:val="0"/>
              <w:autoSpaceDN w:val="0"/>
              <w:jc w:val="center"/>
            </w:pPr>
            <w:r w:rsidRPr="00E03927">
              <w:t>1</w:t>
            </w:r>
          </w:p>
        </w:tc>
        <w:tc>
          <w:tcPr>
            <w:tcW w:w="4957" w:type="dxa"/>
          </w:tcPr>
          <w:p w:rsidR="00ED3EDF" w:rsidRPr="00E03927" w:rsidRDefault="00EC64D0" w:rsidP="00ED3EDF">
            <w:pPr>
              <w:autoSpaceDE w:val="0"/>
              <w:autoSpaceDN w:val="0"/>
              <w:ind w:left="57"/>
            </w:pPr>
            <w:r w:rsidRPr="00E03927">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D3EDF" w:rsidRPr="00E03927" w:rsidRDefault="00EC64D0" w:rsidP="00ED3EDF">
            <w:pPr>
              <w:autoSpaceDE w:val="0"/>
              <w:autoSpaceDN w:val="0"/>
              <w:jc w:val="center"/>
            </w:pPr>
            <w:r w:rsidRPr="00E03927">
              <w:t>не более 25</w:t>
            </w:r>
          </w:p>
        </w:tc>
        <w:tc>
          <w:tcPr>
            <w:tcW w:w="1384" w:type="dxa"/>
          </w:tcPr>
          <w:p w:rsidR="00ED3EDF" w:rsidRPr="00E03927" w:rsidRDefault="00EC64D0" w:rsidP="00ED3EDF">
            <w:pPr>
              <w:autoSpaceDE w:val="0"/>
              <w:autoSpaceDN w:val="0"/>
              <w:jc w:val="center"/>
            </w:pPr>
            <w:r w:rsidRPr="00E03927">
              <w:rPr>
                <w:rFonts w:ascii="Symbol" w:hAnsi="Symbol"/>
              </w:rPr>
              <w:sym w:font="Symbol" w:char="F02D"/>
            </w:r>
          </w:p>
        </w:tc>
      </w:tr>
      <w:tr w:rsidR="004C63DA" w:rsidTr="00ED3EDF">
        <w:trPr>
          <w:cantSplit/>
          <w:trHeight w:val="1686"/>
        </w:trPr>
        <w:tc>
          <w:tcPr>
            <w:tcW w:w="567" w:type="dxa"/>
          </w:tcPr>
          <w:p w:rsidR="00ED3EDF" w:rsidRPr="00E03927" w:rsidRDefault="00EC64D0" w:rsidP="00ED3EDF">
            <w:pPr>
              <w:autoSpaceDE w:val="0"/>
              <w:autoSpaceDN w:val="0"/>
              <w:jc w:val="center"/>
            </w:pPr>
            <w:r w:rsidRPr="00E03927">
              <w:t>2</w:t>
            </w:r>
          </w:p>
        </w:tc>
        <w:tc>
          <w:tcPr>
            <w:tcW w:w="4957" w:type="dxa"/>
          </w:tcPr>
          <w:p w:rsidR="00ED3EDF" w:rsidRPr="00E03927" w:rsidRDefault="00EC64D0" w:rsidP="00ED3EDF">
            <w:pPr>
              <w:autoSpaceDE w:val="0"/>
              <w:autoSpaceDN w:val="0"/>
              <w:ind w:left="57"/>
            </w:pPr>
            <w:r w:rsidRPr="00E03927">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Pr>
                <w:rStyle w:val="affff2"/>
              </w:rPr>
              <w:footnoteReference w:id="3"/>
            </w:r>
            <w:r w:rsidRPr="00E03927">
              <w:t>, процентов</w:t>
            </w:r>
          </w:p>
        </w:tc>
        <w:tc>
          <w:tcPr>
            <w:tcW w:w="3176" w:type="dxa"/>
            <w:gridSpan w:val="2"/>
          </w:tcPr>
          <w:p w:rsidR="00ED3EDF" w:rsidRPr="00E03927" w:rsidRDefault="00EC64D0" w:rsidP="00ED3EDF">
            <w:pPr>
              <w:autoSpaceDE w:val="0"/>
              <w:autoSpaceDN w:val="0"/>
              <w:jc w:val="center"/>
            </w:pPr>
            <w:r w:rsidRPr="00E03927">
              <w:t>не более 49</w:t>
            </w:r>
          </w:p>
        </w:tc>
        <w:tc>
          <w:tcPr>
            <w:tcW w:w="1384" w:type="dxa"/>
          </w:tcPr>
          <w:p w:rsidR="00ED3EDF" w:rsidRPr="00E03927" w:rsidRDefault="00EC64D0" w:rsidP="00ED3EDF">
            <w:pPr>
              <w:autoSpaceDE w:val="0"/>
              <w:autoSpaceDN w:val="0"/>
              <w:jc w:val="center"/>
            </w:pPr>
            <w:r w:rsidRPr="00E03927">
              <w:rPr>
                <w:rFonts w:ascii="Symbol" w:hAnsi="Symbol"/>
              </w:rPr>
              <w:sym w:font="Symbol" w:char="F02D"/>
            </w:r>
          </w:p>
        </w:tc>
      </w:tr>
      <w:tr w:rsidR="004C63DA" w:rsidTr="00ED3EDF">
        <w:trPr>
          <w:cantSplit/>
          <w:trHeight w:val="1696"/>
        </w:trPr>
        <w:tc>
          <w:tcPr>
            <w:tcW w:w="567" w:type="dxa"/>
          </w:tcPr>
          <w:p w:rsidR="00ED3EDF" w:rsidRPr="00E03927" w:rsidRDefault="00EC64D0" w:rsidP="00ED3EDF">
            <w:pPr>
              <w:autoSpaceDE w:val="0"/>
              <w:autoSpaceDN w:val="0"/>
              <w:jc w:val="center"/>
            </w:pPr>
            <w:r w:rsidRPr="00E03927">
              <w:t>3</w:t>
            </w:r>
          </w:p>
        </w:tc>
        <w:tc>
          <w:tcPr>
            <w:tcW w:w="4957" w:type="dxa"/>
          </w:tcPr>
          <w:p w:rsidR="00ED3EDF" w:rsidRPr="00E03927" w:rsidRDefault="00EC64D0" w:rsidP="00ED3EDF">
            <w:pPr>
              <w:autoSpaceDE w:val="0"/>
              <w:autoSpaceDN w:val="0"/>
              <w:spacing w:after="0"/>
              <w:ind w:left="57"/>
            </w:pPr>
            <w:r w:rsidRPr="00E03927">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ED3EDF" w:rsidRPr="00E03927" w:rsidRDefault="00EC64D0" w:rsidP="00ED3EDF">
            <w:pPr>
              <w:autoSpaceDE w:val="0"/>
              <w:autoSpaceDN w:val="0"/>
              <w:jc w:val="center"/>
            </w:pPr>
            <w:r w:rsidRPr="00E03927">
              <w:t>да (нет)</w:t>
            </w:r>
          </w:p>
        </w:tc>
      </w:tr>
      <w:tr w:rsidR="004C63DA" w:rsidTr="00ED3EDF">
        <w:trPr>
          <w:cantSplit/>
          <w:trHeight w:val="4738"/>
        </w:trPr>
        <w:tc>
          <w:tcPr>
            <w:tcW w:w="567" w:type="dxa"/>
          </w:tcPr>
          <w:p w:rsidR="00ED3EDF" w:rsidRPr="00E03927" w:rsidRDefault="00EC64D0" w:rsidP="00ED3EDF">
            <w:pPr>
              <w:autoSpaceDE w:val="0"/>
              <w:autoSpaceDN w:val="0"/>
              <w:jc w:val="center"/>
            </w:pPr>
            <w:r w:rsidRPr="00E03927">
              <w:lastRenderedPageBreak/>
              <w:t>4</w:t>
            </w:r>
          </w:p>
        </w:tc>
        <w:tc>
          <w:tcPr>
            <w:tcW w:w="4957" w:type="dxa"/>
          </w:tcPr>
          <w:p w:rsidR="00ED3EDF" w:rsidRPr="00E03927" w:rsidRDefault="00EC64D0" w:rsidP="00ED3EDF">
            <w:pPr>
              <w:autoSpaceDE w:val="0"/>
              <w:autoSpaceDN w:val="0"/>
              <w:spacing w:after="0"/>
              <w:ind w:left="57"/>
            </w:pPr>
            <w:r w:rsidRPr="00E03927">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ED3EDF" w:rsidRPr="00E03927" w:rsidRDefault="00EC64D0" w:rsidP="00ED3EDF">
            <w:pPr>
              <w:autoSpaceDE w:val="0"/>
              <w:autoSpaceDN w:val="0"/>
              <w:jc w:val="center"/>
            </w:pPr>
            <w:r w:rsidRPr="00E03927">
              <w:t>да (нет)</w:t>
            </w:r>
          </w:p>
        </w:tc>
      </w:tr>
      <w:tr w:rsidR="004C63DA" w:rsidTr="00ED3EDF">
        <w:trPr>
          <w:cantSplit/>
          <w:trHeight w:val="1173"/>
        </w:trPr>
        <w:tc>
          <w:tcPr>
            <w:tcW w:w="567" w:type="dxa"/>
          </w:tcPr>
          <w:p w:rsidR="00ED3EDF" w:rsidRPr="00E03927" w:rsidRDefault="00EC64D0" w:rsidP="00ED3EDF">
            <w:pPr>
              <w:autoSpaceDE w:val="0"/>
              <w:autoSpaceDN w:val="0"/>
              <w:jc w:val="center"/>
            </w:pPr>
            <w:r w:rsidRPr="00E03927">
              <w:t>5</w:t>
            </w:r>
          </w:p>
        </w:tc>
        <w:tc>
          <w:tcPr>
            <w:tcW w:w="4957" w:type="dxa"/>
          </w:tcPr>
          <w:p w:rsidR="00ED3EDF" w:rsidRPr="00E03927" w:rsidRDefault="00EC64D0" w:rsidP="00ED3EDF">
            <w:pPr>
              <w:autoSpaceDE w:val="0"/>
              <w:autoSpaceDN w:val="0"/>
              <w:spacing w:after="0"/>
              <w:ind w:left="57"/>
            </w:pPr>
            <w:r w:rsidRPr="00E03927">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ED3EDF" w:rsidRPr="00E03927" w:rsidRDefault="00EC64D0" w:rsidP="00ED3EDF">
            <w:pPr>
              <w:autoSpaceDE w:val="0"/>
              <w:autoSpaceDN w:val="0"/>
              <w:jc w:val="center"/>
            </w:pPr>
            <w:r w:rsidRPr="00E03927">
              <w:t>да (нет)</w:t>
            </w:r>
          </w:p>
        </w:tc>
      </w:tr>
      <w:tr w:rsidR="004C63DA" w:rsidTr="00ED3EDF">
        <w:trPr>
          <w:cantSplit/>
          <w:trHeight w:val="2963"/>
        </w:trPr>
        <w:tc>
          <w:tcPr>
            <w:tcW w:w="567" w:type="dxa"/>
          </w:tcPr>
          <w:p w:rsidR="00ED3EDF" w:rsidRPr="00E03927" w:rsidRDefault="00EC64D0" w:rsidP="00ED3EDF">
            <w:pPr>
              <w:autoSpaceDE w:val="0"/>
              <w:autoSpaceDN w:val="0"/>
              <w:jc w:val="center"/>
            </w:pPr>
            <w:r w:rsidRPr="00E03927">
              <w:t>6</w:t>
            </w:r>
          </w:p>
        </w:tc>
        <w:tc>
          <w:tcPr>
            <w:tcW w:w="4957" w:type="dxa"/>
          </w:tcPr>
          <w:p w:rsidR="00ED3EDF" w:rsidRPr="00E03927" w:rsidRDefault="00EC64D0" w:rsidP="00ED3EDF">
            <w:pPr>
              <w:autoSpaceDE w:val="0"/>
              <w:autoSpaceDN w:val="0"/>
              <w:spacing w:after="0"/>
              <w:ind w:left="57"/>
            </w:pPr>
            <w:r w:rsidRPr="00E03927">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ED3EDF" w:rsidRPr="00E03927" w:rsidRDefault="00EC64D0" w:rsidP="00ED3EDF">
            <w:pPr>
              <w:autoSpaceDE w:val="0"/>
              <w:autoSpaceDN w:val="0"/>
              <w:jc w:val="center"/>
            </w:pPr>
            <w:r w:rsidRPr="00E03927">
              <w:t>да (нет)</w:t>
            </w:r>
          </w:p>
        </w:tc>
      </w:tr>
      <w:tr w:rsidR="004C63DA" w:rsidTr="00ED3EDF">
        <w:trPr>
          <w:cantSplit/>
          <w:trHeight w:val="654"/>
        </w:trPr>
        <w:tc>
          <w:tcPr>
            <w:tcW w:w="567" w:type="dxa"/>
            <w:vMerge w:val="restart"/>
          </w:tcPr>
          <w:p w:rsidR="00ED3EDF" w:rsidRPr="00E03927" w:rsidRDefault="00EC64D0" w:rsidP="00ED3EDF">
            <w:pPr>
              <w:autoSpaceDE w:val="0"/>
              <w:autoSpaceDN w:val="0"/>
              <w:jc w:val="center"/>
            </w:pPr>
            <w:r w:rsidRPr="00E03927">
              <w:t>7</w:t>
            </w:r>
          </w:p>
        </w:tc>
        <w:tc>
          <w:tcPr>
            <w:tcW w:w="4957" w:type="dxa"/>
            <w:vMerge w:val="restart"/>
          </w:tcPr>
          <w:p w:rsidR="00ED3EDF" w:rsidRPr="00E03927" w:rsidRDefault="00EC64D0" w:rsidP="00ED3EDF">
            <w:pPr>
              <w:autoSpaceDE w:val="0"/>
              <w:autoSpaceDN w:val="0"/>
              <w:spacing w:after="0"/>
              <w:ind w:left="57"/>
            </w:pPr>
            <w:r w:rsidRPr="00E03927">
              <w:t>Среднесписочная численность работников за предшествующий календарный год, человек</w:t>
            </w:r>
          </w:p>
        </w:tc>
        <w:tc>
          <w:tcPr>
            <w:tcW w:w="1588" w:type="dxa"/>
          </w:tcPr>
          <w:p w:rsidR="00ED3EDF" w:rsidRPr="00E03927" w:rsidRDefault="00EC64D0" w:rsidP="00ED3EDF">
            <w:pPr>
              <w:autoSpaceDE w:val="0"/>
              <w:autoSpaceDN w:val="0"/>
              <w:jc w:val="center"/>
            </w:pPr>
            <w:r w:rsidRPr="00E03927">
              <w:t>до 100 включительно</w:t>
            </w:r>
          </w:p>
        </w:tc>
        <w:tc>
          <w:tcPr>
            <w:tcW w:w="1588" w:type="dxa"/>
            <w:vMerge w:val="restart"/>
          </w:tcPr>
          <w:p w:rsidR="00ED3EDF" w:rsidRPr="00E03927" w:rsidRDefault="00EC64D0" w:rsidP="00ED3EDF">
            <w:pPr>
              <w:autoSpaceDE w:val="0"/>
              <w:autoSpaceDN w:val="0"/>
              <w:jc w:val="center"/>
            </w:pPr>
            <w:r w:rsidRPr="00E03927">
              <w:t>от 101 до 250 включительно</w:t>
            </w:r>
          </w:p>
        </w:tc>
        <w:tc>
          <w:tcPr>
            <w:tcW w:w="1384" w:type="dxa"/>
            <w:vMerge w:val="restart"/>
          </w:tcPr>
          <w:p w:rsidR="00ED3EDF" w:rsidRPr="00E03927" w:rsidRDefault="00EC64D0" w:rsidP="00ED3EDF">
            <w:pPr>
              <w:autoSpaceDE w:val="0"/>
              <w:autoSpaceDN w:val="0"/>
              <w:jc w:val="center"/>
            </w:pPr>
            <w:r w:rsidRPr="00E03927">
              <w:t>указывается количество человек</w:t>
            </w:r>
            <w:r w:rsidRPr="00E03927">
              <w:br/>
              <w:t>(за предшест</w:t>
            </w:r>
            <w:r w:rsidRPr="00E03927">
              <w:softHyphen/>
              <w:t>вующий календарный год)</w:t>
            </w:r>
          </w:p>
        </w:tc>
      </w:tr>
      <w:tr w:rsidR="004C63DA" w:rsidTr="00ED3EDF">
        <w:trPr>
          <w:cantSplit/>
          <w:trHeight w:val="1299"/>
        </w:trPr>
        <w:tc>
          <w:tcPr>
            <w:tcW w:w="567" w:type="dxa"/>
            <w:vMerge/>
          </w:tcPr>
          <w:p w:rsidR="00ED3EDF" w:rsidRPr="00E03927" w:rsidRDefault="00ED3EDF" w:rsidP="00ED3EDF">
            <w:pPr>
              <w:autoSpaceDE w:val="0"/>
              <w:autoSpaceDN w:val="0"/>
              <w:jc w:val="center"/>
            </w:pPr>
          </w:p>
        </w:tc>
        <w:tc>
          <w:tcPr>
            <w:tcW w:w="4957" w:type="dxa"/>
            <w:vMerge/>
          </w:tcPr>
          <w:p w:rsidR="00ED3EDF" w:rsidRPr="00E03927" w:rsidRDefault="00ED3EDF" w:rsidP="00ED3EDF">
            <w:pPr>
              <w:autoSpaceDE w:val="0"/>
              <w:autoSpaceDN w:val="0"/>
              <w:ind w:left="57"/>
            </w:pPr>
          </w:p>
        </w:tc>
        <w:tc>
          <w:tcPr>
            <w:tcW w:w="1588" w:type="dxa"/>
          </w:tcPr>
          <w:p w:rsidR="00ED3EDF" w:rsidRPr="00E03927" w:rsidRDefault="00EC64D0" w:rsidP="00ED3EDF">
            <w:pPr>
              <w:autoSpaceDE w:val="0"/>
              <w:autoSpaceDN w:val="0"/>
              <w:jc w:val="center"/>
            </w:pPr>
            <w:r w:rsidRPr="00E03927">
              <w:t>до 15 – микропред</w:t>
            </w:r>
            <w:r w:rsidRPr="00E03927">
              <w:softHyphen/>
              <w:t>приятие</w:t>
            </w:r>
          </w:p>
        </w:tc>
        <w:tc>
          <w:tcPr>
            <w:tcW w:w="1588" w:type="dxa"/>
            <w:vMerge/>
          </w:tcPr>
          <w:p w:rsidR="00ED3EDF" w:rsidRPr="00E03927" w:rsidRDefault="00ED3EDF" w:rsidP="00ED3EDF">
            <w:pPr>
              <w:autoSpaceDE w:val="0"/>
              <w:autoSpaceDN w:val="0"/>
            </w:pPr>
          </w:p>
        </w:tc>
        <w:tc>
          <w:tcPr>
            <w:tcW w:w="1384" w:type="dxa"/>
            <w:vMerge/>
          </w:tcPr>
          <w:p w:rsidR="00ED3EDF" w:rsidRPr="00E03927" w:rsidRDefault="00ED3EDF" w:rsidP="00ED3EDF">
            <w:pPr>
              <w:autoSpaceDE w:val="0"/>
              <w:autoSpaceDN w:val="0"/>
              <w:ind w:left="57"/>
            </w:pPr>
          </w:p>
        </w:tc>
      </w:tr>
      <w:tr w:rsidR="004C63DA" w:rsidTr="00ED3EDF">
        <w:trPr>
          <w:cantSplit/>
          <w:trHeight w:val="425"/>
        </w:trPr>
        <w:tc>
          <w:tcPr>
            <w:tcW w:w="567" w:type="dxa"/>
            <w:vMerge w:val="restart"/>
          </w:tcPr>
          <w:p w:rsidR="00ED3EDF" w:rsidRPr="00E03927" w:rsidRDefault="00EC64D0" w:rsidP="00ED3EDF">
            <w:pPr>
              <w:autoSpaceDE w:val="0"/>
              <w:autoSpaceDN w:val="0"/>
              <w:jc w:val="center"/>
            </w:pPr>
            <w:r w:rsidRPr="00E03927">
              <w:t>8</w:t>
            </w:r>
          </w:p>
        </w:tc>
        <w:tc>
          <w:tcPr>
            <w:tcW w:w="4957" w:type="dxa"/>
            <w:vMerge w:val="restart"/>
          </w:tcPr>
          <w:p w:rsidR="00ED3EDF" w:rsidRPr="00E03927" w:rsidRDefault="00EC64D0" w:rsidP="00ED3EDF">
            <w:pPr>
              <w:autoSpaceDE w:val="0"/>
              <w:autoSpaceDN w:val="0"/>
              <w:spacing w:after="0"/>
              <w:ind w:left="57"/>
            </w:pPr>
            <w:r w:rsidRPr="00E03927">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D3EDF" w:rsidRPr="00E03927" w:rsidRDefault="00EC64D0" w:rsidP="00ED3EDF">
            <w:pPr>
              <w:autoSpaceDE w:val="0"/>
              <w:autoSpaceDN w:val="0"/>
              <w:spacing w:after="0"/>
              <w:jc w:val="center"/>
            </w:pPr>
            <w:r w:rsidRPr="00E03927">
              <w:t>800</w:t>
            </w:r>
          </w:p>
        </w:tc>
        <w:tc>
          <w:tcPr>
            <w:tcW w:w="1588" w:type="dxa"/>
            <w:vMerge w:val="restart"/>
          </w:tcPr>
          <w:p w:rsidR="00ED3EDF" w:rsidRPr="00E03927" w:rsidRDefault="00EC64D0" w:rsidP="00ED3EDF">
            <w:pPr>
              <w:autoSpaceDE w:val="0"/>
              <w:autoSpaceDN w:val="0"/>
              <w:spacing w:after="0"/>
              <w:jc w:val="center"/>
            </w:pPr>
            <w:r w:rsidRPr="00E03927">
              <w:t>2000</w:t>
            </w:r>
          </w:p>
        </w:tc>
        <w:tc>
          <w:tcPr>
            <w:tcW w:w="1384" w:type="dxa"/>
            <w:vMerge w:val="restart"/>
          </w:tcPr>
          <w:p w:rsidR="00ED3EDF" w:rsidRPr="00E03927" w:rsidRDefault="00EC64D0" w:rsidP="00ED3EDF">
            <w:pPr>
              <w:autoSpaceDE w:val="0"/>
              <w:autoSpaceDN w:val="0"/>
              <w:spacing w:after="0"/>
              <w:jc w:val="center"/>
            </w:pPr>
            <w:r w:rsidRPr="00E03927">
              <w:t>указывается в млн. рублей</w:t>
            </w:r>
            <w:r w:rsidRPr="00E03927">
              <w:br/>
              <w:t>(за предшест</w:t>
            </w:r>
            <w:r w:rsidRPr="00E03927">
              <w:softHyphen/>
              <w:t>вующий календарный год)</w:t>
            </w:r>
          </w:p>
        </w:tc>
      </w:tr>
      <w:tr w:rsidR="004C63DA" w:rsidTr="00ED3EDF">
        <w:trPr>
          <w:cantSplit/>
          <w:trHeight w:val="1449"/>
        </w:trPr>
        <w:tc>
          <w:tcPr>
            <w:tcW w:w="567" w:type="dxa"/>
            <w:vMerge/>
          </w:tcPr>
          <w:p w:rsidR="00ED3EDF" w:rsidRPr="00E03927" w:rsidRDefault="00ED3EDF" w:rsidP="00ED3EDF">
            <w:pPr>
              <w:autoSpaceDE w:val="0"/>
              <w:autoSpaceDN w:val="0"/>
              <w:jc w:val="center"/>
            </w:pPr>
          </w:p>
        </w:tc>
        <w:tc>
          <w:tcPr>
            <w:tcW w:w="4957" w:type="dxa"/>
            <w:vMerge/>
          </w:tcPr>
          <w:p w:rsidR="00ED3EDF" w:rsidRPr="00E03927" w:rsidRDefault="00ED3EDF" w:rsidP="00ED3EDF">
            <w:pPr>
              <w:autoSpaceDE w:val="0"/>
              <w:autoSpaceDN w:val="0"/>
              <w:spacing w:after="0"/>
            </w:pPr>
          </w:p>
        </w:tc>
        <w:tc>
          <w:tcPr>
            <w:tcW w:w="1588" w:type="dxa"/>
          </w:tcPr>
          <w:p w:rsidR="00ED3EDF" w:rsidRPr="00E03927" w:rsidRDefault="00EC64D0" w:rsidP="00ED3EDF">
            <w:pPr>
              <w:autoSpaceDE w:val="0"/>
              <w:autoSpaceDN w:val="0"/>
              <w:spacing w:after="0"/>
              <w:jc w:val="center"/>
            </w:pPr>
            <w:r w:rsidRPr="00E03927">
              <w:t>120 в год – микро</w:t>
            </w:r>
            <w:r w:rsidRPr="00E03927">
              <w:softHyphen/>
              <w:t>предприятие</w:t>
            </w:r>
          </w:p>
        </w:tc>
        <w:tc>
          <w:tcPr>
            <w:tcW w:w="1588" w:type="dxa"/>
            <w:vMerge/>
          </w:tcPr>
          <w:p w:rsidR="00ED3EDF" w:rsidRPr="00E03927" w:rsidRDefault="00ED3EDF" w:rsidP="00ED3EDF">
            <w:pPr>
              <w:autoSpaceDE w:val="0"/>
              <w:autoSpaceDN w:val="0"/>
              <w:spacing w:after="0"/>
            </w:pPr>
          </w:p>
        </w:tc>
        <w:tc>
          <w:tcPr>
            <w:tcW w:w="1384" w:type="dxa"/>
            <w:vMerge/>
          </w:tcPr>
          <w:p w:rsidR="00ED3EDF" w:rsidRPr="00E03927" w:rsidRDefault="00ED3EDF" w:rsidP="00ED3EDF">
            <w:pPr>
              <w:autoSpaceDE w:val="0"/>
              <w:autoSpaceDN w:val="0"/>
              <w:spacing w:after="0"/>
              <w:ind w:left="57"/>
            </w:pPr>
          </w:p>
        </w:tc>
      </w:tr>
      <w:tr w:rsidR="004C63DA" w:rsidTr="00ED3EDF">
        <w:trPr>
          <w:cantSplit/>
        </w:trPr>
        <w:tc>
          <w:tcPr>
            <w:tcW w:w="567" w:type="dxa"/>
          </w:tcPr>
          <w:p w:rsidR="00ED3EDF" w:rsidRPr="00E03927" w:rsidRDefault="00EC64D0" w:rsidP="00ED3EDF">
            <w:pPr>
              <w:autoSpaceDE w:val="0"/>
              <w:autoSpaceDN w:val="0"/>
              <w:jc w:val="center"/>
            </w:pPr>
            <w:r w:rsidRPr="00E03927">
              <w:t>9</w:t>
            </w:r>
          </w:p>
        </w:tc>
        <w:tc>
          <w:tcPr>
            <w:tcW w:w="4957" w:type="dxa"/>
          </w:tcPr>
          <w:p w:rsidR="00ED3EDF" w:rsidRPr="00E03927" w:rsidRDefault="00EC64D0" w:rsidP="00ED3EDF">
            <w:pPr>
              <w:autoSpaceDE w:val="0"/>
              <w:autoSpaceDN w:val="0"/>
              <w:spacing w:after="0"/>
              <w:ind w:left="57"/>
            </w:pPr>
            <w:r w:rsidRPr="00E03927">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ED3EDF" w:rsidRPr="00E03927" w:rsidRDefault="00EC64D0" w:rsidP="00ED3EDF">
            <w:pPr>
              <w:autoSpaceDE w:val="0"/>
              <w:autoSpaceDN w:val="0"/>
              <w:spacing w:after="0"/>
              <w:jc w:val="center"/>
            </w:pPr>
            <w:r w:rsidRPr="00E03927">
              <w:t>подлежит заполнению</w:t>
            </w:r>
          </w:p>
        </w:tc>
      </w:tr>
      <w:tr w:rsidR="004C63DA" w:rsidTr="00ED3EDF">
        <w:trPr>
          <w:cantSplit/>
          <w:trHeight w:val="2186"/>
        </w:trPr>
        <w:tc>
          <w:tcPr>
            <w:tcW w:w="567" w:type="dxa"/>
          </w:tcPr>
          <w:p w:rsidR="00ED3EDF" w:rsidRPr="00E03927" w:rsidRDefault="00EC64D0" w:rsidP="00ED3EDF">
            <w:pPr>
              <w:autoSpaceDE w:val="0"/>
              <w:autoSpaceDN w:val="0"/>
              <w:jc w:val="center"/>
            </w:pPr>
            <w:r w:rsidRPr="00E03927">
              <w:t>10</w:t>
            </w:r>
          </w:p>
        </w:tc>
        <w:tc>
          <w:tcPr>
            <w:tcW w:w="4957" w:type="dxa"/>
          </w:tcPr>
          <w:p w:rsidR="00ED3EDF" w:rsidRPr="00E03927" w:rsidRDefault="00EC64D0" w:rsidP="00ED3EDF">
            <w:pPr>
              <w:autoSpaceDE w:val="0"/>
              <w:autoSpaceDN w:val="0"/>
              <w:spacing w:after="0"/>
              <w:ind w:left="57"/>
            </w:pPr>
            <w:r w:rsidRPr="00E03927">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ED3EDF" w:rsidRPr="00E03927" w:rsidRDefault="00EC64D0" w:rsidP="00ED3EDF">
            <w:pPr>
              <w:autoSpaceDE w:val="0"/>
              <w:autoSpaceDN w:val="0"/>
              <w:spacing w:after="0"/>
              <w:jc w:val="center"/>
            </w:pPr>
            <w:r w:rsidRPr="00E03927">
              <w:t>подлежит заполнению</w:t>
            </w:r>
          </w:p>
        </w:tc>
      </w:tr>
      <w:tr w:rsidR="004C63DA" w:rsidTr="00ED3EDF">
        <w:trPr>
          <w:cantSplit/>
          <w:trHeight w:val="1125"/>
        </w:trPr>
        <w:tc>
          <w:tcPr>
            <w:tcW w:w="567" w:type="dxa"/>
          </w:tcPr>
          <w:p w:rsidR="00ED3EDF" w:rsidRPr="00E03927" w:rsidRDefault="00EC64D0" w:rsidP="00ED3EDF">
            <w:pPr>
              <w:autoSpaceDE w:val="0"/>
              <w:autoSpaceDN w:val="0"/>
              <w:jc w:val="center"/>
            </w:pPr>
            <w:r w:rsidRPr="00E03927">
              <w:t>11</w:t>
            </w:r>
          </w:p>
        </w:tc>
        <w:tc>
          <w:tcPr>
            <w:tcW w:w="4957" w:type="dxa"/>
          </w:tcPr>
          <w:p w:rsidR="00ED3EDF" w:rsidRPr="00E03927" w:rsidRDefault="00EC64D0" w:rsidP="00ED3EDF">
            <w:pPr>
              <w:autoSpaceDE w:val="0"/>
              <w:autoSpaceDN w:val="0"/>
              <w:spacing w:after="0"/>
              <w:ind w:left="57"/>
            </w:pPr>
            <w:r w:rsidRPr="00E03927">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ED3EDF" w:rsidRPr="00E03927" w:rsidRDefault="00EC64D0" w:rsidP="00ED3EDF">
            <w:pPr>
              <w:autoSpaceDE w:val="0"/>
              <w:autoSpaceDN w:val="0"/>
              <w:spacing w:after="0"/>
              <w:jc w:val="center"/>
            </w:pPr>
            <w:r w:rsidRPr="00E03927">
              <w:t>подлежит заполнению</w:t>
            </w:r>
          </w:p>
        </w:tc>
      </w:tr>
      <w:tr w:rsidR="004C63DA" w:rsidTr="00ED3EDF">
        <w:trPr>
          <w:cantSplit/>
          <w:trHeight w:val="1411"/>
        </w:trPr>
        <w:tc>
          <w:tcPr>
            <w:tcW w:w="567" w:type="dxa"/>
          </w:tcPr>
          <w:p w:rsidR="00ED3EDF" w:rsidRPr="00E03927" w:rsidRDefault="00EC64D0" w:rsidP="00ED3EDF">
            <w:pPr>
              <w:autoSpaceDE w:val="0"/>
              <w:autoSpaceDN w:val="0"/>
              <w:jc w:val="center"/>
            </w:pPr>
            <w:r w:rsidRPr="00E03927">
              <w:t>12</w:t>
            </w:r>
          </w:p>
        </w:tc>
        <w:tc>
          <w:tcPr>
            <w:tcW w:w="4957" w:type="dxa"/>
          </w:tcPr>
          <w:p w:rsidR="00ED3EDF" w:rsidRPr="00E03927" w:rsidRDefault="00EC64D0" w:rsidP="00ED3EDF">
            <w:pPr>
              <w:autoSpaceDE w:val="0"/>
              <w:autoSpaceDN w:val="0"/>
              <w:spacing w:after="0"/>
              <w:ind w:left="57"/>
            </w:pPr>
            <w:r w:rsidRPr="00E03927">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ED3EDF" w:rsidRPr="00E03927" w:rsidRDefault="00EC64D0" w:rsidP="00ED3EDF">
            <w:pPr>
              <w:autoSpaceDE w:val="0"/>
              <w:autoSpaceDN w:val="0"/>
              <w:spacing w:after="0"/>
              <w:jc w:val="center"/>
            </w:pPr>
            <w:r w:rsidRPr="00E03927">
              <w:t>да (нет)</w:t>
            </w:r>
          </w:p>
        </w:tc>
      </w:tr>
      <w:tr w:rsidR="004C63DA" w:rsidTr="00ED3EDF">
        <w:trPr>
          <w:cantSplit/>
          <w:trHeight w:val="1120"/>
        </w:trPr>
        <w:tc>
          <w:tcPr>
            <w:tcW w:w="567" w:type="dxa"/>
          </w:tcPr>
          <w:p w:rsidR="00ED3EDF" w:rsidRPr="00E03927" w:rsidRDefault="00EC64D0" w:rsidP="00ED3EDF">
            <w:pPr>
              <w:autoSpaceDE w:val="0"/>
              <w:autoSpaceDN w:val="0"/>
              <w:jc w:val="center"/>
            </w:pPr>
            <w:r w:rsidRPr="00E03927">
              <w:t>13</w:t>
            </w:r>
          </w:p>
        </w:tc>
        <w:tc>
          <w:tcPr>
            <w:tcW w:w="4957" w:type="dxa"/>
          </w:tcPr>
          <w:p w:rsidR="00ED3EDF" w:rsidRPr="00E03927" w:rsidRDefault="00EC64D0" w:rsidP="00ED3EDF">
            <w:pPr>
              <w:autoSpaceDE w:val="0"/>
              <w:autoSpaceDN w:val="0"/>
              <w:spacing w:after="0"/>
              <w:ind w:left="57"/>
            </w:pPr>
            <w:r w:rsidRPr="00E03927">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ED3EDF" w:rsidRPr="00E03927" w:rsidRDefault="00EC64D0" w:rsidP="00ED3EDF">
            <w:pPr>
              <w:autoSpaceDE w:val="0"/>
              <w:autoSpaceDN w:val="0"/>
              <w:spacing w:after="0"/>
              <w:jc w:val="center"/>
            </w:pPr>
            <w:r w:rsidRPr="00E03927">
              <w:t>да (нет)</w:t>
            </w:r>
            <w:r w:rsidRPr="00E03927">
              <w:br/>
              <w:t xml:space="preserve">(в случае участия </w:t>
            </w:r>
            <w:r w:rsidRPr="00E03927">
              <w:rPr>
                <w:rFonts w:ascii="Symbol" w:hAnsi="Symbol"/>
              </w:rPr>
              <w:sym w:font="Symbol" w:char="F02D"/>
            </w:r>
            <w:r w:rsidRPr="00E03927">
              <w:t xml:space="preserve"> наименование заказчика, реализующего программу партнерства)</w:t>
            </w:r>
          </w:p>
        </w:tc>
      </w:tr>
      <w:tr w:rsidR="004C63DA" w:rsidTr="00ED3EDF">
        <w:trPr>
          <w:cantSplit/>
          <w:trHeight w:val="2964"/>
        </w:trPr>
        <w:tc>
          <w:tcPr>
            <w:tcW w:w="567" w:type="dxa"/>
          </w:tcPr>
          <w:p w:rsidR="00ED3EDF" w:rsidRPr="00E03927" w:rsidRDefault="00EC64D0" w:rsidP="00ED3EDF">
            <w:pPr>
              <w:autoSpaceDE w:val="0"/>
              <w:autoSpaceDN w:val="0"/>
              <w:jc w:val="center"/>
            </w:pPr>
            <w:r w:rsidRPr="00E03927">
              <w:lastRenderedPageBreak/>
              <w:t>14</w:t>
            </w:r>
          </w:p>
        </w:tc>
        <w:tc>
          <w:tcPr>
            <w:tcW w:w="4957" w:type="dxa"/>
          </w:tcPr>
          <w:p w:rsidR="00ED3EDF" w:rsidRPr="00E03927" w:rsidRDefault="00EC64D0" w:rsidP="00ED3EDF">
            <w:pPr>
              <w:autoSpaceDE w:val="0"/>
              <w:autoSpaceDN w:val="0"/>
              <w:spacing w:after="0"/>
              <w:ind w:left="57"/>
            </w:pPr>
            <w:r w:rsidRPr="00E03927">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ED3EDF" w:rsidRPr="00E03927" w:rsidRDefault="00EC64D0" w:rsidP="00ED3EDF">
            <w:pPr>
              <w:autoSpaceDE w:val="0"/>
              <w:autoSpaceDN w:val="0"/>
              <w:spacing w:after="0"/>
              <w:jc w:val="center"/>
            </w:pPr>
            <w:r w:rsidRPr="00E03927">
              <w:t>да (нет)</w:t>
            </w:r>
            <w:r w:rsidRPr="00E03927">
              <w:br/>
              <w:t xml:space="preserve">(при наличии </w:t>
            </w:r>
            <w:r w:rsidRPr="00E03927">
              <w:rPr>
                <w:rFonts w:ascii="Symbol" w:hAnsi="Symbol"/>
              </w:rPr>
              <w:sym w:font="Symbol" w:char="F02D"/>
            </w:r>
            <w:r w:rsidRPr="00E03927">
              <w:t xml:space="preserve"> количество исполненных контрактов или договоров и общая сумма)</w:t>
            </w:r>
          </w:p>
        </w:tc>
      </w:tr>
      <w:tr w:rsidR="004C63DA" w:rsidTr="00ED3EDF">
        <w:trPr>
          <w:cantSplit/>
          <w:trHeight w:val="3403"/>
        </w:trPr>
        <w:tc>
          <w:tcPr>
            <w:tcW w:w="567" w:type="dxa"/>
          </w:tcPr>
          <w:p w:rsidR="00ED3EDF" w:rsidRPr="00E03927" w:rsidRDefault="00EC64D0" w:rsidP="00ED3EDF">
            <w:pPr>
              <w:autoSpaceDE w:val="0"/>
              <w:autoSpaceDN w:val="0"/>
              <w:jc w:val="center"/>
            </w:pPr>
            <w:r w:rsidRPr="00E03927">
              <w:t>15</w:t>
            </w:r>
          </w:p>
        </w:tc>
        <w:tc>
          <w:tcPr>
            <w:tcW w:w="4957" w:type="dxa"/>
          </w:tcPr>
          <w:p w:rsidR="00ED3EDF" w:rsidRPr="00E03927" w:rsidRDefault="00EC64D0" w:rsidP="00ED3EDF">
            <w:pPr>
              <w:autoSpaceDE w:val="0"/>
              <w:autoSpaceDN w:val="0"/>
              <w:spacing w:after="0"/>
              <w:ind w:left="57"/>
            </w:pPr>
            <w:r w:rsidRPr="00E03927">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ED3EDF" w:rsidRPr="00E03927" w:rsidRDefault="00EC64D0" w:rsidP="00ED3EDF">
            <w:pPr>
              <w:autoSpaceDE w:val="0"/>
              <w:autoSpaceDN w:val="0"/>
              <w:spacing w:after="0"/>
              <w:jc w:val="center"/>
            </w:pPr>
            <w:r w:rsidRPr="00E03927">
              <w:t>да (нет)</w:t>
            </w:r>
          </w:p>
        </w:tc>
      </w:tr>
      <w:tr w:rsidR="004C63DA" w:rsidTr="00ED3EDF">
        <w:trPr>
          <w:cantSplit/>
        </w:trPr>
        <w:tc>
          <w:tcPr>
            <w:tcW w:w="567" w:type="dxa"/>
          </w:tcPr>
          <w:p w:rsidR="00ED3EDF" w:rsidRPr="00E03927" w:rsidRDefault="00EC64D0" w:rsidP="00ED3EDF">
            <w:pPr>
              <w:autoSpaceDE w:val="0"/>
              <w:autoSpaceDN w:val="0"/>
              <w:jc w:val="center"/>
            </w:pPr>
            <w:r w:rsidRPr="00E03927">
              <w:t>16</w:t>
            </w:r>
          </w:p>
        </w:tc>
        <w:tc>
          <w:tcPr>
            <w:tcW w:w="4957" w:type="dxa"/>
          </w:tcPr>
          <w:p w:rsidR="00ED3EDF" w:rsidRPr="00E03927" w:rsidRDefault="00EC64D0" w:rsidP="00ED3EDF">
            <w:pPr>
              <w:autoSpaceDE w:val="0"/>
              <w:autoSpaceDN w:val="0"/>
              <w:spacing w:after="0"/>
              <w:ind w:left="57"/>
            </w:pPr>
            <w:r w:rsidRPr="00E03927">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ED3EDF" w:rsidRPr="00E03927" w:rsidRDefault="00EC64D0" w:rsidP="00ED3EDF">
            <w:pPr>
              <w:autoSpaceDE w:val="0"/>
              <w:autoSpaceDN w:val="0"/>
              <w:spacing w:after="0"/>
              <w:jc w:val="center"/>
            </w:pPr>
            <w:r w:rsidRPr="00E03927">
              <w:t>да (нет)</w:t>
            </w:r>
          </w:p>
        </w:tc>
      </w:tr>
    </w:tbl>
    <w:p w:rsidR="00ED3EDF" w:rsidRPr="00E03927" w:rsidRDefault="00ED3EDF" w:rsidP="00ED3EDF">
      <w:pPr>
        <w:autoSpaceDE w:val="0"/>
        <w:autoSpaceDN w:val="0"/>
        <w:ind w:right="5954"/>
        <w:jc w:val="center"/>
      </w:pPr>
    </w:p>
    <w:p w:rsidR="00ED3EDF" w:rsidRPr="00E03927" w:rsidRDefault="00EC64D0" w:rsidP="00ED3EDF">
      <w:pPr>
        <w:pBdr>
          <w:top w:val="single" w:sz="4" w:space="1" w:color="auto"/>
        </w:pBdr>
        <w:autoSpaceDE w:val="0"/>
        <w:autoSpaceDN w:val="0"/>
        <w:ind w:right="5952"/>
        <w:jc w:val="center"/>
        <w:rPr>
          <w:sz w:val="20"/>
          <w:szCs w:val="20"/>
        </w:rPr>
      </w:pPr>
      <w:r w:rsidRPr="00E03927">
        <w:rPr>
          <w:sz w:val="20"/>
          <w:szCs w:val="20"/>
        </w:rPr>
        <w:t>(подпись)</w:t>
      </w:r>
    </w:p>
    <w:p w:rsidR="00ED3EDF" w:rsidRPr="00E03927" w:rsidRDefault="00EC64D0" w:rsidP="00ED3EDF">
      <w:pPr>
        <w:autoSpaceDE w:val="0"/>
        <w:autoSpaceDN w:val="0"/>
        <w:ind w:left="851"/>
      </w:pPr>
      <w:r w:rsidRPr="00E03927">
        <w:t>М.П.</w:t>
      </w:r>
    </w:p>
    <w:p w:rsidR="00ED3EDF" w:rsidRDefault="00EC64D0" w:rsidP="00ED3EDF">
      <w:pPr>
        <w:pBdr>
          <w:top w:val="single" w:sz="4" w:space="1" w:color="auto"/>
        </w:pBdr>
        <w:autoSpaceDE w:val="0"/>
        <w:autoSpaceDN w:val="0"/>
        <w:jc w:val="center"/>
        <w:rPr>
          <w:sz w:val="20"/>
          <w:szCs w:val="20"/>
        </w:rPr>
      </w:pPr>
      <w:r w:rsidRPr="00E03927">
        <w:rPr>
          <w:sz w:val="20"/>
          <w:szCs w:val="20"/>
        </w:rPr>
        <w:t>(фамилия, имя, отчество (при наличии) подписавшего, должность)</w:t>
      </w:r>
    </w:p>
    <w:p w:rsidR="00ED3EDF" w:rsidRPr="008D5720" w:rsidRDefault="00EC64D0" w:rsidP="00ED3EDF">
      <w:pPr>
        <w:pBdr>
          <w:top w:val="single" w:sz="4" w:space="1" w:color="auto"/>
        </w:pBdr>
        <w:autoSpaceDE w:val="0"/>
        <w:autoSpaceDN w:val="0"/>
        <w:ind w:firstLine="709"/>
        <w:jc w:val="both"/>
        <w:rPr>
          <w:szCs w:val="20"/>
        </w:rPr>
      </w:pPr>
      <w:r w:rsidRPr="008D5720">
        <w:rPr>
          <w:i/>
          <w:color w:val="000000"/>
          <w:sz w:val="20"/>
          <w:szCs w:val="20"/>
          <w:highlight w:val="yellow"/>
        </w:rPr>
        <w:t>Д</w:t>
      </w:r>
      <w:r>
        <w:rPr>
          <w:i/>
          <w:color w:val="000000"/>
          <w:sz w:val="20"/>
          <w:szCs w:val="20"/>
          <w:highlight w:val="yellow"/>
        </w:rPr>
        <w:t>екларация</w:t>
      </w:r>
      <w:r w:rsidRPr="008D5720">
        <w:rPr>
          <w:i/>
          <w:color w:val="000000"/>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r w:rsidRPr="00F728E7">
        <w:rPr>
          <w:i/>
          <w:color w:val="000000"/>
          <w:sz w:val="20"/>
          <w:szCs w:val="20"/>
          <w:highlight w:val="yellow"/>
          <w:u w:val="single"/>
        </w:rPr>
        <w:t xml:space="preserve">предоставляется Участником закупки в составе </w:t>
      </w:r>
      <w:r w:rsidRPr="00F728E7">
        <w:rPr>
          <w:i/>
          <w:color w:val="000000"/>
          <w:sz w:val="20"/>
          <w:szCs w:val="20"/>
          <w:highlight w:val="yellow"/>
          <w:u w:val="single"/>
        </w:rPr>
        <w:lastRenderedPageBreak/>
        <w:t xml:space="preserve">заявки на участие в закупке </w:t>
      </w:r>
      <w:r w:rsidRPr="008D5720">
        <w:rPr>
          <w:i/>
          <w:color w:val="000000"/>
          <w:sz w:val="20"/>
          <w:szCs w:val="20"/>
          <w:highlight w:val="yellow"/>
          <w:u w:val="single"/>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Pr>
          <w:i/>
          <w:color w:val="000000"/>
          <w:sz w:val="20"/>
          <w:szCs w:val="20"/>
          <w:u w:val="single"/>
        </w:rPr>
        <w:t>.</w:t>
      </w: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ED3EDF">
      <w:pPr>
        <w:spacing w:after="0"/>
        <w:jc w:val="right"/>
        <w:rPr>
          <w:b/>
          <w:szCs w:val="20"/>
        </w:rPr>
      </w:pPr>
    </w:p>
    <w:p w:rsidR="00ED3EDF" w:rsidRDefault="00ED3EDF"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106824" w:rsidRDefault="00106824" w:rsidP="00106824">
      <w:pPr>
        <w:spacing w:after="0"/>
        <w:rPr>
          <w:b/>
          <w:szCs w:val="20"/>
        </w:rPr>
      </w:pPr>
    </w:p>
    <w:p w:rsidR="00ED3EDF" w:rsidRDefault="00ED3EDF" w:rsidP="00ED3EDF">
      <w:pPr>
        <w:spacing w:after="0"/>
        <w:jc w:val="right"/>
        <w:rPr>
          <w:b/>
          <w:szCs w:val="20"/>
        </w:rPr>
      </w:pPr>
    </w:p>
    <w:p w:rsidR="00ED3EDF" w:rsidRPr="00081F85" w:rsidRDefault="00EC64D0" w:rsidP="00ED3EDF">
      <w:pPr>
        <w:spacing w:after="0"/>
        <w:jc w:val="right"/>
        <w:rPr>
          <w:b/>
          <w:szCs w:val="20"/>
        </w:rPr>
      </w:pPr>
      <w:r w:rsidRPr="00081F85">
        <w:rPr>
          <w:b/>
          <w:szCs w:val="20"/>
        </w:rPr>
        <w:t>Приложение №</w:t>
      </w:r>
      <w:r>
        <w:rPr>
          <w:b/>
          <w:szCs w:val="20"/>
        </w:rPr>
        <w:t>3</w:t>
      </w:r>
    </w:p>
    <w:p w:rsidR="00ED3EDF" w:rsidRPr="00081F85" w:rsidRDefault="00EC64D0" w:rsidP="00ED3EDF">
      <w:pPr>
        <w:tabs>
          <w:tab w:val="left" w:pos="7305"/>
        </w:tabs>
        <w:spacing w:after="0"/>
        <w:jc w:val="right"/>
        <w:rPr>
          <w:b/>
          <w:szCs w:val="20"/>
        </w:rPr>
      </w:pPr>
      <w:r w:rsidRPr="00081F85">
        <w:rPr>
          <w:b/>
          <w:szCs w:val="20"/>
        </w:rPr>
        <w:t xml:space="preserve">к </w:t>
      </w:r>
      <w:r>
        <w:rPr>
          <w:b/>
          <w:szCs w:val="20"/>
        </w:rPr>
        <w:t>Извещению</w:t>
      </w:r>
      <w:r w:rsidRPr="00081F85">
        <w:rPr>
          <w:b/>
          <w:szCs w:val="20"/>
        </w:rPr>
        <w:t xml:space="preserve"> о </w:t>
      </w:r>
      <w:r>
        <w:rPr>
          <w:b/>
          <w:szCs w:val="20"/>
        </w:rPr>
        <w:t xml:space="preserve">поведении </w:t>
      </w:r>
      <w:r w:rsidRPr="00081F85">
        <w:rPr>
          <w:b/>
          <w:szCs w:val="20"/>
        </w:rPr>
        <w:t>закупке</w:t>
      </w:r>
    </w:p>
    <w:p w:rsidR="00ED3EDF" w:rsidRPr="00A275F9" w:rsidRDefault="00EC64D0" w:rsidP="00ED3EDF">
      <w:pPr>
        <w:ind w:firstLine="567"/>
        <w:jc w:val="center"/>
        <w:rPr>
          <w:b/>
        </w:rPr>
      </w:pPr>
      <w:r w:rsidRPr="00A275F9">
        <w:rPr>
          <w:b/>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4C63DA" w:rsidTr="00D1071B">
        <w:trPr>
          <w:trHeight w:val="521"/>
          <w:jc w:val="right"/>
        </w:trPr>
        <w:tc>
          <w:tcPr>
            <w:tcW w:w="900" w:type="dxa"/>
          </w:tcPr>
          <w:p w:rsidR="00ED3EDF" w:rsidRPr="00A275F9" w:rsidRDefault="00EC64D0" w:rsidP="00ED3EDF">
            <w:pPr>
              <w:jc w:val="center"/>
              <w:rPr>
                <w:b/>
              </w:rPr>
            </w:pPr>
            <w:r w:rsidRPr="00A275F9">
              <w:rPr>
                <w:b/>
              </w:rPr>
              <w:lastRenderedPageBreak/>
              <w:t>№</w:t>
            </w:r>
          </w:p>
          <w:p w:rsidR="00ED3EDF" w:rsidRPr="00A275F9" w:rsidRDefault="00EC64D0" w:rsidP="00ED3EDF">
            <w:pPr>
              <w:jc w:val="center"/>
              <w:rPr>
                <w:b/>
              </w:rPr>
            </w:pPr>
            <w:r w:rsidRPr="00A275F9">
              <w:rPr>
                <w:b/>
              </w:rPr>
              <w:t>п/п</w:t>
            </w:r>
          </w:p>
        </w:tc>
        <w:tc>
          <w:tcPr>
            <w:tcW w:w="4806" w:type="dxa"/>
          </w:tcPr>
          <w:p w:rsidR="00ED3EDF" w:rsidRPr="00A275F9" w:rsidRDefault="00EC64D0" w:rsidP="00ED3EDF">
            <w:pPr>
              <w:jc w:val="center"/>
              <w:rPr>
                <w:b/>
              </w:rPr>
            </w:pPr>
            <w:r w:rsidRPr="00A275F9">
              <w:rPr>
                <w:b/>
              </w:rPr>
              <w:t>Наименование</w:t>
            </w:r>
          </w:p>
        </w:tc>
        <w:tc>
          <w:tcPr>
            <w:tcW w:w="4252" w:type="dxa"/>
          </w:tcPr>
          <w:p w:rsidR="00ED3EDF" w:rsidRPr="00A275F9" w:rsidRDefault="00EC64D0" w:rsidP="00ED3EDF">
            <w:pPr>
              <w:jc w:val="center"/>
              <w:rPr>
                <w:b/>
              </w:rPr>
            </w:pPr>
            <w:r w:rsidRPr="00A275F9">
              <w:rPr>
                <w:b/>
              </w:rPr>
              <w:t>Сведения об Участнике закупки</w:t>
            </w:r>
          </w:p>
        </w:tc>
      </w:tr>
      <w:tr w:rsidR="004C63DA" w:rsidTr="00D1071B">
        <w:trPr>
          <w:trHeight w:val="1455"/>
          <w:jc w:val="right"/>
        </w:trPr>
        <w:tc>
          <w:tcPr>
            <w:tcW w:w="900" w:type="dxa"/>
          </w:tcPr>
          <w:p w:rsidR="00ED3EDF" w:rsidRPr="00A275F9" w:rsidRDefault="00EC64D0" w:rsidP="00ED3EDF">
            <w:pPr>
              <w:jc w:val="center"/>
            </w:pPr>
            <w:r w:rsidRPr="00A275F9">
              <w:t>1.</w:t>
            </w:r>
          </w:p>
        </w:tc>
        <w:tc>
          <w:tcPr>
            <w:tcW w:w="4806" w:type="dxa"/>
          </w:tcPr>
          <w:p w:rsidR="00ED3EDF" w:rsidRPr="00D1071B" w:rsidRDefault="00EC64D0" w:rsidP="00ED3EDF">
            <w:pPr>
              <w:jc w:val="both"/>
              <w:rPr>
                <w:sz w:val="21"/>
                <w:szCs w:val="21"/>
              </w:rPr>
            </w:pPr>
            <w:r w:rsidRPr="00D1071B">
              <w:rPr>
                <w:sz w:val="21"/>
                <w:szCs w:val="21"/>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rsidR="00ED3EDF" w:rsidRPr="00A275F9" w:rsidRDefault="00ED3EDF" w:rsidP="00ED3EDF">
            <w:pPr>
              <w:jc w:val="center"/>
            </w:pPr>
          </w:p>
        </w:tc>
      </w:tr>
      <w:tr w:rsidR="004C63DA" w:rsidTr="00ED3EDF">
        <w:trPr>
          <w:trHeight w:val="408"/>
          <w:jc w:val="right"/>
        </w:trPr>
        <w:tc>
          <w:tcPr>
            <w:tcW w:w="900" w:type="dxa"/>
          </w:tcPr>
          <w:p w:rsidR="00ED3EDF" w:rsidRPr="00A275F9" w:rsidRDefault="00EC64D0" w:rsidP="00ED3EDF">
            <w:pPr>
              <w:jc w:val="center"/>
            </w:pPr>
            <w:r w:rsidRPr="00A275F9">
              <w:t>2.</w:t>
            </w:r>
          </w:p>
        </w:tc>
        <w:tc>
          <w:tcPr>
            <w:tcW w:w="4806" w:type="dxa"/>
          </w:tcPr>
          <w:p w:rsidR="00ED3EDF" w:rsidRPr="00D1071B" w:rsidRDefault="00EC64D0" w:rsidP="00ED3EDF">
            <w:pPr>
              <w:rPr>
                <w:sz w:val="21"/>
                <w:szCs w:val="21"/>
              </w:rPr>
            </w:pPr>
            <w:r w:rsidRPr="00D1071B">
              <w:rPr>
                <w:sz w:val="21"/>
                <w:szCs w:val="21"/>
              </w:rPr>
              <w:t>Юридический адрес</w:t>
            </w:r>
          </w:p>
        </w:tc>
        <w:tc>
          <w:tcPr>
            <w:tcW w:w="4252" w:type="dxa"/>
          </w:tcPr>
          <w:p w:rsidR="00ED3EDF" w:rsidRPr="00A275F9" w:rsidRDefault="00ED3EDF" w:rsidP="00ED3EDF">
            <w:pPr>
              <w:jc w:val="center"/>
            </w:pPr>
          </w:p>
        </w:tc>
      </w:tr>
      <w:tr w:rsidR="004C63DA" w:rsidTr="00ED3EDF">
        <w:trPr>
          <w:trHeight w:val="409"/>
          <w:jc w:val="right"/>
        </w:trPr>
        <w:tc>
          <w:tcPr>
            <w:tcW w:w="900" w:type="dxa"/>
          </w:tcPr>
          <w:p w:rsidR="00ED3EDF" w:rsidRPr="00A275F9" w:rsidRDefault="00EC64D0" w:rsidP="00ED3EDF">
            <w:pPr>
              <w:jc w:val="center"/>
            </w:pPr>
            <w:r w:rsidRPr="00A275F9">
              <w:t>3.</w:t>
            </w:r>
          </w:p>
        </w:tc>
        <w:tc>
          <w:tcPr>
            <w:tcW w:w="4806" w:type="dxa"/>
          </w:tcPr>
          <w:p w:rsidR="00ED3EDF" w:rsidRPr="00D1071B" w:rsidRDefault="00EC64D0" w:rsidP="00ED3EDF">
            <w:pPr>
              <w:rPr>
                <w:sz w:val="21"/>
                <w:szCs w:val="21"/>
              </w:rPr>
            </w:pPr>
            <w:r w:rsidRPr="00D1071B">
              <w:rPr>
                <w:sz w:val="21"/>
                <w:szCs w:val="21"/>
              </w:rPr>
              <w:t>Почтовый адрес</w:t>
            </w:r>
          </w:p>
        </w:tc>
        <w:tc>
          <w:tcPr>
            <w:tcW w:w="4252" w:type="dxa"/>
          </w:tcPr>
          <w:p w:rsidR="00ED3EDF" w:rsidRPr="00A275F9" w:rsidRDefault="00ED3EDF" w:rsidP="00ED3EDF">
            <w:pPr>
              <w:jc w:val="center"/>
            </w:pPr>
          </w:p>
        </w:tc>
      </w:tr>
      <w:tr w:rsidR="004C63DA" w:rsidTr="00ED3EDF">
        <w:trPr>
          <w:trHeight w:val="415"/>
          <w:jc w:val="right"/>
        </w:trPr>
        <w:tc>
          <w:tcPr>
            <w:tcW w:w="900" w:type="dxa"/>
          </w:tcPr>
          <w:p w:rsidR="00ED3EDF" w:rsidRPr="00A275F9" w:rsidRDefault="00EC64D0" w:rsidP="00ED3EDF">
            <w:pPr>
              <w:jc w:val="center"/>
            </w:pPr>
            <w:r w:rsidRPr="00A275F9">
              <w:t>4.</w:t>
            </w:r>
          </w:p>
        </w:tc>
        <w:tc>
          <w:tcPr>
            <w:tcW w:w="4806" w:type="dxa"/>
          </w:tcPr>
          <w:p w:rsidR="00ED3EDF" w:rsidRPr="00D1071B" w:rsidRDefault="00EC64D0" w:rsidP="00ED3EDF">
            <w:pPr>
              <w:rPr>
                <w:sz w:val="21"/>
                <w:szCs w:val="21"/>
              </w:rPr>
            </w:pPr>
            <w:r w:rsidRPr="00D1071B">
              <w:rPr>
                <w:sz w:val="21"/>
                <w:szCs w:val="21"/>
              </w:rPr>
              <w:t>Фактический адрес</w:t>
            </w:r>
          </w:p>
        </w:tc>
        <w:tc>
          <w:tcPr>
            <w:tcW w:w="4252" w:type="dxa"/>
          </w:tcPr>
          <w:p w:rsidR="00ED3EDF" w:rsidRPr="00A275F9" w:rsidRDefault="00ED3EDF" w:rsidP="00ED3EDF">
            <w:pPr>
              <w:jc w:val="center"/>
            </w:pPr>
          </w:p>
        </w:tc>
      </w:tr>
      <w:tr w:rsidR="004C63DA" w:rsidTr="00ED3EDF">
        <w:trPr>
          <w:jc w:val="right"/>
        </w:trPr>
        <w:tc>
          <w:tcPr>
            <w:tcW w:w="900" w:type="dxa"/>
          </w:tcPr>
          <w:p w:rsidR="00ED3EDF" w:rsidRPr="00A275F9" w:rsidRDefault="00EC64D0" w:rsidP="00ED3EDF">
            <w:pPr>
              <w:jc w:val="center"/>
            </w:pPr>
            <w:r w:rsidRPr="00A275F9">
              <w:t>5.</w:t>
            </w:r>
          </w:p>
        </w:tc>
        <w:tc>
          <w:tcPr>
            <w:tcW w:w="4806" w:type="dxa"/>
          </w:tcPr>
          <w:p w:rsidR="00ED3EDF" w:rsidRPr="00D1071B" w:rsidRDefault="00EC64D0" w:rsidP="00ED3EDF">
            <w:pPr>
              <w:jc w:val="both"/>
              <w:rPr>
                <w:sz w:val="21"/>
                <w:szCs w:val="21"/>
              </w:rPr>
            </w:pPr>
            <w:r w:rsidRPr="00D1071B">
              <w:rPr>
                <w:sz w:val="21"/>
                <w:szCs w:val="21"/>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rsidR="00ED3EDF" w:rsidRPr="00A275F9" w:rsidRDefault="00ED3EDF" w:rsidP="00ED3EDF">
            <w:pPr>
              <w:jc w:val="center"/>
            </w:pPr>
          </w:p>
        </w:tc>
      </w:tr>
      <w:tr w:rsidR="004C63DA" w:rsidTr="00ED3EDF">
        <w:trPr>
          <w:jc w:val="right"/>
        </w:trPr>
        <w:tc>
          <w:tcPr>
            <w:tcW w:w="900" w:type="dxa"/>
          </w:tcPr>
          <w:p w:rsidR="00ED3EDF" w:rsidRPr="00A275F9" w:rsidRDefault="00EC64D0" w:rsidP="00ED3EDF">
            <w:pPr>
              <w:jc w:val="center"/>
            </w:pPr>
            <w:r w:rsidRPr="00A275F9">
              <w:t>6.</w:t>
            </w:r>
          </w:p>
        </w:tc>
        <w:tc>
          <w:tcPr>
            <w:tcW w:w="4806" w:type="dxa"/>
          </w:tcPr>
          <w:p w:rsidR="00ED3EDF" w:rsidRPr="00D1071B" w:rsidRDefault="00EC64D0" w:rsidP="00ED3EDF">
            <w:pPr>
              <w:jc w:val="both"/>
              <w:rPr>
                <w:sz w:val="21"/>
                <w:szCs w:val="21"/>
              </w:rPr>
            </w:pPr>
            <w:r w:rsidRPr="00D1071B">
              <w:rPr>
                <w:sz w:val="21"/>
                <w:szCs w:val="21"/>
              </w:rPr>
              <w:t>Наименование учредительного документа, на основании которого действует Участник закупки</w:t>
            </w:r>
          </w:p>
        </w:tc>
        <w:tc>
          <w:tcPr>
            <w:tcW w:w="4252" w:type="dxa"/>
          </w:tcPr>
          <w:p w:rsidR="00ED3EDF" w:rsidRPr="00A275F9" w:rsidRDefault="00ED3EDF" w:rsidP="00ED3EDF">
            <w:pPr>
              <w:jc w:val="center"/>
            </w:pPr>
          </w:p>
        </w:tc>
      </w:tr>
      <w:tr w:rsidR="004C63DA" w:rsidTr="00ED3EDF">
        <w:trPr>
          <w:jc w:val="right"/>
        </w:trPr>
        <w:tc>
          <w:tcPr>
            <w:tcW w:w="900" w:type="dxa"/>
          </w:tcPr>
          <w:p w:rsidR="00ED3EDF" w:rsidRPr="00A275F9" w:rsidRDefault="00EC64D0" w:rsidP="00ED3EDF">
            <w:pPr>
              <w:jc w:val="center"/>
            </w:pPr>
            <w:r w:rsidRPr="00A275F9">
              <w:t>7.</w:t>
            </w:r>
          </w:p>
        </w:tc>
        <w:tc>
          <w:tcPr>
            <w:tcW w:w="4806" w:type="dxa"/>
          </w:tcPr>
          <w:p w:rsidR="00ED3EDF" w:rsidRPr="00D1071B" w:rsidRDefault="00EC64D0" w:rsidP="00ED3EDF">
            <w:pPr>
              <w:rPr>
                <w:sz w:val="21"/>
                <w:szCs w:val="21"/>
              </w:rPr>
            </w:pPr>
            <w:r w:rsidRPr="00D1071B">
              <w:rPr>
                <w:sz w:val="21"/>
                <w:szCs w:val="21"/>
              </w:rPr>
              <w:t>Телефоны Участника закупки (с указанием кода города)</w:t>
            </w:r>
          </w:p>
        </w:tc>
        <w:tc>
          <w:tcPr>
            <w:tcW w:w="4252" w:type="dxa"/>
          </w:tcPr>
          <w:p w:rsidR="00ED3EDF" w:rsidRPr="00A275F9" w:rsidRDefault="00ED3EDF" w:rsidP="00ED3EDF">
            <w:pPr>
              <w:jc w:val="center"/>
            </w:pPr>
          </w:p>
        </w:tc>
      </w:tr>
      <w:tr w:rsidR="004C63DA" w:rsidTr="00ED3EDF">
        <w:trPr>
          <w:jc w:val="right"/>
        </w:trPr>
        <w:tc>
          <w:tcPr>
            <w:tcW w:w="900" w:type="dxa"/>
          </w:tcPr>
          <w:p w:rsidR="00ED3EDF" w:rsidRPr="00A275F9" w:rsidRDefault="00EC64D0" w:rsidP="00ED3EDF">
            <w:pPr>
              <w:jc w:val="center"/>
            </w:pPr>
            <w:r w:rsidRPr="00A275F9">
              <w:t>8.</w:t>
            </w:r>
          </w:p>
        </w:tc>
        <w:tc>
          <w:tcPr>
            <w:tcW w:w="4806" w:type="dxa"/>
          </w:tcPr>
          <w:p w:rsidR="00ED3EDF" w:rsidRPr="00D1071B" w:rsidRDefault="00EC64D0" w:rsidP="00ED3EDF">
            <w:pPr>
              <w:rPr>
                <w:sz w:val="21"/>
                <w:szCs w:val="21"/>
              </w:rPr>
            </w:pPr>
            <w:r w:rsidRPr="00D1071B">
              <w:rPr>
                <w:sz w:val="21"/>
                <w:szCs w:val="21"/>
              </w:rPr>
              <w:t>Факс Участника закупки(с указанием кода города)</w:t>
            </w:r>
          </w:p>
        </w:tc>
        <w:tc>
          <w:tcPr>
            <w:tcW w:w="4252" w:type="dxa"/>
          </w:tcPr>
          <w:p w:rsidR="00ED3EDF" w:rsidRPr="00A275F9" w:rsidRDefault="00ED3EDF" w:rsidP="00ED3EDF">
            <w:pPr>
              <w:jc w:val="center"/>
            </w:pPr>
          </w:p>
        </w:tc>
      </w:tr>
      <w:tr w:rsidR="004C63DA" w:rsidTr="00ED3EDF">
        <w:trPr>
          <w:jc w:val="right"/>
        </w:trPr>
        <w:tc>
          <w:tcPr>
            <w:tcW w:w="900" w:type="dxa"/>
          </w:tcPr>
          <w:p w:rsidR="00ED3EDF" w:rsidRPr="00A275F9" w:rsidRDefault="00EC64D0" w:rsidP="00ED3EDF">
            <w:pPr>
              <w:jc w:val="center"/>
            </w:pPr>
            <w:r w:rsidRPr="00A275F9">
              <w:t>9.</w:t>
            </w:r>
          </w:p>
        </w:tc>
        <w:tc>
          <w:tcPr>
            <w:tcW w:w="4806" w:type="dxa"/>
          </w:tcPr>
          <w:p w:rsidR="00ED3EDF" w:rsidRPr="00D1071B" w:rsidRDefault="00EC64D0" w:rsidP="00ED3EDF">
            <w:pPr>
              <w:rPr>
                <w:sz w:val="21"/>
                <w:szCs w:val="21"/>
              </w:rPr>
            </w:pPr>
            <w:r w:rsidRPr="00D1071B">
              <w:rPr>
                <w:sz w:val="21"/>
                <w:szCs w:val="21"/>
              </w:rPr>
              <w:t>Адрес электронной почты Участника закупки (</w:t>
            </w:r>
            <w:r w:rsidRPr="00D1071B">
              <w:rPr>
                <w:i/>
                <w:sz w:val="21"/>
                <w:szCs w:val="21"/>
              </w:rPr>
              <w:t>для направления Заказчиком приглашения к участию в процедуре</w:t>
            </w:r>
            <w:r w:rsidRPr="00D1071B">
              <w:rPr>
                <w:sz w:val="21"/>
                <w:szCs w:val="21"/>
              </w:rPr>
              <w:t xml:space="preserve"> </w:t>
            </w:r>
            <w:r w:rsidRPr="00D1071B">
              <w:rPr>
                <w:i/>
                <w:sz w:val="21"/>
                <w:szCs w:val="21"/>
              </w:rPr>
              <w:t>переторжки</w:t>
            </w:r>
            <w:r w:rsidRPr="00D1071B">
              <w:rPr>
                <w:sz w:val="21"/>
                <w:szCs w:val="21"/>
              </w:rPr>
              <w:t xml:space="preserve">), </w:t>
            </w:r>
            <w:r w:rsidRPr="00D1071B">
              <w:rPr>
                <w:sz w:val="21"/>
                <w:szCs w:val="21"/>
                <w:lang w:val="en-US"/>
              </w:rPr>
              <w:t>web</w:t>
            </w:r>
            <w:r w:rsidRPr="00D1071B">
              <w:rPr>
                <w:sz w:val="21"/>
                <w:szCs w:val="21"/>
              </w:rPr>
              <w:t>-сайт</w:t>
            </w:r>
          </w:p>
        </w:tc>
        <w:tc>
          <w:tcPr>
            <w:tcW w:w="4252" w:type="dxa"/>
          </w:tcPr>
          <w:p w:rsidR="00ED3EDF" w:rsidRPr="00A275F9" w:rsidRDefault="00ED3EDF" w:rsidP="00ED3EDF">
            <w:pPr>
              <w:jc w:val="center"/>
            </w:pPr>
          </w:p>
        </w:tc>
      </w:tr>
      <w:tr w:rsidR="004C63DA" w:rsidTr="00ED3EDF">
        <w:trPr>
          <w:trHeight w:val="359"/>
          <w:jc w:val="right"/>
        </w:trPr>
        <w:tc>
          <w:tcPr>
            <w:tcW w:w="900" w:type="dxa"/>
          </w:tcPr>
          <w:p w:rsidR="00ED3EDF" w:rsidRPr="00A275F9" w:rsidRDefault="00EC64D0" w:rsidP="00ED3EDF">
            <w:pPr>
              <w:jc w:val="center"/>
            </w:pPr>
            <w:r w:rsidRPr="00A275F9">
              <w:t>10.</w:t>
            </w:r>
          </w:p>
        </w:tc>
        <w:tc>
          <w:tcPr>
            <w:tcW w:w="4806" w:type="dxa"/>
          </w:tcPr>
          <w:p w:rsidR="00ED3EDF" w:rsidRPr="00D1071B" w:rsidRDefault="00EC64D0" w:rsidP="00ED3EDF">
            <w:pPr>
              <w:rPr>
                <w:sz w:val="21"/>
                <w:szCs w:val="21"/>
              </w:rPr>
            </w:pPr>
            <w:r w:rsidRPr="00D1071B">
              <w:rPr>
                <w:sz w:val="21"/>
                <w:szCs w:val="21"/>
              </w:rPr>
              <w:t>ИНН/КПП Участника закупки</w:t>
            </w:r>
          </w:p>
        </w:tc>
        <w:tc>
          <w:tcPr>
            <w:tcW w:w="4252" w:type="dxa"/>
          </w:tcPr>
          <w:p w:rsidR="00ED3EDF" w:rsidRPr="00A275F9" w:rsidRDefault="00ED3EDF" w:rsidP="00ED3EDF">
            <w:pPr>
              <w:jc w:val="center"/>
            </w:pPr>
          </w:p>
        </w:tc>
      </w:tr>
      <w:tr w:rsidR="004C63DA" w:rsidTr="00ED3EDF">
        <w:trPr>
          <w:trHeight w:val="407"/>
          <w:jc w:val="right"/>
        </w:trPr>
        <w:tc>
          <w:tcPr>
            <w:tcW w:w="900" w:type="dxa"/>
          </w:tcPr>
          <w:p w:rsidR="00ED3EDF" w:rsidRPr="00A275F9" w:rsidRDefault="00EC64D0" w:rsidP="00ED3EDF">
            <w:pPr>
              <w:jc w:val="center"/>
            </w:pPr>
            <w:r w:rsidRPr="00A275F9">
              <w:t>11.</w:t>
            </w:r>
          </w:p>
        </w:tc>
        <w:tc>
          <w:tcPr>
            <w:tcW w:w="4806" w:type="dxa"/>
          </w:tcPr>
          <w:p w:rsidR="00ED3EDF" w:rsidRPr="00D1071B" w:rsidRDefault="00EC64D0" w:rsidP="00ED3EDF">
            <w:pPr>
              <w:rPr>
                <w:sz w:val="21"/>
                <w:szCs w:val="21"/>
              </w:rPr>
            </w:pPr>
            <w:r w:rsidRPr="00D1071B">
              <w:rPr>
                <w:sz w:val="21"/>
                <w:szCs w:val="21"/>
              </w:rPr>
              <w:t>ОГРН Участника закупки</w:t>
            </w:r>
          </w:p>
        </w:tc>
        <w:tc>
          <w:tcPr>
            <w:tcW w:w="4252" w:type="dxa"/>
          </w:tcPr>
          <w:p w:rsidR="00ED3EDF" w:rsidRPr="00A275F9" w:rsidRDefault="00ED3EDF" w:rsidP="00ED3EDF">
            <w:pPr>
              <w:jc w:val="center"/>
            </w:pPr>
          </w:p>
        </w:tc>
      </w:tr>
      <w:tr w:rsidR="004C63DA" w:rsidTr="00ED3EDF">
        <w:trPr>
          <w:trHeight w:val="407"/>
          <w:jc w:val="right"/>
        </w:trPr>
        <w:tc>
          <w:tcPr>
            <w:tcW w:w="900" w:type="dxa"/>
          </w:tcPr>
          <w:p w:rsidR="00ED3EDF" w:rsidRPr="00A275F9" w:rsidRDefault="00EC64D0" w:rsidP="00ED3EDF">
            <w:pPr>
              <w:jc w:val="center"/>
            </w:pPr>
            <w:r w:rsidRPr="00A275F9">
              <w:t>12.</w:t>
            </w:r>
          </w:p>
        </w:tc>
        <w:tc>
          <w:tcPr>
            <w:tcW w:w="4806" w:type="dxa"/>
          </w:tcPr>
          <w:p w:rsidR="00ED3EDF" w:rsidRPr="00D1071B" w:rsidRDefault="00EC64D0" w:rsidP="00ED3EDF">
            <w:pPr>
              <w:rPr>
                <w:sz w:val="21"/>
                <w:szCs w:val="21"/>
              </w:rPr>
            </w:pPr>
            <w:r w:rsidRPr="00D1071B">
              <w:rPr>
                <w:sz w:val="21"/>
                <w:szCs w:val="21"/>
              </w:rPr>
              <w:t>ОКПО/ОКТМО Участника закупки</w:t>
            </w:r>
          </w:p>
        </w:tc>
        <w:tc>
          <w:tcPr>
            <w:tcW w:w="4252" w:type="dxa"/>
          </w:tcPr>
          <w:p w:rsidR="00ED3EDF" w:rsidRPr="00A275F9" w:rsidRDefault="00ED3EDF" w:rsidP="00ED3EDF">
            <w:pPr>
              <w:jc w:val="center"/>
            </w:pPr>
          </w:p>
        </w:tc>
      </w:tr>
      <w:tr w:rsidR="004C63DA" w:rsidTr="00D1071B">
        <w:trPr>
          <w:trHeight w:val="1106"/>
          <w:jc w:val="right"/>
        </w:trPr>
        <w:tc>
          <w:tcPr>
            <w:tcW w:w="900" w:type="dxa"/>
          </w:tcPr>
          <w:p w:rsidR="00ED3EDF" w:rsidRPr="00A275F9" w:rsidRDefault="00EC64D0" w:rsidP="00ED3EDF">
            <w:pPr>
              <w:jc w:val="center"/>
            </w:pPr>
            <w:r w:rsidRPr="00A275F9">
              <w:t>13.</w:t>
            </w:r>
          </w:p>
        </w:tc>
        <w:tc>
          <w:tcPr>
            <w:tcW w:w="4806" w:type="dxa"/>
          </w:tcPr>
          <w:p w:rsidR="00ED3EDF" w:rsidRPr="00D1071B" w:rsidRDefault="00EC64D0" w:rsidP="00ED3EDF">
            <w:pPr>
              <w:jc w:val="both"/>
              <w:rPr>
                <w:sz w:val="21"/>
                <w:szCs w:val="21"/>
              </w:rPr>
            </w:pPr>
            <w:r w:rsidRPr="00D1071B">
              <w:rPr>
                <w:sz w:val="21"/>
                <w:szCs w:val="21"/>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2" w:type="dxa"/>
          </w:tcPr>
          <w:p w:rsidR="00ED3EDF" w:rsidRPr="00A275F9" w:rsidRDefault="00ED3EDF" w:rsidP="00ED3EDF">
            <w:pPr>
              <w:jc w:val="center"/>
            </w:pPr>
          </w:p>
        </w:tc>
      </w:tr>
    </w:tbl>
    <w:p w:rsidR="00ED3EDF" w:rsidRPr="00A275F9" w:rsidRDefault="00EC64D0" w:rsidP="00ED3EDF">
      <w:pPr>
        <w:tabs>
          <w:tab w:val="left" w:pos="5670"/>
        </w:tabs>
      </w:pPr>
      <w:r w:rsidRPr="00A275F9">
        <w:rPr>
          <w:i/>
        </w:rPr>
        <w:t>___________________________________</w:t>
      </w:r>
      <w:r w:rsidRPr="00A275F9">
        <w:rPr>
          <w:i/>
        </w:rPr>
        <w:tab/>
        <w:t>_______________________________</w:t>
      </w:r>
    </w:p>
    <w:p w:rsidR="00ED3EDF" w:rsidRPr="00A275F9" w:rsidRDefault="00EC64D0" w:rsidP="00ED3EDF">
      <w:pPr>
        <w:tabs>
          <w:tab w:val="left" w:pos="5954"/>
        </w:tabs>
        <w:rPr>
          <w:i/>
          <w:sz w:val="20"/>
        </w:rPr>
      </w:pPr>
      <w:r w:rsidRPr="00A275F9">
        <w:rPr>
          <w:i/>
          <w:sz w:val="20"/>
        </w:rPr>
        <w:t>(подпись руководителя (уполномоченного лица)</w:t>
      </w:r>
      <w:r w:rsidRPr="00A275F9">
        <w:rPr>
          <w:i/>
          <w:sz w:val="20"/>
        </w:rPr>
        <w:tab/>
        <w:t xml:space="preserve">              </w:t>
      </w:r>
      <w:r w:rsidRPr="00A275F9">
        <w:t>(</w:t>
      </w:r>
      <w:r w:rsidRPr="00A275F9">
        <w:rPr>
          <w:i/>
          <w:sz w:val="20"/>
        </w:rPr>
        <w:t xml:space="preserve">ФИО подписавшего) </w:t>
      </w:r>
    </w:p>
    <w:p w:rsidR="00ED3EDF" w:rsidRPr="00A275F9" w:rsidRDefault="00EC64D0" w:rsidP="00ED3EDF">
      <w:pPr>
        <w:tabs>
          <w:tab w:val="left" w:pos="4395"/>
          <w:tab w:val="left" w:pos="6096"/>
        </w:tabs>
      </w:pPr>
      <w:r w:rsidRPr="00A275F9">
        <w:rPr>
          <w:i/>
          <w:sz w:val="20"/>
        </w:rPr>
        <w:t>Участника закупки)</w:t>
      </w:r>
      <w:r w:rsidRPr="00A275F9">
        <w:rPr>
          <w:i/>
        </w:rPr>
        <w:t xml:space="preserve"> </w:t>
      </w:r>
    </w:p>
    <w:p w:rsidR="00ED3EDF" w:rsidRPr="00A275F9" w:rsidRDefault="00EC64D0" w:rsidP="00ED3EDF">
      <w:pPr>
        <w:tabs>
          <w:tab w:val="left" w:pos="6804"/>
        </w:tabs>
        <w:jc w:val="both"/>
      </w:pPr>
      <w:r w:rsidRPr="00A275F9">
        <w:rPr>
          <w:vertAlign w:val="superscript"/>
        </w:rPr>
        <w:t xml:space="preserve">М.П. </w:t>
      </w:r>
      <w:r w:rsidRPr="00A275F9">
        <w:rPr>
          <w:vertAlign w:val="superscript"/>
        </w:rPr>
        <w:tab/>
        <w:t xml:space="preserve">    </w:t>
      </w:r>
      <w:r w:rsidRPr="00A275F9">
        <w:t>Дата____________________</w:t>
      </w:r>
    </w:p>
    <w:p w:rsidR="00D1071B" w:rsidRDefault="00D1071B" w:rsidP="00ED3EDF">
      <w:pPr>
        <w:spacing w:after="0"/>
        <w:ind w:firstLine="360"/>
        <w:jc w:val="right"/>
        <w:rPr>
          <w:rFonts w:ascii="Times New Roman" w:hAnsi="Times New Roman" w:cs="Times New Roman"/>
          <w:b/>
          <w:szCs w:val="20"/>
        </w:rPr>
      </w:pPr>
    </w:p>
    <w:p w:rsidR="00D1071B" w:rsidRDefault="00D1071B" w:rsidP="00ED3EDF">
      <w:pPr>
        <w:spacing w:after="0"/>
        <w:ind w:firstLine="360"/>
        <w:jc w:val="right"/>
        <w:rPr>
          <w:rFonts w:ascii="Times New Roman" w:hAnsi="Times New Roman" w:cs="Times New Roman"/>
          <w:b/>
          <w:szCs w:val="20"/>
        </w:rPr>
      </w:pPr>
    </w:p>
    <w:p w:rsidR="00D1071B" w:rsidRDefault="00D1071B" w:rsidP="00ED3EDF">
      <w:pPr>
        <w:spacing w:after="0"/>
        <w:ind w:firstLine="360"/>
        <w:jc w:val="right"/>
        <w:rPr>
          <w:rFonts w:ascii="Times New Roman" w:hAnsi="Times New Roman" w:cs="Times New Roman"/>
          <w:b/>
          <w:szCs w:val="20"/>
        </w:rPr>
      </w:pPr>
    </w:p>
    <w:p w:rsidR="00ED3EDF" w:rsidRPr="00746A1F" w:rsidRDefault="00EC64D0" w:rsidP="00ED3EDF">
      <w:pPr>
        <w:spacing w:after="0"/>
        <w:ind w:firstLine="360"/>
        <w:jc w:val="right"/>
        <w:rPr>
          <w:rFonts w:ascii="Times New Roman" w:hAnsi="Times New Roman" w:cs="Times New Roman"/>
          <w:b/>
          <w:szCs w:val="20"/>
        </w:rPr>
      </w:pPr>
      <w:r>
        <w:rPr>
          <w:rFonts w:ascii="Times New Roman" w:hAnsi="Times New Roman" w:cs="Times New Roman"/>
          <w:b/>
          <w:szCs w:val="20"/>
        </w:rPr>
        <w:t>Приложение №4</w:t>
      </w:r>
    </w:p>
    <w:p w:rsidR="00ED3EDF" w:rsidRPr="00746A1F" w:rsidRDefault="00EC64D0" w:rsidP="00ED3EDF">
      <w:pPr>
        <w:spacing w:after="0"/>
        <w:jc w:val="right"/>
        <w:rPr>
          <w:rFonts w:ascii="Times New Roman" w:hAnsi="Times New Roman" w:cs="Times New Roman"/>
        </w:rPr>
      </w:pPr>
      <w:r w:rsidRPr="00746A1F">
        <w:rPr>
          <w:rFonts w:ascii="Times New Roman" w:hAnsi="Times New Roman" w:cs="Times New Roman"/>
          <w:b/>
          <w:szCs w:val="20"/>
        </w:rPr>
        <w:t xml:space="preserve">к </w:t>
      </w:r>
      <w:r>
        <w:rPr>
          <w:rFonts w:ascii="Times New Roman" w:hAnsi="Times New Roman" w:cs="Times New Roman"/>
          <w:b/>
          <w:szCs w:val="20"/>
        </w:rPr>
        <w:t>извещению о проведении закупки</w:t>
      </w:r>
    </w:p>
    <w:p w:rsidR="00ED3EDF" w:rsidRPr="00ED3EDF" w:rsidRDefault="00ED3EDF" w:rsidP="00ED3EDF">
      <w:pPr>
        <w:rPr>
          <w:sz w:val="21"/>
          <w:szCs w:val="21"/>
        </w:rPr>
      </w:pPr>
    </w:p>
    <w:p w:rsidR="00ED3EDF" w:rsidRDefault="00EC64D0" w:rsidP="00ED3EDF">
      <w:pPr>
        <w:jc w:val="both"/>
        <w:rPr>
          <w:b/>
          <w:sz w:val="21"/>
          <w:szCs w:val="21"/>
        </w:rPr>
      </w:pPr>
      <w:r w:rsidRPr="00ED3EDF">
        <w:rPr>
          <w:b/>
          <w:sz w:val="21"/>
          <w:szCs w:val="21"/>
        </w:rPr>
        <w:t>ПРОЕКТ ДОГОВОРА</w:t>
      </w:r>
    </w:p>
    <w:p w:rsidR="00C52BF7" w:rsidRPr="00C52BF7" w:rsidRDefault="00EC64D0" w:rsidP="00C52BF7">
      <w:pPr>
        <w:widowControl w:val="0"/>
        <w:suppressAutoHyphens/>
        <w:spacing w:after="0" w:line="240" w:lineRule="auto"/>
        <w:jc w:val="center"/>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b/>
          <w:snapToGrid w:val="0"/>
          <w:sz w:val="24"/>
          <w:szCs w:val="24"/>
          <w:lang w:eastAsia="ru-RU"/>
        </w:rPr>
        <w:t>ДОГОВОР №___________</w:t>
      </w:r>
    </w:p>
    <w:p w:rsidR="00C52BF7" w:rsidRPr="00C52BF7" w:rsidRDefault="00C52BF7" w:rsidP="00C52BF7">
      <w:pPr>
        <w:widowControl w:val="0"/>
        <w:suppressAutoHyphens/>
        <w:spacing w:after="0" w:line="240" w:lineRule="auto"/>
        <w:ind w:firstLine="709"/>
        <w:jc w:val="center"/>
        <w:rPr>
          <w:rFonts w:ascii="Times New Roman" w:eastAsia="Times New Roman" w:hAnsi="Times New Roman" w:cs="Times New Roman"/>
          <w:b/>
          <w:snapToGrid w:val="0"/>
          <w:sz w:val="24"/>
          <w:szCs w:val="24"/>
          <w:lang w:eastAsia="ru-RU"/>
        </w:rPr>
      </w:pPr>
    </w:p>
    <w:p w:rsidR="00C52BF7" w:rsidRPr="00C52BF7" w:rsidRDefault="00EC64D0" w:rsidP="00C52BF7">
      <w:pPr>
        <w:widowControl w:val="0"/>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г. Москва</w:t>
      </w:r>
      <w:r w:rsidRPr="00C52BF7">
        <w:rPr>
          <w:rFonts w:ascii="Times New Roman" w:eastAsia="Times New Roman" w:hAnsi="Times New Roman" w:cs="Times New Roman"/>
          <w:snapToGrid w:val="0"/>
          <w:sz w:val="24"/>
          <w:szCs w:val="24"/>
          <w:lang w:eastAsia="ru-RU"/>
        </w:rPr>
        <w:tab/>
      </w:r>
      <w:r w:rsidRPr="00C52BF7">
        <w:rPr>
          <w:rFonts w:ascii="Times New Roman" w:eastAsia="Times New Roman" w:hAnsi="Times New Roman" w:cs="Times New Roman"/>
          <w:snapToGrid w:val="0"/>
          <w:sz w:val="24"/>
          <w:szCs w:val="24"/>
          <w:lang w:eastAsia="ru-RU"/>
        </w:rPr>
        <w:tab/>
      </w:r>
      <w:r w:rsidRPr="00C52BF7">
        <w:rPr>
          <w:rFonts w:ascii="Times New Roman" w:eastAsia="Times New Roman" w:hAnsi="Times New Roman" w:cs="Times New Roman"/>
          <w:snapToGrid w:val="0"/>
          <w:sz w:val="24"/>
          <w:szCs w:val="24"/>
          <w:lang w:eastAsia="ru-RU"/>
        </w:rPr>
        <w:tab/>
      </w:r>
      <w:r w:rsidRPr="00C52BF7">
        <w:rPr>
          <w:rFonts w:ascii="Times New Roman" w:eastAsia="Times New Roman" w:hAnsi="Times New Roman" w:cs="Times New Roman"/>
          <w:snapToGrid w:val="0"/>
          <w:sz w:val="24"/>
          <w:szCs w:val="24"/>
          <w:lang w:eastAsia="ru-RU"/>
        </w:rPr>
        <w:tab/>
      </w:r>
      <w:r w:rsidRPr="00C52BF7">
        <w:rPr>
          <w:rFonts w:ascii="Times New Roman" w:eastAsia="Times New Roman" w:hAnsi="Times New Roman" w:cs="Times New Roman"/>
          <w:snapToGrid w:val="0"/>
          <w:sz w:val="24"/>
          <w:szCs w:val="24"/>
          <w:lang w:eastAsia="ru-RU"/>
        </w:rPr>
        <w:tab/>
      </w:r>
      <w:r w:rsidRPr="00C52BF7">
        <w:rPr>
          <w:rFonts w:ascii="Times New Roman" w:eastAsia="Times New Roman" w:hAnsi="Times New Roman" w:cs="Times New Roman"/>
          <w:snapToGrid w:val="0"/>
          <w:sz w:val="24"/>
          <w:szCs w:val="24"/>
          <w:lang w:eastAsia="ru-RU"/>
        </w:rPr>
        <w:tab/>
        <w:t xml:space="preserve">                 «___» ___________ 2019г.</w:t>
      </w:r>
    </w:p>
    <w:p w:rsidR="00C52BF7" w:rsidRPr="00C52BF7" w:rsidRDefault="00C52BF7" w:rsidP="00C52BF7">
      <w:pPr>
        <w:widowControl w:val="0"/>
        <w:suppressAutoHyphens/>
        <w:spacing w:after="0" w:line="240" w:lineRule="auto"/>
        <w:ind w:firstLine="709"/>
        <w:jc w:val="both"/>
        <w:rPr>
          <w:rFonts w:ascii="Times New Roman" w:eastAsia="Times New Roman" w:hAnsi="Times New Roman" w:cs="Times New Roman"/>
          <w:snapToGrid w:val="0"/>
          <w:sz w:val="24"/>
          <w:szCs w:val="24"/>
          <w:lang w:eastAsia="ru-RU"/>
        </w:rPr>
      </w:pP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Акционерное общество «Энергосбытовая компания «Восток», именуемое в дальнейшем «ЗАКАЗЧИК», в лице Генерального директора Ромашева Максима Павловича, действующего на основании Устава, с одной стороны, и </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_____________________________, именуемое в дальнейшем «ИСПОЛНИТЕЛЬ», в лице ______________________________, действующего на основании __________ с другой стороны, совместно именуемые Стороны заключили настоящий Договор (далее – Договор) о нижеследующем:</w:t>
      </w:r>
    </w:p>
    <w:p w:rsidR="00C52BF7" w:rsidRPr="00C52BF7" w:rsidRDefault="00C52BF7" w:rsidP="00C52BF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p>
    <w:p w:rsidR="00C52BF7" w:rsidRPr="00C52BF7" w:rsidRDefault="00EC64D0" w:rsidP="00C52BF7">
      <w:pPr>
        <w:spacing w:after="0" w:line="240" w:lineRule="auto"/>
        <w:ind w:firstLine="709"/>
        <w:jc w:val="center"/>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1. ПРЕДМЕТ ДОГОВОРА</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1.1. ЗАКАЗЧИК с целью получения в дальнейшем Акта о соответствии системы коммерческого учета электрической энергии техническим требованиям оптового рынка поручает, а ИСПОЛНИТЕЛЬ принимает на себя обязательства по выполнению работ, связанных с метрологической аттестацией АИИС КУЭ, а именно: </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проведение испытаний АИИС КУЭ с целью утверждения типа единичного экземпляра АИИС КУЭ. Требования к работе изложены в Приложении 1 «Порядок проведения испытаний стандартных образцов или средств измерений в целях утверждения типа» к Приказу Минпромторга России № 1081 от 30.11.2009;</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разработка, аттестация и регистрация в Федеральном информационном фонде по обеспечению единства измерений методики измерений АИИС КУЭ (далее – МИ). Требования к работе изложены в ГОСТ Р 8.563-2009 «Государственная система обеспечения единства измерений. Методики (методы) измерений»;</w:t>
      </w:r>
    </w:p>
    <w:p w:rsidR="00C52BF7" w:rsidRPr="00C52BF7" w:rsidRDefault="00EC64D0" w:rsidP="00C52BF7">
      <w:pPr>
        <w:autoSpaceDE w:val="0"/>
        <w:autoSpaceDN w:val="0"/>
        <w:spacing w:after="0" w:line="240" w:lineRule="auto"/>
        <w:ind w:firstLine="567"/>
        <w:jc w:val="both"/>
        <w:rPr>
          <w:rFonts w:ascii="Times New Roman" w:eastAsia="Times New Roman" w:hAnsi="Times New Roman" w:cs="Times New Roman"/>
          <w:snapToGrid w:val="0"/>
          <w:sz w:val="24"/>
          <w:szCs w:val="24"/>
          <w:lang w:eastAsia="ru-RU"/>
        </w:rPr>
      </w:pPr>
      <w:r w:rsidRPr="00C52BF7">
        <w:rPr>
          <w:rFonts w:ascii="Segoe UI" w:eastAsia="Times New Roman" w:hAnsi="Segoe UI" w:cs="Segoe UI"/>
          <w:sz w:val="19"/>
          <w:szCs w:val="19"/>
          <w:lang w:val="en-US" w:eastAsia="ru-RU"/>
        </w:rPr>
        <w:t> </w:t>
      </w:r>
      <w:r w:rsidRPr="00C52BF7">
        <w:rPr>
          <w:rFonts w:ascii="Times New Roman" w:eastAsia="Times New Roman" w:hAnsi="Times New Roman" w:cs="Times New Roman"/>
          <w:snapToGrid w:val="0"/>
          <w:sz w:val="24"/>
          <w:szCs w:val="24"/>
          <w:lang w:eastAsia="ru-RU"/>
        </w:rPr>
        <w:t>- экспериментальные исследования и поверка АИИС (свидетельство о поверке АИИС), которое включает в себя:</w:t>
      </w:r>
    </w:p>
    <w:p w:rsidR="00C52BF7" w:rsidRPr="00C52BF7" w:rsidRDefault="00EC64D0" w:rsidP="00C52BF7">
      <w:pPr>
        <w:spacing w:after="0" w:line="240" w:lineRule="auto"/>
        <w:ind w:firstLine="567"/>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 - экспериментальные исследования по определению метрологических характеристик ИК;</w:t>
      </w:r>
    </w:p>
    <w:p w:rsidR="00C52BF7" w:rsidRPr="00C52BF7" w:rsidRDefault="00EC64D0" w:rsidP="00C52BF7">
      <w:pPr>
        <w:autoSpaceDE w:val="0"/>
        <w:autoSpaceDN w:val="0"/>
        <w:adjustRightInd w:val="0"/>
        <w:spacing w:after="0" w:line="240" w:lineRule="auto"/>
        <w:ind w:firstLine="567"/>
        <w:jc w:val="both"/>
        <w:rPr>
          <w:rFonts w:ascii="Times New Roman" w:hAnsi="Times New Roman" w:cs="Times New Roman"/>
          <w:snapToGrid w:val="0"/>
          <w:sz w:val="24"/>
          <w:szCs w:val="24"/>
        </w:rPr>
      </w:pPr>
      <w:r w:rsidRPr="00C52BF7">
        <w:rPr>
          <w:rFonts w:ascii="Times New Roman" w:hAnsi="Times New Roman" w:cs="Times New Roman"/>
          <w:snapToGrid w:val="0"/>
          <w:sz w:val="24"/>
          <w:szCs w:val="24"/>
        </w:rPr>
        <w:t xml:space="preserve"> - экспертиза результатов экспериментальных исследований по определению метрологических характеристик ИК и оформление результатов поверки ИК;</w:t>
      </w:r>
    </w:p>
    <w:p w:rsidR="00C52BF7" w:rsidRPr="00C52BF7" w:rsidRDefault="00EC64D0" w:rsidP="00C52BF7">
      <w:pPr>
        <w:autoSpaceDE w:val="0"/>
        <w:autoSpaceDN w:val="0"/>
        <w:adjustRightInd w:val="0"/>
        <w:spacing w:after="0" w:line="240" w:lineRule="auto"/>
        <w:ind w:firstLine="567"/>
        <w:jc w:val="both"/>
        <w:rPr>
          <w:rFonts w:ascii="Times New Roman" w:hAnsi="Times New Roman" w:cs="Times New Roman"/>
          <w:snapToGrid w:val="0"/>
          <w:sz w:val="24"/>
          <w:szCs w:val="24"/>
        </w:rPr>
      </w:pPr>
      <w:r w:rsidRPr="00C52BF7">
        <w:rPr>
          <w:rFonts w:ascii="Times New Roman" w:hAnsi="Times New Roman" w:cs="Times New Roman"/>
          <w:snapToGrid w:val="0"/>
          <w:sz w:val="24"/>
          <w:szCs w:val="24"/>
        </w:rPr>
        <w:t xml:space="preserve">Требования к работе изложены в "Порядке проведения поверки средств измерений, требования к знаку поверки и содержанию свидетельства о поверке", утвержденном Приказом Министерства промышленности и торговли РФ от 02.07.2015 № 1815. </w:t>
      </w:r>
    </w:p>
    <w:p w:rsidR="00C52BF7" w:rsidRPr="00C52BF7" w:rsidRDefault="00EC64D0" w:rsidP="00C52BF7">
      <w:pPr>
        <w:autoSpaceDE w:val="0"/>
        <w:autoSpaceDN w:val="0"/>
        <w:adjustRightInd w:val="0"/>
        <w:spacing w:after="0" w:line="240" w:lineRule="auto"/>
        <w:ind w:firstLine="567"/>
        <w:jc w:val="both"/>
        <w:rPr>
          <w:rFonts w:ascii="Times New Roman" w:hAnsi="Times New Roman" w:cs="Times New Roman"/>
          <w:snapToGrid w:val="0"/>
          <w:sz w:val="24"/>
          <w:szCs w:val="24"/>
        </w:rPr>
      </w:pPr>
      <w:r w:rsidRPr="00C52BF7">
        <w:rPr>
          <w:rFonts w:ascii="Times New Roman" w:hAnsi="Times New Roman" w:cs="Times New Roman"/>
          <w:snapToGrid w:val="0"/>
          <w:sz w:val="24"/>
          <w:szCs w:val="24"/>
        </w:rPr>
        <w:t>Результатом выполненных работ является подготовленная ИСПОЛНИТЕЛЕМ и переданная ЗАКАЗЧИКУ документация, указанная в пункте 3.1. настоящего Договора. Подготовленная ИСПОЛНИТЕЛЕМ документация в дальнейшем будет передана ЗАКАЗЧИКОМ в адрес АО «АТС» с целью получения Акта о соответствии системы коммерческого учета.</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1.2. Общее количество точек учета</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в отношении которых осуществляются работы</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определяется ЗАКАЗЧИКОМ и указаны в Приложении № 1 к настоящему Договору.</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1.3. Стороны исходят из того, что документация, создаваемая на АИИС КУЭ, должна соответствовать Приложению № 11.1 к Положению о порядке получения статуса субъекта оптового рынка и ведения реестра субъектов оптового рынка «Автоматизированные информационно-измерительные системы коммерческого учета электрической энергии (мощности). Технические требования», утвержденному Решением Наблюдательного совета Ассоциации НП «Совет рынка», опубликованному на сайте в сети Интернет: www.np-sr.ru (Приложение № 11.1).</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1.4. Место выполнения работ и объект: </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Установлено в Приложении №1 к Договору.</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lastRenderedPageBreak/>
        <w:t>1.5. Дальнейшее изменение настоящего Договора, Приложения № 1 к Договору возможно по письменному согласованию Сторон.</w:t>
      </w:r>
    </w:p>
    <w:p w:rsidR="00C52BF7" w:rsidRPr="00C52BF7" w:rsidRDefault="00C52BF7" w:rsidP="00C52BF7">
      <w:pPr>
        <w:widowControl w:val="0"/>
        <w:spacing w:after="0" w:line="240" w:lineRule="auto"/>
        <w:jc w:val="both"/>
        <w:rPr>
          <w:rFonts w:ascii="Times New Roman" w:eastAsia="Times New Roman" w:hAnsi="Times New Roman" w:cs="Times New Roman"/>
          <w:snapToGrid w:val="0"/>
          <w:sz w:val="24"/>
          <w:szCs w:val="24"/>
          <w:lang w:eastAsia="ru-RU"/>
        </w:rPr>
      </w:pPr>
    </w:p>
    <w:p w:rsidR="00C52BF7" w:rsidRPr="00C52BF7" w:rsidRDefault="00EC64D0" w:rsidP="00C52BF7">
      <w:pPr>
        <w:keepNext/>
        <w:spacing w:after="0" w:line="240" w:lineRule="auto"/>
        <w:ind w:firstLine="709"/>
        <w:jc w:val="center"/>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2. СТОИМОСТЬ РАБОТ И ПОРЯДОК РАСЧЕТОВ</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2.1. Стоимость работ по настоящему Договору составляет ____________ (____________) рублей 00 копеек, включая НДС 20%.</w:t>
      </w:r>
    </w:p>
    <w:p w:rsidR="00C52BF7" w:rsidRPr="00C52BF7" w:rsidRDefault="00EC64D0" w:rsidP="00C52BF7">
      <w:pPr>
        <w:widowControl w:val="0"/>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2.2. Оплата работ по настоящему Договору производится в течение 30 (тридцати) календарных дней после завершения выполнения работ по настоящему Договору</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подписания Сторонами акта сдачи-приемки работ по Договору и получения ЗАКАЗЧИКОМ отчетных документов.</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2.3. Датой оплаты работ по настоящему Договору считается дата списания денежных средств с расчетного счета ЗАКАЗЧИКА.</w:t>
      </w:r>
    </w:p>
    <w:p w:rsidR="00C52BF7" w:rsidRPr="00C52BF7" w:rsidRDefault="00C52BF7" w:rsidP="00C52BF7">
      <w:pPr>
        <w:widowControl w:val="0"/>
        <w:suppressAutoHyphens/>
        <w:spacing w:after="0" w:line="240" w:lineRule="auto"/>
        <w:ind w:firstLine="709"/>
        <w:jc w:val="both"/>
        <w:rPr>
          <w:rFonts w:ascii="Times New Roman" w:eastAsia="Times New Roman" w:hAnsi="Times New Roman" w:cs="Times New Roman"/>
          <w:snapToGrid w:val="0"/>
          <w:sz w:val="24"/>
          <w:szCs w:val="24"/>
          <w:lang w:eastAsia="ru-RU"/>
        </w:rPr>
      </w:pPr>
    </w:p>
    <w:p w:rsidR="00C52BF7" w:rsidRPr="00C52BF7" w:rsidRDefault="00EC64D0" w:rsidP="00C52BF7">
      <w:pPr>
        <w:spacing w:after="0" w:line="240" w:lineRule="auto"/>
        <w:ind w:firstLine="709"/>
        <w:jc w:val="center"/>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3. ПОРЯДОК СДАЧИ И ПРИЕМКИ РАБОТ</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3.1. Перечень документации, которая разрабатывается и оформляется ИСПОЛНИТЕЛЕМ в рамках настоящего Договора и передается ЗАКАЗЧИКУ:</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Программа испытаний с целью утверждения типа;</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Акт испытаний с целью утверждения типа единичного экземпляра АИИС КУЭ,</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Свидетельство об утверждении типа средства измерения;</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Описание типа средств измерения;</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Методика поверки измерительных каналов АИИС КУЭ;</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Свидетельство о поверке АИИС КУЭ;</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Приложение А к свидетельству о поверке;</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Методика измерений количества электрической энергии с использованием АИИС    КУЭ;</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Свидетельство об аттестации МИ;</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Приложение А к свидетельству об аттестации МИ;</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Методика измерений количества электрической энергии с использованием АИИС        КУЭ подсистемы «малой мощности» (в случае необходимости);</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Свидетельство об аттестации МИ с измерений количества электрической энергии с использованием АИИС КУЭ подсистемы «малой мощности» (в случае необходимости);</w:t>
      </w:r>
    </w:p>
    <w:p w:rsidR="00C52BF7" w:rsidRPr="00C52BF7" w:rsidRDefault="00EC64D0" w:rsidP="00C52BF7">
      <w:pPr>
        <w:widowControl w:val="0"/>
        <w:numPr>
          <w:ilvl w:val="0"/>
          <w:numId w:val="43"/>
        </w:numPr>
        <w:spacing w:after="0" w:line="240" w:lineRule="auto"/>
        <w:ind w:left="0"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Письмо о внесении в Государственный реестр МИ АИИС КУЭ;</w:t>
      </w:r>
    </w:p>
    <w:p w:rsidR="00C52BF7" w:rsidRPr="00C52BF7" w:rsidRDefault="00EC64D0" w:rsidP="00C52BF7">
      <w:pPr>
        <w:widowControl w:val="0"/>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3.2. При завершении работ ИСПОЛНИТЕЛЬ представляет ЗАКАЗЧИКУ акт сдачи-приемки работ с приложением к нему определенной п.3.1 настоящего Договора документации, а также счет-фактуру, соответствующую положениям ст. 169 Налогового кодекса РФ.</w:t>
      </w:r>
      <w:r w:rsidRPr="00C52BF7">
        <w:rPr>
          <w:rFonts w:ascii="Times New Roman" w:eastAsia="Times New Roman" w:hAnsi="Times New Roman" w:cs="Times New Roman"/>
          <w:sz w:val="24"/>
          <w:szCs w:val="24"/>
          <w:lang w:eastAsia="ru-RU"/>
        </w:rPr>
        <w:t xml:space="preserve"> </w:t>
      </w:r>
    </w:p>
    <w:p w:rsidR="00C52BF7" w:rsidRPr="00C52BF7" w:rsidRDefault="00EC64D0" w:rsidP="00C52BF7">
      <w:pPr>
        <w:widowControl w:val="0"/>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3.3. ЗАКАЗЧИК в течение 5 календарных дней со дня получения акта сдачи-приемки и документов</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указанных в п.3.1 настоящего Договора</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обязан направить ИСПОЛНИТЕЛЮ подписанный акт сдачи-приемки или мотивированный отказ от приемки работ.</w:t>
      </w:r>
    </w:p>
    <w:p w:rsidR="00C52BF7" w:rsidRPr="00C52BF7" w:rsidRDefault="00EC64D0" w:rsidP="00C52BF7">
      <w:pPr>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3.4. В случае мотивированного отказа ЗАКАЗЧИКА от приемки работ Сторонами составляется двусторонний акт с перечнем необходимых доработок и указанием сроков их выполнения.</w:t>
      </w:r>
    </w:p>
    <w:p w:rsidR="00C52BF7" w:rsidRPr="00C52BF7" w:rsidRDefault="00EC64D0" w:rsidP="00C52BF7">
      <w:pPr>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3.5.</w:t>
      </w:r>
      <w:r w:rsidRPr="00C52BF7">
        <w:rPr>
          <w:rFonts w:ascii="Times New Roman" w:eastAsia="Times New Roman" w:hAnsi="Times New Roman" w:cs="Times New Roman"/>
          <w:snapToGrid w:val="0"/>
          <w:sz w:val="24"/>
          <w:szCs w:val="24"/>
          <w:lang w:eastAsia="ru-RU"/>
        </w:rPr>
        <w:tab/>
        <w:t>Устранение недоделок и дефектов, возникших по вине ИСПОЛНИТЕЛЯ, производится им за свой счет.</w:t>
      </w:r>
    </w:p>
    <w:p w:rsidR="00C52BF7" w:rsidRPr="00C52BF7" w:rsidRDefault="00EC64D0" w:rsidP="00C52BF7">
      <w:pPr>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3.6.</w:t>
      </w:r>
      <w:r w:rsidRPr="00C52BF7">
        <w:rPr>
          <w:rFonts w:ascii="Times New Roman" w:eastAsia="Times New Roman" w:hAnsi="Times New Roman" w:cs="Times New Roman"/>
          <w:snapToGrid w:val="0"/>
          <w:sz w:val="24"/>
          <w:szCs w:val="24"/>
          <w:lang w:eastAsia="ru-RU"/>
        </w:rPr>
        <w:tab/>
        <w:t>Датой окончания работ по Договору считается дата подписания акта сдачи-приемки работ по Договору.</w:t>
      </w:r>
    </w:p>
    <w:p w:rsidR="00C52BF7" w:rsidRPr="00C52BF7" w:rsidRDefault="00EC64D0" w:rsidP="00C52BF7">
      <w:pPr>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3.7.</w:t>
      </w:r>
      <w:r w:rsidRPr="00C52BF7">
        <w:rPr>
          <w:rFonts w:ascii="Times New Roman" w:eastAsia="Times New Roman" w:hAnsi="Times New Roman" w:cs="Times New Roman"/>
          <w:snapToGrid w:val="0"/>
          <w:sz w:val="24"/>
          <w:szCs w:val="24"/>
          <w:lang w:eastAsia="ru-RU"/>
        </w:rPr>
        <w:tab/>
        <w:t xml:space="preserve">Создаваемая в рамках исполнения настоящего Договора документация передается ЗАКАЗЧИКУ на бумажном носителе в двух экземплярах и электронном носителе в одном экземпляре. </w:t>
      </w:r>
    </w:p>
    <w:p w:rsidR="00C52BF7" w:rsidRPr="00C52BF7" w:rsidRDefault="00EC64D0" w:rsidP="00C52BF7">
      <w:pPr>
        <w:spacing w:after="0" w:line="240" w:lineRule="auto"/>
        <w:ind w:firstLine="709"/>
        <w:jc w:val="center"/>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4. ПРАВА И ОБЯЗАННОСТИ СТОРОН</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4.1. </w:t>
      </w:r>
      <w:r w:rsidRPr="00C52BF7">
        <w:rPr>
          <w:rFonts w:ascii="Times New Roman" w:eastAsia="Times New Roman" w:hAnsi="Times New Roman" w:cs="Times New Roman"/>
          <w:b/>
          <w:snapToGrid w:val="0"/>
          <w:sz w:val="24"/>
          <w:szCs w:val="24"/>
          <w:lang w:eastAsia="ru-RU"/>
        </w:rPr>
        <w:t>ЗАКАЗЧИК обязан:</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4.1.1. по письменному запросу предоставить ИСПОЛНИТЕЛЮ в течение 7 (семи) календарных дней с даты получения запроса, следующие имеющиеся у ЗАКАЗЧИКА в наличии документы:</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lastRenderedPageBreak/>
        <w:t>- однолинейные схемы присоединения к внешней электрической сети;</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структурные схемы действующей АИИС КУЭ;</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копии действующих свидетельств о поверке измерительных компонентов АИИС КУЭ;</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 опросные листы оформленные в соответствии с требованиями </w:t>
      </w:r>
      <w:r w:rsidRPr="00C52BF7">
        <w:rPr>
          <w:rFonts w:ascii="Roboto bold" w:eastAsia="Times New Roman" w:hAnsi="Roboto bold" w:cs="Times New Roman"/>
          <w:sz w:val="24"/>
          <w:szCs w:val="24"/>
          <w:shd w:val="clear" w:color="auto" w:fill="FFFFFF"/>
          <w:lang w:eastAsia="ru-RU"/>
        </w:rPr>
        <w:t>Приложения 11.4. Методических указаний по предоставлению информации в АО "АТС" о состоянии системы учета электроэнергии заявителя (опросные листы).</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4.1.2. Согласовать либо направить обоснованные замечания на направляемые ему проекты документов, разработанные ИСПОЛНИТЕЛЕМ, в течение 3 (трех) рабочих дней с даты их получения.</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4.1.3. Обеспечить допуск в электроустановки персонала ИСПОЛНИТЕЛЯ и привлеченных им субподрядных организаций. </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4.1.4. Принять результаты выполненных ИСПОЛНИТЕЛЕМ работ досрочно или в сроки</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предусмотренные настоящим Договором.</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4.1.5. Оплатить ИСПОЛНИТЕЛЮ работу в сроки и на условиях, установленных настоящим Договором, приложениями и дополнительными соглашениями к нему.</w:t>
      </w:r>
    </w:p>
    <w:p w:rsidR="00C52BF7" w:rsidRPr="00C52BF7" w:rsidRDefault="00EC64D0" w:rsidP="00C52BF7">
      <w:pPr>
        <w:spacing w:after="0" w:line="240" w:lineRule="auto"/>
        <w:ind w:firstLine="709"/>
        <w:jc w:val="both"/>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4.2. </w:t>
      </w:r>
      <w:r w:rsidRPr="00C52BF7">
        <w:rPr>
          <w:rFonts w:ascii="Times New Roman" w:eastAsia="Times New Roman" w:hAnsi="Times New Roman" w:cs="Times New Roman"/>
          <w:b/>
          <w:snapToGrid w:val="0"/>
          <w:sz w:val="24"/>
          <w:szCs w:val="24"/>
          <w:lang w:eastAsia="ru-RU"/>
        </w:rPr>
        <w:t>ИСПОЛНИТЕЛЬ обязан:</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4.2.1. Выполнить работы в соответствии с разделом 1 настоящего Договора и в сроки, указанные в настоящем Договоре.</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4.2.2. Подготовить и передать ЗАКАЗЧИКУ документы, которые будут соответствовать требованиям и Регламентам оптового рынка.  </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4.2.3. Обеспечить соблюдение персоналом ИСПОЛНИТЕЛЯ (либо привлеченных подрядных организаций) общих, межотраслевых и отраслевых правил по охране труда и промышленной безопасности, предусмотренных действующим законодательством РФ.</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4.2.4. По первому требованию информировать ЗАКАЗЧИКА о ходе выполнения работ.</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4.3. </w:t>
      </w:r>
      <w:r w:rsidRPr="00C52BF7">
        <w:rPr>
          <w:rFonts w:ascii="Times New Roman" w:eastAsia="Times New Roman" w:hAnsi="Times New Roman" w:cs="Times New Roman"/>
          <w:b/>
          <w:snapToGrid w:val="0"/>
          <w:sz w:val="24"/>
          <w:szCs w:val="24"/>
          <w:lang w:eastAsia="ru-RU"/>
        </w:rPr>
        <w:t>ИСПОЛНИТЕЛЬ вправе</w:t>
      </w:r>
      <w:r w:rsidRPr="00C52BF7">
        <w:rPr>
          <w:rFonts w:ascii="Times New Roman" w:eastAsia="Times New Roman" w:hAnsi="Times New Roman" w:cs="Times New Roman"/>
          <w:snapToGrid w:val="0"/>
          <w:sz w:val="24"/>
          <w:szCs w:val="24"/>
          <w:lang w:eastAsia="ru-RU"/>
        </w:rPr>
        <w:t xml:space="preserve"> привлекать для выполнения работ по настоящему Договору субподрядные организации.</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4.4. </w:t>
      </w:r>
      <w:r w:rsidRPr="00C52BF7">
        <w:rPr>
          <w:rFonts w:ascii="Times New Roman" w:eastAsia="Times New Roman" w:hAnsi="Times New Roman" w:cs="Times New Roman"/>
          <w:b/>
          <w:snapToGrid w:val="0"/>
          <w:sz w:val="24"/>
          <w:szCs w:val="24"/>
          <w:lang w:eastAsia="ru-RU"/>
        </w:rPr>
        <w:t>ЗАКАЗЧИК вправе</w:t>
      </w:r>
      <w:r w:rsidRPr="00C52BF7">
        <w:rPr>
          <w:rFonts w:ascii="Times New Roman" w:eastAsia="Times New Roman" w:hAnsi="Times New Roman" w:cs="Times New Roman"/>
          <w:snapToGrid w:val="0"/>
          <w:sz w:val="24"/>
          <w:szCs w:val="24"/>
          <w:lang w:eastAsia="ru-RU"/>
        </w:rPr>
        <w:t xml:space="preserve"> проверять ход и качество работ, выполняемых ИСПОЛНИТЕЛЕМ (либо привлеченных организаций), в любое время, не вмешиваясь в его деятельность.</w:t>
      </w:r>
    </w:p>
    <w:p w:rsidR="00C52BF7" w:rsidRPr="00C52BF7" w:rsidRDefault="00C52BF7" w:rsidP="00C52BF7">
      <w:pPr>
        <w:spacing w:after="0" w:line="240" w:lineRule="auto"/>
        <w:jc w:val="both"/>
        <w:rPr>
          <w:rFonts w:ascii="Times New Roman" w:eastAsia="Times New Roman" w:hAnsi="Times New Roman" w:cs="Times New Roman"/>
          <w:snapToGrid w:val="0"/>
          <w:sz w:val="24"/>
          <w:szCs w:val="24"/>
          <w:lang w:eastAsia="ru-RU"/>
        </w:rPr>
      </w:pPr>
    </w:p>
    <w:p w:rsidR="00C52BF7" w:rsidRPr="00C52BF7" w:rsidRDefault="00EC64D0" w:rsidP="00C52BF7">
      <w:pPr>
        <w:keepNext/>
        <w:widowControl w:val="0"/>
        <w:spacing w:after="0" w:line="240" w:lineRule="auto"/>
        <w:ind w:firstLine="709"/>
        <w:jc w:val="center"/>
        <w:outlineLvl w:val="1"/>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5. ОТВЕТСТВЕННОСТЬ СТОРОН</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и условиями настоящего Договора.</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5.2. В случае нарушения сроков выполнения работ по настоящему Договору ИСПОЛНИТЕЛЬ уплачивает ЗАКАЗЧИКУ по его требованию неустойку в размере двойной ставки рефинансирования Центрального Банка Российской Федерации от стоимости работ, указанных в п. 2.1 настоящего Договора, за каждый день нарушения сроков выполнения работ.</w:t>
      </w:r>
    </w:p>
    <w:p w:rsidR="00C52BF7" w:rsidRPr="00C52BF7" w:rsidRDefault="00C52BF7" w:rsidP="00C52BF7">
      <w:pPr>
        <w:widowControl w:val="0"/>
        <w:spacing w:after="0" w:line="240" w:lineRule="auto"/>
        <w:ind w:firstLine="709"/>
        <w:rPr>
          <w:rFonts w:ascii="Times New Roman" w:eastAsia="Times New Roman" w:hAnsi="Times New Roman" w:cs="Times New Roman"/>
          <w:snapToGrid w:val="0"/>
          <w:sz w:val="24"/>
          <w:szCs w:val="24"/>
          <w:lang w:eastAsia="ru-RU"/>
        </w:rPr>
      </w:pPr>
    </w:p>
    <w:p w:rsidR="00C52BF7" w:rsidRPr="00C52BF7" w:rsidRDefault="00EC64D0" w:rsidP="00C52BF7">
      <w:pPr>
        <w:keepNext/>
        <w:spacing w:after="0" w:line="240" w:lineRule="auto"/>
        <w:ind w:firstLine="709"/>
        <w:jc w:val="center"/>
        <w:outlineLvl w:val="1"/>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 xml:space="preserve">6. СРОК ВЫПОЛНЕНИЯ РАБОТ </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 xml:space="preserve">6.1. ИСПОЛНИТЕЛЬ приступает к выполнению работ не позднее 3 календарных дней с даты заключения настоящего Договора. </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6.2. Работы должны быть окончены в течение 70 календарных дней с момента заключения Договора.</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При непредоставлении ЗАКАЗЧИКОМ полного комплекта документации в соответствии с п.п. 4.1.1 настоящего Договора (не требующей доработки и (или) проведения дополнительных работ) срок окончания работ отодвигается соразмерно сроку непредставления указанной документации.</w:t>
      </w:r>
    </w:p>
    <w:p w:rsidR="00C52BF7" w:rsidRPr="00C52BF7" w:rsidRDefault="00C52BF7" w:rsidP="00C52BF7">
      <w:pPr>
        <w:spacing w:after="0" w:line="240" w:lineRule="auto"/>
        <w:ind w:firstLine="709"/>
        <w:rPr>
          <w:rFonts w:ascii="Times New Roman" w:eastAsia="Times New Roman" w:hAnsi="Times New Roman" w:cs="Times New Roman"/>
          <w:snapToGrid w:val="0"/>
          <w:sz w:val="24"/>
          <w:szCs w:val="24"/>
          <w:lang w:eastAsia="ru-RU"/>
        </w:rPr>
      </w:pPr>
    </w:p>
    <w:p w:rsidR="00C52BF7" w:rsidRPr="00C52BF7" w:rsidRDefault="00EC64D0" w:rsidP="00C52BF7">
      <w:pPr>
        <w:keepNext/>
        <w:suppressAutoHyphens/>
        <w:spacing w:after="0" w:line="240" w:lineRule="auto"/>
        <w:ind w:firstLine="709"/>
        <w:jc w:val="center"/>
        <w:outlineLvl w:val="2"/>
        <w:rPr>
          <w:rFonts w:ascii="Times New Roman" w:eastAsia="Times New Roman" w:hAnsi="Times New Roman" w:cs="Times New Roman"/>
          <w:b/>
          <w:sz w:val="24"/>
          <w:szCs w:val="24"/>
          <w:lang w:eastAsia="ru-RU"/>
        </w:rPr>
      </w:pPr>
      <w:r w:rsidRPr="00C52BF7">
        <w:rPr>
          <w:rFonts w:ascii="Times New Roman" w:eastAsia="Times New Roman" w:hAnsi="Times New Roman" w:cs="Times New Roman"/>
          <w:b/>
          <w:sz w:val="24"/>
          <w:szCs w:val="24"/>
          <w:lang w:eastAsia="ru-RU"/>
        </w:rPr>
        <w:lastRenderedPageBreak/>
        <w:t>7. ГАРАНТИЙНЫЕ ОБЯЗАТЕЛЬСТВА</w:t>
      </w:r>
    </w:p>
    <w:p w:rsidR="00C52BF7" w:rsidRPr="00C52BF7" w:rsidRDefault="00EC64D0" w:rsidP="00C52BF7">
      <w:pPr>
        <w:spacing w:after="0" w:line="240" w:lineRule="auto"/>
        <w:ind w:firstLine="709"/>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7.1.</w:t>
      </w:r>
      <w:r w:rsidRPr="00C52BF7">
        <w:rPr>
          <w:rFonts w:ascii="Times New Roman" w:eastAsia="Times New Roman" w:hAnsi="Times New Roman" w:cs="Times New Roman"/>
          <w:sz w:val="24"/>
          <w:szCs w:val="24"/>
          <w:lang w:eastAsia="ru-RU"/>
        </w:rPr>
        <w:tab/>
        <w:t xml:space="preserve"> ИСПОЛНИТЕЛЬ гарантирует, что качество работ соответствует требованиям настоящего Договора, требованиям Регламентов оптового рынка, и требованиям действующих нормативно-правовых актов РФ. </w:t>
      </w:r>
    </w:p>
    <w:p w:rsidR="00C52BF7" w:rsidRPr="00C52BF7" w:rsidRDefault="00EC64D0" w:rsidP="00C52BF7">
      <w:pPr>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z w:val="24"/>
          <w:szCs w:val="24"/>
          <w:lang w:eastAsia="ru-RU"/>
        </w:rPr>
        <w:t>7.2. Если в течение 36 месяцев с момента сдачи работ будет выявлено, что качество работ не отвечало указанным требованиям на момент их сдачи, ИСПОЛНИТЕЛЬ обязан при получении соответствующего письменного требования от Заказчика устранить выявленные недостатки за свой счет в течение срока, определенного ЗАКАЗЧИКОМ и п</w:t>
      </w:r>
      <w:r w:rsidRPr="00C52BF7">
        <w:rPr>
          <w:rFonts w:ascii="Times New Roman" w:eastAsia="Times New Roman" w:hAnsi="Times New Roman" w:cs="Times New Roman"/>
          <w:snapToGrid w:val="0"/>
          <w:sz w:val="24"/>
          <w:szCs w:val="24"/>
          <w:lang w:eastAsia="ru-RU"/>
        </w:rPr>
        <w:t xml:space="preserve">о требованию ЗАКАЗЧИКА внести изменения в документацию в сроки, определенные ЗАКАЗЧИКОМ, в том случае, если документация не соответствует  требованиям и Регламентам оптового рынка и/или к документации, подготовленной ИСПОЛНИТЕЛЕМ, получены замечания от АО «АТС». </w:t>
      </w:r>
    </w:p>
    <w:p w:rsidR="00C52BF7" w:rsidRPr="00C52BF7" w:rsidRDefault="00C52BF7" w:rsidP="00C52BF7">
      <w:pPr>
        <w:spacing w:after="0" w:line="240" w:lineRule="auto"/>
        <w:ind w:firstLine="709"/>
        <w:jc w:val="both"/>
        <w:rPr>
          <w:rFonts w:ascii="Times New Roman" w:eastAsia="Times New Roman" w:hAnsi="Times New Roman" w:cs="Times New Roman"/>
          <w:sz w:val="24"/>
          <w:szCs w:val="24"/>
          <w:lang w:eastAsia="ru-RU"/>
        </w:rPr>
      </w:pPr>
    </w:p>
    <w:p w:rsidR="00C52BF7" w:rsidRPr="00C52BF7" w:rsidRDefault="00EC64D0" w:rsidP="00C52BF7">
      <w:pPr>
        <w:keepNext/>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8. ФОРС – МАЖОР</w:t>
      </w:r>
    </w:p>
    <w:p w:rsidR="00C52BF7" w:rsidRPr="00C52BF7" w:rsidRDefault="00EC64D0" w:rsidP="00C52BF7">
      <w:pPr>
        <w:widowControl w:val="0"/>
        <w:adjustRightInd w:val="0"/>
        <w:spacing w:after="0" w:line="240" w:lineRule="auto"/>
        <w:ind w:firstLine="709"/>
        <w:jc w:val="both"/>
        <w:textAlignment w:val="baseline"/>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8.1. Стороны освобождаются от ответственности за полное или частичное неисполнение обязательств по настоящему Договору, если неисполнение явилось следствием действия обстоятельств непреодолимой силы, возникших после подписания настоящего Договора в результате событий чрезвычайного характера, которые Сторона не могла ни предвидеть, ни предотвратить разумными мерами, в том числе землетрясение, пожар, забастовка, правительственные постановления или распоряжения государственных органов и т.д. Обстоятельства форс-мажор должны быть подтверждены документом компетентного государственного органа.</w:t>
      </w:r>
    </w:p>
    <w:p w:rsidR="00C52BF7" w:rsidRPr="00C52BF7" w:rsidRDefault="00EC64D0" w:rsidP="00C52BF7">
      <w:pPr>
        <w:widowControl w:val="0"/>
        <w:adjustRightInd w:val="0"/>
        <w:spacing w:after="0" w:line="240" w:lineRule="auto"/>
        <w:ind w:firstLine="709"/>
        <w:jc w:val="both"/>
        <w:textAlignment w:val="baseline"/>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8.2.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C52BF7" w:rsidRPr="00C52BF7" w:rsidRDefault="00C52BF7" w:rsidP="00C52BF7">
      <w:pPr>
        <w:keepNext/>
        <w:suppressAutoHyphens/>
        <w:spacing w:after="0" w:line="240" w:lineRule="auto"/>
        <w:ind w:firstLine="709"/>
        <w:jc w:val="center"/>
        <w:outlineLvl w:val="2"/>
        <w:rPr>
          <w:rFonts w:ascii="Times New Roman" w:eastAsia="Times New Roman" w:hAnsi="Times New Roman" w:cs="Times New Roman"/>
          <w:b/>
          <w:sz w:val="24"/>
          <w:szCs w:val="24"/>
          <w:lang w:eastAsia="ru-RU"/>
        </w:rPr>
      </w:pPr>
    </w:p>
    <w:p w:rsidR="00C52BF7" w:rsidRPr="00C52BF7" w:rsidRDefault="00EC64D0" w:rsidP="00C52BF7">
      <w:pPr>
        <w:keepNext/>
        <w:suppressAutoHyphens/>
        <w:spacing w:after="0" w:line="240" w:lineRule="auto"/>
        <w:ind w:firstLine="709"/>
        <w:jc w:val="center"/>
        <w:outlineLvl w:val="2"/>
        <w:rPr>
          <w:rFonts w:ascii="Times New Roman" w:eastAsia="Times New Roman" w:hAnsi="Times New Roman" w:cs="Times New Roman"/>
          <w:b/>
          <w:sz w:val="24"/>
          <w:szCs w:val="24"/>
          <w:lang w:eastAsia="ru-RU"/>
        </w:rPr>
      </w:pPr>
      <w:r w:rsidRPr="00C52BF7">
        <w:rPr>
          <w:rFonts w:ascii="Times New Roman" w:eastAsia="Times New Roman" w:hAnsi="Times New Roman" w:cs="Times New Roman"/>
          <w:b/>
          <w:sz w:val="24"/>
          <w:szCs w:val="24"/>
          <w:lang w:eastAsia="ru-RU"/>
        </w:rPr>
        <w:t>9. ЗАКЛЮЧИТЕЛЬНЫЕ ПОЛОЖЕНИЯ</w:t>
      </w:r>
    </w:p>
    <w:p w:rsidR="00C52BF7" w:rsidRPr="00C52BF7" w:rsidRDefault="00EC64D0" w:rsidP="00C52BF7">
      <w:pPr>
        <w:spacing w:after="0" w:line="240" w:lineRule="auto"/>
        <w:ind w:firstLine="709"/>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9.1. Настоящий Договор вступает в силу с момента его подписания Сторонами</w:t>
      </w:r>
      <w:smartTag w:uri="urn:schemas-microsoft-com:office:smarttags" w:element="PersonName">
        <w:r w:rsidRPr="00C52BF7">
          <w:rPr>
            <w:rFonts w:ascii="Times New Roman" w:eastAsia="Times New Roman" w:hAnsi="Times New Roman" w:cs="Times New Roman"/>
            <w:sz w:val="24"/>
            <w:szCs w:val="24"/>
            <w:lang w:eastAsia="ru-RU"/>
          </w:rPr>
          <w:t>,</w:t>
        </w:r>
      </w:smartTag>
      <w:r w:rsidRPr="00C52BF7">
        <w:rPr>
          <w:rFonts w:ascii="Times New Roman" w:eastAsia="Times New Roman" w:hAnsi="Times New Roman" w:cs="Times New Roman"/>
          <w:sz w:val="24"/>
          <w:szCs w:val="24"/>
          <w:lang w:eastAsia="ru-RU"/>
        </w:rPr>
        <w:t xml:space="preserve"> составлен в двух экземплярах</w:t>
      </w:r>
      <w:smartTag w:uri="urn:schemas-microsoft-com:office:smarttags" w:element="PersonName">
        <w:r w:rsidRPr="00C52BF7">
          <w:rPr>
            <w:rFonts w:ascii="Times New Roman" w:eastAsia="Times New Roman" w:hAnsi="Times New Roman" w:cs="Times New Roman"/>
            <w:sz w:val="24"/>
            <w:szCs w:val="24"/>
            <w:lang w:eastAsia="ru-RU"/>
          </w:rPr>
          <w:t>,</w:t>
        </w:r>
      </w:smartTag>
      <w:r w:rsidRPr="00C52BF7">
        <w:rPr>
          <w:rFonts w:ascii="Times New Roman" w:eastAsia="Times New Roman" w:hAnsi="Times New Roman" w:cs="Times New Roman"/>
          <w:sz w:val="24"/>
          <w:szCs w:val="24"/>
          <w:lang w:eastAsia="ru-RU"/>
        </w:rPr>
        <w:t xml:space="preserve"> имеющих одинаковую силу</w:t>
      </w:r>
      <w:smartTag w:uri="urn:schemas-microsoft-com:office:smarttags" w:element="PersonName">
        <w:r w:rsidRPr="00C52BF7">
          <w:rPr>
            <w:rFonts w:ascii="Times New Roman" w:eastAsia="Times New Roman" w:hAnsi="Times New Roman" w:cs="Times New Roman"/>
            <w:sz w:val="24"/>
            <w:szCs w:val="24"/>
            <w:lang w:eastAsia="ru-RU"/>
          </w:rPr>
          <w:t>,</w:t>
        </w:r>
      </w:smartTag>
      <w:r w:rsidRPr="00C52BF7">
        <w:rPr>
          <w:rFonts w:ascii="Times New Roman" w:eastAsia="Times New Roman" w:hAnsi="Times New Roman" w:cs="Times New Roman"/>
          <w:sz w:val="24"/>
          <w:szCs w:val="24"/>
          <w:lang w:eastAsia="ru-RU"/>
        </w:rPr>
        <w:t xml:space="preserve"> по одному для каждой из Сторон.</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9.2. Все изменения и дополнения к настоящему Договору действительны в случае</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если они составлены в письменном виде и подписаны Сторонами.</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9.3. ЗАКАЗЧИК может в любое время до сдачи ему результата работы отказаться от исполнения настоящего Договора</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уплатив ИСПОЛНИТЕЛЮ часть установленной цены пропорционально части работы</w:t>
      </w:r>
      <w:smartTag w:uri="urn:schemas-microsoft-com:office:smarttags" w:element="PersonName">
        <w:r w:rsidRPr="00C52BF7">
          <w:rPr>
            <w:rFonts w:ascii="Times New Roman" w:eastAsia="Times New Roman" w:hAnsi="Times New Roman" w:cs="Times New Roman"/>
            <w:snapToGrid w:val="0"/>
            <w:sz w:val="24"/>
            <w:szCs w:val="24"/>
            <w:lang w:eastAsia="ru-RU"/>
          </w:rPr>
          <w:t>,</w:t>
        </w:r>
      </w:smartTag>
      <w:r w:rsidRPr="00C52BF7">
        <w:rPr>
          <w:rFonts w:ascii="Times New Roman" w:eastAsia="Times New Roman" w:hAnsi="Times New Roman" w:cs="Times New Roman"/>
          <w:snapToGrid w:val="0"/>
          <w:sz w:val="24"/>
          <w:szCs w:val="24"/>
          <w:lang w:eastAsia="ru-RU"/>
        </w:rPr>
        <w:t xml:space="preserve"> выполненной до получения извещения об отказе ЗАКАЗЧИКА от исполнения настоящего Договора.</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9.5. Стороны исходят из того, что им известно содержание Регламентов оптового рынка электрической энергии (мощности) и Положения о порядке получения статуса субъекта оптового рынка и ведения реестра субъектов оптового рынка, утвержденных Наблюдательным советом Ассоциации НП «Совет рынка» и опубликованных в сети Интернет: www.np-sr.ru, и Стороны соглашается применять указанные документы в целях регулирования отношений по настоящему Договору..</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9.6. Все споры и разногласия, которые могут возникнуть из настоящего Договора или в связи с ним, в том числе касающиеся его заключения, выполнения, нарушения, прекращения или действительности, разрешаются Сторонами с обязательным соблюдением досудебного претензионного порядка. Все претензии по настоящему Договору должны оформляться письменно. Сторона, получившая претензию, обязана рассмотреть ее в течение 15 календарных дней с момента направления претензии. Споры и разногласия, по которым Стороны не достигли согласия по результатам претензионного порядка подлежат разрешению в арбитражном суде.</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9.7</w:t>
      </w:r>
      <w:r w:rsidRPr="00C52BF7">
        <w:rPr>
          <w:rFonts w:ascii="Times New Roman" w:eastAsia="Times New Roman" w:hAnsi="Times New Roman" w:cs="Times New Roman"/>
          <w:snapToGrid w:val="0"/>
          <w:sz w:val="24"/>
          <w:szCs w:val="24"/>
          <w:lang w:eastAsia="ru-RU"/>
        </w:rPr>
        <w:tab/>
        <w:t xml:space="preserve">ИСПОЛНИТЕЛЬ является коммерческим представителем в соответствии со статьей 184 ГК РФ при совершении юридических и иных действий для метрологической аттестации АИИС КУЭ Общества, а именно: по привлечению лиц, аккредитованных в установленном порядке в области </w:t>
      </w:r>
      <w:r w:rsidRPr="00C52BF7">
        <w:rPr>
          <w:rFonts w:ascii="Times New Roman" w:eastAsia="Times New Roman" w:hAnsi="Times New Roman" w:cs="Times New Roman"/>
          <w:snapToGrid w:val="0"/>
          <w:sz w:val="24"/>
          <w:szCs w:val="24"/>
          <w:lang w:eastAsia="ru-RU"/>
        </w:rPr>
        <w:lastRenderedPageBreak/>
        <w:t>обеспечения единства измерений, путем заключения договоров на осуществление данных работ; по обращению в компетентные органы с целью получения документов, подтверждающих поверку АИИС и регистрацию в Федеральном информационном фонде по обеспечению единства измерений методики измерений АИИС КУЭ и иные действия, необходимые для выполнения настоящего Договора.</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9.8. Приложения к настоящему Договору.</w:t>
      </w:r>
    </w:p>
    <w:p w:rsidR="00C52BF7" w:rsidRPr="00C52BF7" w:rsidRDefault="00EC64D0" w:rsidP="00C52BF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t>9.8.1. Приложение № 1: Перечень точек измерения подлежащих метрологической аттестации.</w:t>
      </w:r>
    </w:p>
    <w:p w:rsidR="00C52BF7" w:rsidRPr="00C52BF7" w:rsidRDefault="00EC64D0" w:rsidP="00C52BF7">
      <w:pPr>
        <w:widowControl w:val="0"/>
        <w:spacing w:after="0" w:line="240" w:lineRule="auto"/>
        <w:ind w:firstLine="709"/>
        <w:jc w:val="center"/>
        <w:rPr>
          <w:rFonts w:ascii="Times New Roman" w:eastAsia="Times New Roman" w:hAnsi="Times New Roman" w:cs="Times New Roman"/>
          <w:b/>
          <w:snapToGrid w:val="0"/>
          <w:sz w:val="24"/>
          <w:szCs w:val="24"/>
          <w:lang w:eastAsia="ru-RU"/>
        </w:rPr>
      </w:pPr>
      <w:r w:rsidRPr="00C52BF7">
        <w:rPr>
          <w:rFonts w:ascii="Times New Roman" w:eastAsia="Times New Roman" w:hAnsi="Times New Roman" w:cs="Times New Roman"/>
          <w:b/>
          <w:snapToGrid w:val="0"/>
          <w:sz w:val="24"/>
          <w:szCs w:val="24"/>
          <w:lang w:eastAsia="ru-RU"/>
        </w:rPr>
        <w:t>10. РЕКВИЗИТЫ И ПОДПИСИ СТОРОН</w:t>
      </w:r>
    </w:p>
    <w:tbl>
      <w:tblPr>
        <w:tblW w:w="10137" w:type="dxa"/>
        <w:tblInd w:w="-108" w:type="dxa"/>
        <w:tblLook w:val="01E0" w:firstRow="1" w:lastRow="1" w:firstColumn="1" w:lastColumn="1" w:noHBand="0" w:noVBand="0"/>
      </w:tblPr>
      <w:tblGrid>
        <w:gridCol w:w="106"/>
        <w:gridCol w:w="252"/>
        <w:gridCol w:w="4028"/>
        <w:gridCol w:w="113"/>
        <w:gridCol w:w="158"/>
        <w:gridCol w:w="4687"/>
        <w:gridCol w:w="115"/>
        <w:gridCol w:w="678"/>
      </w:tblGrid>
      <w:tr w:rsidR="004C63DA" w:rsidTr="00EA39D1">
        <w:trPr>
          <w:gridBefore w:val="2"/>
          <w:gridAfter w:val="1"/>
          <w:wBefore w:w="358" w:type="dxa"/>
          <w:wAfter w:w="678" w:type="dxa"/>
        </w:trPr>
        <w:tc>
          <w:tcPr>
            <w:tcW w:w="4299" w:type="dxa"/>
            <w:gridSpan w:val="3"/>
            <w:shd w:val="clear" w:color="auto" w:fill="auto"/>
          </w:tcPr>
          <w:p w:rsidR="00C52BF7" w:rsidRPr="00C52BF7" w:rsidRDefault="00C52BF7" w:rsidP="00C52BF7">
            <w:pPr>
              <w:spacing w:after="0" w:line="240" w:lineRule="auto"/>
              <w:rPr>
                <w:rFonts w:ascii="Times New Roman" w:eastAsia="Times New Roman" w:hAnsi="Times New Roman" w:cs="Times New Roman"/>
                <w:sz w:val="24"/>
                <w:szCs w:val="24"/>
                <w:lang w:eastAsia="ru-RU"/>
              </w:rPr>
            </w:pPr>
          </w:p>
        </w:tc>
        <w:tc>
          <w:tcPr>
            <w:tcW w:w="4802" w:type="dxa"/>
            <w:gridSpan w:val="2"/>
            <w:shd w:val="clear" w:color="auto" w:fill="auto"/>
          </w:tcPr>
          <w:p w:rsidR="00C52BF7" w:rsidRPr="00C52BF7" w:rsidRDefault="00C52BF7" w:rsidP="00C52BF7">
            <w:pPr>
              <w:tabs>
                <w:tab w:val="num" w:pos="540"/>
              </w:tabs>
              <w:spacing w:after="0" w:line="240" w:lineRule="auto"/>
              <w:jc w:val="both"/>
              <w:rPr>
                <w:rFonts w:ascii="Times New Roman" w:eastAsia="Times New Roman" w:hAnsi="Times New Roman" w:cs="Times New Roman"/>
                <w:sz w:val="24"/>
                <w:szCs w:val="24"/>
                <w:lang w:eastAsia="ru-RU"/>
              </w:rPr>
            </w:pPr>
          </w:p>
        </w:tc>
      </w:tr>
      <w:tr w:rsidR="004C63DA" w:rsidTr="00EA39D1">
        <w:tblPrEx>
          <w:tblLook w:val="04A0" w:firstRow="1" w:lastRow="0" w:firstColumn="1" w:lastColumn="0" w:noHBand="0" w:noVBand="1"/>
        </w:tblPrEx>
        <w:trPr>
          <w:gridAfter w:val="2"/>
          <w:wAfter w:w="793" w:type="dxa"/>
          <w:trHeight w:val="80"/>
        </w:trPr>
        <w:tc>
          <w:tcPr>
            <w:tcW w:w="4386" w:type="dxa"/>
            <w:gridSpan w:val="3"/>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c>
          <w:tcPr>
            <w:tcW w:w="4958" w:type="dxa"/>
            <w:gridSpan w:val="3"/>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b/>
                <w:sz w:val="24"/>
                <w:szCs w:val="24"/>
                <w:lang w:eastAsia="ru-RU"/>
              </w:rPr>
            </w:pPr>
          </w:p>
        </w:tc>
      </w:tr>
      <w:tr w:rsidR="004C63DA" w:rsidTr="00EA39D1">
        <w:tblPrEx>
          <w:tblLook w:val="04A0" w:firstRow="1" w:lastRow="0" w:firstColumn="1" w:lastColumn="0" w:noHBand="0" w:noVBand="1"/>
        </w:tblPrEx>
        <w:trPr>
          <w:gridAfter w:val="2"/>
          <w:wAfter w:w="793" w:type="dxa"/>
        </w:trPr>
        <w:tc>
          <w:tcPr>
            <w:tcW w:w="4386" w:type="dxa"/>
            <w:gridSpan w:val="3"/>
            <w:shd w:val="clear" w:color="auto" w:fill="auto"/>
          </w:tcPr>
          <w:p w:rsidR="00C52BF7" w:rsidRPr="00C52BF7" w:rsidRDefault="00EC64D0" w:rsidP="00C52BF7">
            <w:pPr>
              <w:shd w:val="clear" w:color="auto" w:fill="FFFFFF"/>
              <w:spacing w:after="0" w:line="240" w:lineRule="auto"/>
              <w:jc w:val="both"/>
              <w:rPr>
                <w:rFonts w:ascii="Times New Roman" w:eastAsia="Times New Roman" w:hAnsi="Times New Roman" w:cs="Times New Roman"/>
                <w:b/>
                <w:sz w:val="24"/>
                <w:szCs w:val="24"/>
                <w:lang w:eastAsia="ru-RU"/>
              </w:rPr>
            </w:pPr>
            <w:r w:rsidRPr="00C52BF7">
              <w:rPr>
                <w:rFonts w:ascii="Times New Roman" w:eastAsia="Times New Roman" w:hAnsi="Times New Roman" w:cs="Times New Roman"/>
                <w:b/>
                <w:sz w:val="24"/>
                <w:szCs w:val="24"/>
                <w:lang w:eastAsia="ru-RU"/>
              </w:rPr>
              <w:t>Заказчик:</w:t>
            </w:r>
          </w:p>
        </w:tc>
        <w:tc>
          <w:tcPr>
            <w:tcW w:w="4958" w:type="dxa"/>
            <w:gridSpan w:val="3"/>
            <w:shd w:val="clear" w:color="auto" w:fill="auto"/>
          </w:tcPr>
          <w:p w:rsidR="00C52BF7" w:rsidRPr="00C52BF7" w:rsidRDefault="00EC64D0" w:rsidP="00C52BF7">
            <w:pPr>
              <w:shd w:val="clear" w:color="auto" w:fill="FFFFFF"/>
              <w:spacing w:after="0" w:line="240" w:lineRule="auto"/>
              <w:jc w:val="both"/>
              <w:rPr>
                <w:rFonts w:ascii="Times New Roman" w:eastAsia="Times New Roman" w:hAnsi="Times New Roman" w:cs="Times New Roman"/>
                <w:b/>
                <w:sz w:val="24"/>
                <w:szCs w:val="24"/>
                <w:lang w:eastAsia="ru-RU"/>
              </w:rPr>
            </w:pPr>
            <w:r w:rsidRPr="00C52BF7">
              <w:rPr>
                <w:rFonts w:ascii="Times New Roman" w:eastAsia="Times New Roman" w:hAnsi="Times New Roman" w:cs="Times New Roman"/>
                <w:b/>
                <w:sz w:val="24"/>
                <w:szCs w:val="24"/>
                <w:lang w:eastAsia="ru-RU"/>
              </w:rPr>
              <w:t>Исполнитель:</w:t>
            </w:r>
          </w:p>
        </w:tc>
      </w:tr>
      <w:tr w:rsidR="004C63DA" w:rsidTr="00EA39D1">
        <w:tblPrEx>
          <w:tblLook w:val="04A0" w:firstRow="1" w:lastRow="0" w:firstColumn="1" w:lastColumn="0" w:noHBand="0" w:noVBand="1"/>
        </w:tblPrEx>
        <w:trPr>
          <w:gridAfter w:val="2"/>
          <w:wAfter w:w="793" w:type="dxa"/>
        </w:trPr>
        <w:tc>
          <w:tcPr>
            <w:tcW w:w="4386" w:type="dxa"/>
            <w:gridSpan w:val="3"/>
            <w:shd w:val="clear" w:color="auto" w:fill="auto"/>
          </w:tcPr>
          <w:p w:rsidR="00C52BF7" w:rsidRPr="00C52BF7" w:rsidRDefault="00EC64D0" w:rsidP="00C52BF7">
            <w:pPr>
              <w:shd w:val="clear" w:color="auto" w:fill="FFFFFF"/>
              <w:spacing w:after="0" w:line="240" w:lineRule="auto"/>
              <w:jc w:val="both"/>
              <w:rPr>
                <w:rFonts w:ascii="Times New Roman" w:eastAsia="Times New Roman" w:hAnsi="Times New Roman" w:cs="Times New Roman"/>
                <w:b/>
                <w:sz w:val="24"/>
                <w:szCs w:val="24"/>
                <w:lang w:eastAsia="ru-RU"/>
              </w:rPr>
            </w:pPr>
            <w:r w:rsidRPr="00C52BF7">
              <w:rPr>
                <w:rFonts w:ascii="Times New Roman" w:eastAsia="Times New Roman" w:hAnsi="Times New Roman" w:cs="Times New Roman"/>
                <w:b/>
                <w:sz w:val="24"/>
                <w:szCs w:val="24"/>
                <w:lang w:eastAsia="ru-RU"/>
              </w:rPr>
              <w:t>АО «ЭК «Восток»</w:t>
            </w:r>
          </w:p>
        </w:tc>
        <w:tc>
          <w:tcPr>
            <w:tcW w:w="4958" w:type="dxa"/>
            <w:gridSpan w:val="3"/>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r>
      <w:tr w:rsidR="004C63DA" w:rsidTr="00EA39D1">
        <w:tblPrEx>
          <w:tblLook w:val="04A0" w:firstRow="1" w:lastRow="0" w:firstColumn="1" w:lastColumn="0" w:noHBand="0" w:noVBand="1"/>
        </w:tblPrEx>
        <w:trPr>
          <w:gridAfter w:val="2"/>
          <w:wAfter w:w="793" w:type="dxa"/>
        </w:trPr>
        <w:tc>
          <w:tcPr>
            <w:tcW w:w="4386" w:type="dxa"/>
            <w:gridSpan w:val="3"/>
            <w:shd w:val="clear" w:color="auto" w:fill="auto"/>
          </w:tcPr>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Юридический адрес:</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19121, г"/>
              </w:smartTagPr>
              <w:r w:rsidRPr="00C52BF7">
                <w:rPr>
                  <w:rFonts w:ascii="Times New Roman" w:eastAsia="Times New Roman" w:hAnsi="Times New Roman" w:cs="Times New Roman"/>
                  <w:sz w:val="24"/>
                  <w:szCs w:val="24"/>
                  <w:lang w:eastAsia="ru-RU"/>
                </w:rPr>
                <w:t>119121, г</w:t>
              </w:r>
            </w:smartTag>
            <w:r w:rsidRPr="00C52BF7">
              <w:rPr>
                <w:rFonts w:ascii="Times New Roman" w:eastAsia="Times New Roman" w:hAnsi="Times New Roman" w:cs="Times New Roman"/>
                <w:sz w:val="24"/>
                <w:szCs w:val="24"/>
                <w:lang w:eastAsia="ru-RU"/>
              </w:rPr>
              <w:t>. Москва, ул. Бурденко, д. 22</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Почтовый адрес:</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19121, г"/>
              </w:smartTagPr>
              <w:r w:rsidRPr="00C52BF7">
                <w:rPr>
                  <w:rFonts w:ascii="Times New Roman" w:eastAsia="Times New Roman" w:hAnsi="Times New Roman" w:cs="Times New Roman"/>
                  <w:sz w:val="24"/>
                  <w:szCs w:val="24"/>
                  <w:lang w:eastAsia="ru-RU"/>
                </w:rPr>
                <w:t>119121, г</w:t>
              </w:r>
            </w:smartTag>
            <w:r w:rsidRPr="00C52BF7">
              <w:rPr>
                <w:rFonts w:ascii="Times New Roman" w:eastAsia="Times New Roman" w:hAnsi="Times New Roman" w:cs="Times New Roman"/>
                <w:sz w:val="24"/>
                <w:szCs w:val="24"/>
                <w:lang w:eastAsia="ru-RU"/>
              </w:rPr>
              <w:t>. Москва, ул. Бурденко, д. 22</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Телефон: (495) 775-24-97</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val="en-US" w:eastAsia="ru-RU"/>
              </w:rPr>
              <w:t>E</w:t>
            </w:r>
            <w:r w:rsidRPr="00C52BF7">
              <w:rPr>
                <w:rFonts w:ascii="Times New Roman" w:eastAsia="Times New Roman" w:hAnsi="Times New Roman" w:cs="Times New Roman"/>
                <w:sz w:val="24"/>
                <w:szCs w:val="24"/>
                <w:lang w:eastAsia="ru-RU"/>
              </w:rPr>
              <w:t>-</w:t>
            </w:r>
            <w:r w:rsidRPr="00C52BF7">
              <w:rPr>
                <w:rFonts w:ascii="Times New Roman" w:eastAsia="Times New Roman" w:hAnsi="Times New Roman" w:cs="Times New Roman"/>
                <w:sz w:val="24"/>
                <w:szCs w:val="24"/>
                <w:lang w:val="en-US" w:eastAsia="ru-RU"/>
              </w:rPr>
              <w:t>mail</w:t>
            </w:r>
            <w:r w:rsidRPr="00C52BF7">
              <w:rPr>
                <w:rFonts w:ascii="Times New Roman" w:eastAsia="Times New Roman" w:hAnsi="Times New Roman" w:cs="Times New Roman"/>
                <w:sz w:val="24"/>
                <w:szCs w:val="24"/>
                <w:lang w:eastAsia="ru-RU"/>
              </w:rPr>
              <w:t xml:space="preserve">:  </w:t>
            </w:r>
            <w:r w:rsidRPr="00C52BF7">
              <w:rPr>
                <w:rFonts w:ascii="Times New Roman" w:eastAsia="Times New Roman" w:hAnsi="Times New Roman" w:cs="Times New Roman"/>
                <w:sz w:val="24"/>
                <w:szCs w:val="24"/>
                <w:lang w:val="en-US" w:eastAsia="ru-RU"/>
              </w:rPr>
              <w:t>info</w:t>
            </w:r>
            <w:r w:rsidRPr="00C52BF7">
              <w:rPr>
                <w:rFonts w:ascii="Times New Roman" w:eastAsia="Times New Roman" w:hAnsi="Times New Roman" w:cs="Times New Roman"/>
                <w:sz w:val="24"/>
                <w:szCs w:val="24"/>
                <w:lang w:eastAsia="ru-RU"/>
              </w:rPr>
              <w:t>@</w:t>
            </w:r>
            <w:r w:rsidRPr="00C52BF7">
              <w:rPr>
                <w:rFonts w:ascii="Times New Roman" w:eastAsia="Times New Roman" w:hAnsi="Times New Roman" w:cs="Times New Roman"/>
                <w:sz w:val="24"/>
                <w:szCs w:val="24"/>
                <w:lang w:val="en-US" w:eastAsia="ru-RU"/>
              </w:rPr>
              <w:t>vostok</w:t>
            </w:r>
            <w:r w:rsidRPr="00C52BF7">
              <w:rPr>
                <w:rFonts w:ascii="Times New Roman" w:eastAsia="Times New Roman" w:hAnsi="Times New Roman" w:cs="Times New Roman"/>
                <w:sz w:val="24"/>
                <w:szCs w:val="24"/>
                <w:lang w:eastAsia="ru-RU"/>
              </w:rPr>
              <w:t>-</w:t>
            </w:r>
            <w:r w:rsidRPr="00C52BF7">
              <w:rPr>
                <w:rFonts w:ascii="Times New Roman" w:eastAsia="Times New Roman" w:hAnsi="Times New Roman" w:cs="Times New Roman"/>
                <w:sz w:val="24"/>
                <w:szCs w:val="24"/>
                <w:lang w:val="en-US" w:eastAsia="ru-RU"/>
              </w:rPr>
              <w:t>electra</w:t>
            </w:r>
            <w:r w:rsidRPr="00C52BF7">
              <w:rPr>
                <w:rFonts w:ascii="Times New Roman" w:eastAsia="Times New Roman" w:hAnsi="Times New Roman" w:cs="Times New Roman"/>
                <w:sz w:val="24"/>
                <w:szCs w:val="24"/>
                <w:lang w:eastAsia="ru-RU"/>
              </w:rPr>
              <w:t>.</w:t>
            </w:r>
            <w:r w:rsidRPr="00C52BF7">
              <w:rPr>
                <w:rFonts w:ascii="Times New Roman" w:eastAsia="Times New Roman" w:hAnsi="Times New Roman" w:cs="Times New Roman"/>
                <w:sz w:val="24"/>
                <w:szCs w:val="24"/>
                <w:lang w:val="en-US" w:eastAsia="ru-RU"/>
              </w:rPr>
              <w:t>ru</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ОГРН 1037739123696 от 17.01.2003г.</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ИНН 7705424509 КПП 997650001</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ОКПО 58147624</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 xml:space="preserve">р/с 40702810301000000354 </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 xml:space="preserve">АО КБ «АГРОПРОМКРЕДИТ», </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 xml:space="preserve">г. Москва </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 xml:space="preserve">к/с 30101810545250000710 в Г. У. Банка России по Центральному федеральному округу </w:t>
            </w:r>
          </w:p>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БИК 044525710</w:t>
            </w:r>
          </w:p>
        </w:tc>
        <w:tc>
          <w:tcPr>
            <w:tcW w:w="4958" w:type="dxa"/>
            <w:gridSpan w:val="3"/>
            <w:shd w:val="clear" w:color="auto" w:fill="auto"/>
          </w:tcPr>
          <w:p w:rsidR="00C52BF7" w:rsidRPr="00C52BF7" w:rsidRDefault="00C52BF7" w:rsidP="00C52BF7">
            <w:pPr>
              <w:shd w:val="clear" w:color="auto" w:fill="FFFFFF"/>
              <w:spacing w:after="0" w:line="240" w:lineRule="auto"/>
              <w:contextualSpacing/>
              <w:rPr>
                <w:rFonts w:ascii="Times New Roman" w:eastAsia="Times New Roman" w:hAnsi="Times New Roman" w:cs="Times New Roman"/>
                <w:sz w:val="24"/>
                <w:szCs w:val="24"/>
                <w:lang w:eastAsia="ru-RU"/>
              </w:rPr>
            </w:pPr>
          </w:p>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r>
      <w:tr w:rsidR="004C63DA" w:rsidTr="00EA39D1">
        <w:tblPrEx>
          <w:tblLook w:val="04A0" w:firstRow="1" w:lastRow="0" w:firstColumn="1" w:lastColumn="0" w:noHBand="0" w:noVBand="1"/>
        </w:tblPrEx>
        <w:trPr>
          <w:gridBefore w:val="1"/>
          <w:gridAfter w:val="1"/>
          <w:wBefore w:w="106" w:type="dxa"/>
          <w:wAfter w:w="678" w:type="dxa"/>
          <w:trHeight w:val="80"/>
        </w:trPr>
        <w:tc>
          <w:tcPr>
            <w:tcW w:w="4393" w:type="dxa"/>
            <w:gridSpan w:val="3"/>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c>
          <w:tcPr>
            <w:tcW w:w="4960" w:type="dxa"/>
            <w:gridSpan w:val="3"/>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b/>
                <w:sz w:val="24"/>
                <w:szCs w:val="24"/>
                <w:lang w:eastAsia="ru-RU"/>
              </w:rPr>
            </w:pPr>
          </w:p>
        </w:tc>
      </w:tr>
      <w:tr w:rsidR="004C63DA" w:rsidTr="00EA39D1">
        <w:tblPrEx>
          <w:tblLook w:val="04A0" w:firstRow="1" w:lastRow="0" w:firstColumn="1" w:lastColumn="0" w:noHBand="0" w:noVBand="1"/>
        </w:tblPrEx>
        <w:tc>
          <w:tcPr>
            <w:tcW w:w="4499" w:type="dxa"/>
            <w:gridSpan w:val="4"/>
            <w:shd w:val="clear" w:color="auto" w:fill="auto"/>
          </w:tcPr>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АО «ЭК «Восток»</w:t>
            </w:r>
          </w:p>
        </w:tc>
        <w:tc>
          <w:tcPr>
            <w:tcW w:w="5638" w:type="dxa"/>
            <w:gridSpan w:val="4"/>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r>
      <w:tr w:rsidR="004C63DA" w:rsidTr="00EA39D1">
        <w:tblPrEx>
          <w:tblLook w:val="04A0" w:firstRow="1" w:lastRow="0" w:firstColumn="1" w:lastColumn="0" w:noHBand="0" w:noVBand="1"/>
        </w:tblPrEx>
        <w:tc>
          <w:tcPr>
            <w:tcW w:w="4499" w:type="dxa"/>
            <w:gridSpan w:val="4"/>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c>
          <w:tcPr>
            <w:tcW w:w="5638" w:type="dxa"/>
            <w:gridSpan w:val="4"/>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r>
      <w:tr w:rsidR="004C63DA" w:rsidTr="00EA39D1">
        <w:tblPrEx>
          <w:tblLook w:val="04A0" w:firstRow="1" w:lastRow="0" w:firstColumn="1" w:lastColumn="0" w:noHBand="0" w:noVBand="1"/>
        </w:tblPrEx>
        <w:tc>
          <w:tcPr>
            <w:tcW w:w="4499" w:type="dxa"/>
            <w:gridSpan w:val="4"/>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c>
          <w:tcPr>
            <w:tcW w:w="5638" w:type="dxa"/>
            <w:gridSpan w:val="4"/>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r>
      <w:tr w:rsidR="004C63DA" w:rsidTr="00EA39D1">
        <w:tblPrEx>
          <w:tblLook w:val="04A0" w:firstRow="1" w:lastRow="0" w:firstColumn="1" w:lastColumn="0" w:noHBand="0" w:noVBand="1"/>
        </w:tblPrEx>
        <w:tc>
          <w:tcPr>
            <w:tcW w:w="4499" w:type="dxa"/>
            <w:gridSpan w:val="4"/>
            <w:shd w:val="clear" w:color="auto" w:fill="auto"/>
          </w:tcPr>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 xml:space="preserve">_________________ </w:t>
            </w:r>
            <w:r w:rsidRPr="00C52BF7">
              <w:rPr>
                <w:rFonts w:ascii="Times New Roman" w:eastAsia="Times New Roman" w:hAnsi="Times New Roman" w:cs="Times New Roman"/>
                <w:sz w:val="24"/>
                <w:szCs w:val="24"/>
                <w:lang w:val="en-US" w:eastAsia="ru-RU"/>
              </w:rPr>
              <w:t>/</w:t>
            </w:r>
            <w:r w:rsidRPr="00C52BF7">
              <w:rPr>
                <w:rFonts w:ascii="Times New Roman" w:eastAsia="Times New Roman" w:hAnsi="Times New Roman" w:cs="Times New Roman"/>
                <w:sz w:val="24"/>
                <w:szCs w:val="24"/>
                <w:lang w:eastAsia="ru-RU"/>
              </w:rPr>
              <w:t>_______________</w:t>
            </w:r>
          </w:p>
        </w:tc>
        <w:tc>
          <w:tcPr>
            <w:tcW w:w="5638" w:type="dxa"/>
            <w:gridSpan w:val="4"/>
            <w:shd w:val="clear" w:color="auto" w:fill="auto"/>
          </w:tcPr>
          <w:p w:rsidR="00C52BF7" w:rsidRPr="00C52BF7" w:rsidRDefault="00EC64D0" w:rsidP="00C52BF7">
            <w:pPr>
              <w:shd w:val="clear" w:color="auto" w:fill="FFFFFF"/>
              <w:spacing w:after="0" w:line="240" w:lineRule="auto"/>
              <w:jc w:val="both"/>
              <w:rPr>
                <w:rFonts w:ascii="Times New Roman" w:eastAsia="Times New Roman" w:hAnsi="Times New Roman" w:cs="Times New Roman"/>
                <w:sz w:val="24"/>
                <w:szCs w:val="24"/>
                <w:lang w:eastAsia="ru-RU"/>
              </w:rPr>
            </w:pPr>
            <w:r w:rsidRPr="00C52BF7">
              <w:rPr>
                <w:rFonts w:ascii="Times New Roman" w:eastAsia="Times New Roman" w:hAnsi="Times New Roman" w:cs="Times New Roman"/>
                <w:sz w:val="24"/>
                <w:szCs w:val="24"/>
                <w:lang w:eastAsia="ru-RU"/>
              </w:rPr>
              <w:t xml:space="preserve">___________________ </w:t>
            </w:r>
            <w:r w:rsidRPr="00C52BF7">
              <w:rPr>
                <w:rFonts w:ascii="Times New Roman" w:eastAsia="Times New Roman" w:hAnsi="Times New Roman" w:cs="Times New Roman"/>
                <w:sz w:val="24"/>
                <w:szCs w:val="24"/>
                <w:lang w:val="en-US" w:eastAsia="ru-RU"/>
              </w:rPr>
              <w:t>/</w:t>
            </w:r>
            <w:r w:rsidRPr="00C52BF7">
              <w:rPr>
                <w:rFonts w:ascii="Times New Roman" w:eastAsia="Times New Roman" w:hAnsi="Times New Roman" w:cs="Times New Roman"/>
                <w:sz w:val="24"/>
                <w:szCs w:val="24"/>
                <w:lang w:eastAsia="ru-RU"/>
              </w:rPr>
              <w:t>_______________</w:t>
            </w:r>
          </w:p>
        </w:tc>
      </w:tr>
      <w:tr w:rsidR="004C63DA" w:rsidTr="00EA39D1">
        <w:tblPrEx>
          <w:tblLook w:val="04A0" w:firstRow="1" w:lastRow="0" w:firstColumn="1" w:lastColumn="0" w:noHBand="0" w:noVBand="1"/>
        </w:tblPrEx>
        <w:tc>
          <w:tcPr>
            <w:tcW w:w="4499" w:type="dxa"/>
            <w:gridSpan w:val="4"/>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sz w:val="24"/>
                <w:szCs w:val="24"/>
                <w:lang w:eastAsia="ru-RU"/>
              </w:rPr>
            </w:pPr>
          </w:p>
        </w:tc>
        <w:tc>
          <w:tcPr>
            <w:tcW w:w="5638" w:type="dxa"/>
            <w:gridSpan w:val="4"/>
            <w:shd w:val="clear" w:color="auto" w:fill="auto"/>
          </w:tcPr>
          <w:p w:rsidR="00C52BF7" w:rsidRPr="00C52BF7" w:rsidRDefault="00C52BF7" w:rsidP="00C52BF7">
            <w:pPr>
              <w:shd w:val="clear" w:color="auto" w:fill="FFFFFF"/>
              <w:spacing w:after="0" w:line="240" w:lineRule="auto"/>
              <w:jc w:val="both"/>
              <w:rPr>
                <w:rFonts w:ascii="Times New Roman" w:eastAsia="Times New Roman" w:hAnsi="Times New Roman" w:cs="Times New Roman"/>
                <w:b/>
                <w:sz w:val="24"/>
                <w:szCs w:val="24"/>
                <w:lang w:eastAsia="ru-RU"/>
              </w:rPr>
            </w:pPr>
          </w:p>
        </w:tc>
      </w:tr>
      <w:tr w:rsidR="004C63DA" w:rsidTr="00EA39D1">
        <w:trPr>
          <w:gridBefore w:val="2"/>
          <w:gridAfter w:val="1"/>
          <w:wBefore w:w="358" w:type="dxa"/>
          <w:wAfter w:w="678" w:type="dxa"/>
        </w:trPr>
        <w:tc>
          <w:tcPr>
            <w:tcW w:w="4299" w:type="dxa"/>
            <w:gridSpan w:val="3"/>
            <w:shd w:val="clear" w:color="auto" w:fill="auto"/>
          </w:tcPr>
          <w:p w:rsidR="00C52BF7" w:rsidRPr="00C52BF7" w:rsidRDefault="00C52BF7" w:rsidP="00C52BF7">
            <w:pPr>
              <w:shd w:val="clear" w:color="auto" w:fill="FFFFFF"/>
              <w:autoSpaceDE w:val="0"/>
              <w:autoSpaceDN w:val="0"/>
              <w:spacing w:after="0" w:line="240" w:lineRule="auto"/>
              <w:rPr>
                <w:rFonts w:ascii="Times New Roman" w:eastAsia="Times New Roman" w:hAnsi="Times New Roman" w:cs="Times New Roman"/>
                <w:sz w:val="24"/>
                <w:szCs w:val="24"/>
                <w:lang w:eastAsia="ru-RU"/>
              </w:rPr>
            </w:pPr>
          </w:p>
        </w:tc>
        <w:tc>
          <w:tcPr>
            <w:tcW w:w="4802" w:type="dxa"/>
            <w:gridSpan w:val="2"/>
            <w:shd w:val="clear" w:color="auto" w:fill="auto"/>
          </w:tcPr>
          <w:p w:rsidR="00C52BF7" w:rsidRPr="00C52BF7" w:rsidRDefault="00C52BF7" w:rsidP="00C52BF7">
            <w:pPr>
              <w:shd w:val="clear" w:color="auto" w:fill="FFFFFF"/>
              <w:autoSpaceDE w:val="0"/>
              <w:autoSpaceDN w:val="0"/>
              <w:spacing w:after="0" w:line="240" w:lineRule="auto"/>
              <w:rPr>
                <w:rFonts w:ascii="Times New Roman" w:eastAsia="Times New Roman" w:hAnsi="Times New Roman" w:cs="Times New Roman"/>
                <w:sz w:val="24"/>
                <w:szCs w:val="24"/>
                <w:lang w:eastAsia="ru-RU"/>
              </w:rPr>
            </w:pPr>
          </w:p>
        </w:tc>
      </w:tr>
    </w:tbl>
    <w:p w:rsidR="00C52BF7" w:rsidRPr="00C52BF7" w:rsidRDefault="00C52BF7" w:rsidP="00C52BF7">
      <w:pPr>
        <w:spacing w:after="0" w:line="240" w:lineRule="auto"/>
        <w:ind w:firstLine="709"/>
        <w:rPr>
          <w:rFonts w:ascii="Times New Roman" w:eastAsia="Times New Roman" w:hAnsi="Times New Roman" w:cs="Times New Roman"/>
          <w:snapToGrid w:val="0"/>
          <w:sz w:val="24"/>
          <w:szCs w:val="24"/>
          <w:lang w:eastAsia="ru-RU"/>
        </w:rPr>
      </w:pPr>
    </w:p>
    <w:p w:rsidR="00C52BF7" w:rsidRPr="00C52BF7" w:rsidRDefault="00C52BF7" w:rsidP="00C52BF7">
      <w:pPr>
        <w:spacing w:after="0" w:line="240" w:lineRule="auto"/>
        <w:ind w:firstLine="709"/>
        <w:rPr>
          <w:rFonts w:ascii="Times New Roman" w:eastAsia="Times New Roman" w:hAnsi="Times New Roman" w:cs="Times New Roman"/>
          <w:snapToGrid w:val="0"/>
          <w:sz w:val="24"/>
          <w:szCs w:val="24"/>
          <w:lang w:eastAsia="ru-RU"/>
        </w:rPr>
      </w:pPr>
    </w:p>
    <w:p w:rsidR="00C52BF7" w:rsidRPr="00C52BF7" w:rsidRDefault="00EC64D0" w:rsidP="00C52BF7">
      <w:pPr>
        <w:spacing w:after="200" w:line="276" w:lineRule="auto"/>
        <w:rPr>
          <w:rFonts w:ascii="Times New Roman" w:eastAsia="Times New Roman" w:hAnsi="Times New Roman" w:cs="Times New Roman"/>
          <w:snapToGrid w:val="0"/>
          <w:sz w:val="24"/>
          <w:szCs w:val="24"/>
          <w:lang w:eastAsia="ru-RU"/>
        </w:rPr>
      </w:pPr>
      <w:r w:rsidRPr="00C52BF7">
        <w:rPr>
          <w:rFonts w:ascii="Times New Roman" w:eastAsia="Times New Roman" w:hAnsi="Times New Roman" w:cs="Times New Roman"/>
          <w:snapToGrid w:val="0"/>
          <w:sz w:val="24"/>
          <w:szCs w:val="24"/>
          <w:lang w:eastAsia="ru-RU"/>
        </w:rPr>
        <w:br w:type="page"/>
      </w:r>
    </w:p>
    <w:tbl>
      <w:tblPr>
        <w:tblW w:w="9923" w:type="dxa"/>
        <w:jc w:val="right"/>
        <w:tblLayout w:type="fixed"/>
        <w:tblLook w:val="04A0" w:firstRow="1" w:lastRow="0" w:firstColumn="1" w:lastColumn="0" w:noHBand="0" w:noVBand="1"/>
      </w:tblPr>
      <w:tblGrid>
        <w:gridCol w:w="9923"/>
      </w:tblGrid>
      <w:tr w:rsidR="004C63DA" w:rsidTr="00EA39D1">
        <w:trPr>
          <w:trHeight w:val="405"/>
          <w:jc w:val="right"/>
        </w:trPr>
        <w:tc>
          <w:tcPr>
            <w:tcW w:w="9923" w:type="dxa"/>
            <w:tcBorders>
              <w:top w:val="nil"/>
              <w:left w:val="nil"/>
              <w:bottom w:val="nil"/>
              <w:right w:val="nil"/>
            </w:tcBorders>
            <w:shd w:val="clear" w:color="auto" w:fill="auto"/>
            <w:vAlign w:val="center"/>
          </w:tcPr>
          <w:p w:rsidR="00C52BF7" w:rsidRPr="00C52BF7" w:rsidRDefault="00EC64D0" w:rsidP="00C52BF7">
            <w:pPr>
              <w:spacing w:after="0" w:line="240" w:lineRule="auto"/>
              <w:jc w:val="right"/>
              <w:rPr>
                <w:rFonts w:ascii="Times New Roman" w:eastAsia="Times New Roman" w:hAnsi="Times New Roman" w:cs="Times New Roman"/>
                <w:bCs/>
                <w:sz w:val="20"/>
                <w:szCs w:val="24"/>
                <w:lang w:eastAsia="ru-RU"/>
              </w:rPr>
            </w:pPr>
            <w:r w:rsidRPr="00C52BF7">
              <w:rPr>
                <w:rFonts w:ascii="Times New Roman" w:eastAsia="Times New Roman" w:hAnsi="Times New Roman" w:cs="Times New Roman"/>
                <w:bCs/>
                <w:sz w:val="20"/>
                <w:szCs w:val="24"/>
                <w:lang w:eastAsia="ru-RU"/>
              </w:rPr>
              <w:lastRenderedPageBreak/>
              <w:t xml:space="preserve">          Приложение №1 к договору </w:t>
            </w:r>
          </w:p>
          <w:p w:rsidR="00C52BF7" w:rsidRPr="00C52BF7" w:rsidRDefault="00EC64D0" w:rsidP="00C52BF7">
            <w:pPr>
              <w:spacing w:after="0" w:line="240" w:lineRule="auto"/>
              <w:jc w:val="right"/>
              <w:rPr>
                <w:rFonts w:ascii="Times New Roman" w:eastAsia="Times New Roman" w:hAnsi="Times New Roman" w:cs="Times New Roman"/>
                <w:bCs/>
                <w:sz w:val="20"/>
                <w:szCs w:val="24"/>
                <w:lang w:eastAsia="ru-RU"/>
              </w:rPr>
            </w:pPr>
            <w:r w:rsidRPr="00C52BF7">
              <w:rPr>
                <w:rFonts w:ascii="Times New Roman" w:eastAsia="Times New Roman" w:hAnsi="Times New Roman" w:cs="Times New Roman"/>
                <w:bCs/>
                <w:sz w:val="20"/>
                <w:szCs w:val="24"/>
                <w:lang w:eastAsia="ru-RU"/>
              </w:rPr>
              <w:t>№______________от _____________2019</w:t>
            </w:r>
          </w:p>
        </w:tc>
      </w:tr>
      <w:tr w:rsidR="004C63DA" w:rsidTr="00EA39D1">
        <w:trPr>
          <w:trHeight w:val="1795"/>
          <w:jc w:val="right"/>
        </w:trPr>
        <w:tc>
          <w:tcPr>
            <w:tcW w:w="9923" w:type="dxa"/>
            <w:tcBorders>
              <w:top w:val="nil"/>
              <w:left w:val="nil"/>
              <w:bottom w:val="nil"/>
              <w:right w:val="nil"/>
            </w:tcBorders>
            <w:shd w:val="clear" w:color="auto" w:fill="auto"/>
            <w:vAlign w:val="center"/>
            <w:hideMark/>
          </w:tcPr>
          <w:p w:rsidR="00C52BF7" w:rsidRPr="00C52BF7" w:rsidRDefault="00C52BF7" w:rsidP="00C52BF7">
            <w:pPr>
              <w:spacing w:after="0" w:line="240" w:lineRule="auto"/>
              <w:jc w:val="center"/>
              <w:rPr>
                <w:rFonts w:ascii="Times New Roman" w:eastAsia="Times New Roman" w:hAnsi="Times New Roman" w:cs="Times New Roman"/>
                <w:b/>
                <w:bCs/>
                <w:sz w:val="24"/>
                <w:szCs w:val="24"/>
                <w:lang w:eastAsia="ru-RU"/>
              </w:rPr>
            </w:pPr>
          </w:p>
          <w:p w:rsidR="00C52BF7" w:rsidRPr="00C52BF7" w:rsidRDefault="00EC64D0" w:rsidP="00C52BF7">
            <w:pPr>
              <w:spacing w:after="0" w:line="240" w:lineRule="auto"/>
              <w:jc w:val="center"/>
              <w:rPr>
                <w:rFonts w:ascii="Times New Roman" w:eastAsia="Times New Roman" w:hAnsi="Times New Roman" w:cs="Times New Roman"/>
                <w:b/>
                <w:bCs/>
                <w:sz w:val="24"/>
                <w:szCs w:val="24"/>
                <w:lang w:eastAsia="ru-RU"/>
              </w:rPr>
            </w:pPr>
            <w:r w:rsidRPr="00C52BF7">
              <w:rPr>
                <w:rFonts w:ascii="Times New Roman" w:eastAsia="Times New Roman" w:hAnsi="Times New Roman" w:cs="Times New Roman"/>
                <w:b/>
                <w:snapToGrid w:val="0"/>
                <w:sz w:val="24"/>
                <w:szCs w:val="24"/>
                <w:lang w:eastAsia="ru-RU"/>
              </w:rPr>
              <w:t>Перечень точек измерения подлежащих метрологической аттестации</w:t>
            </w:r>
          </w:p>
          <w:p w:rsidR="00C52BF7" w:rsidRPr="00C52BF7" w:rsidRDefault="00C52BF7" w:rsidP="00C52BF7">
            <w:pPr>
              <w:spacing w:after="0" w:line="240" w:lineRule="auto"/>
              <w:jc w:val="center"/>
              <w:rPr>
                <w:rFonts w:ascii="Times New Roman" w:eastAsia="Times New Roman" w:hAnsi="Times New Roman" w:cs="Times New Roman"/>
                <w:bCs/>
                <w:sz w:val="24"/>
                <w:szCs w:val="24"/>
                <w:lang w:eastAsia="ru-RU"/>
              </w:rPr>
            </w:pPr>
          </w:p>
        </w:tc>
      </w:tr>
    </w:tbl>
    <w:p w:rsidR="00C52BF7" w:rsidRPr="00C52BF7" w:rsidRDefault="00C52BF7" w:rsidP="00C52BF7">
      <w:pPr>
        <w:spacing w:after="0" w:line="240" w:lineRule="auto"/>
        <w:rPr>
          <w:rFonts w:ascii="Times New Roman" w:eastAsia="Times New Roman" w:hAnsi="Times New Roman" w:cs="Times New Roman"/>
          <w:lang w:eastAsia="ru-RU"/>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p w:rsidR="00C52BF7" w:rsidRDefault="00C52BF7" w:rsidP="00ED3EDF">
      <w:pPr>
        <w:jc w:val="both"/>
        <w:rPr>
          <w:b/>
          <w:sz w:val="21"/>
          <w:szCs w:val="21"/>
        </w:rPr>
      </w:pPr>
    </w:p>
    <w:sectPr w:rsidR="00C52BF7" w:rsidSect="00ED3EDF">
      <w:footerReference w:type="even" r:id="rId21"/>
      <w:footerReference w:type="default" r:id="rId22"/>
      <w:footerReference w:type="first" r:id="rId23"/>
      <w:pgSz w:w="12240" w:h="15840"/>
      <w:pgMar w:top="567" w:right="567" w:bottom="567" w:left="1134"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B8" w:rsidRDefault="005762B8">
      <w:pPr>
        <w:spacing w:after="0" w:line="240" w:lineRule="auto"/>
      </w:pPr>
      <w:r>
        <w:separator/>
      </w:r>
    </w:p>
  </w:endnote>
  <w:endnote w:type="continuationSeparator" w:id="0">
    <w:p w:rsidR="005762B8" w:rsidRDefault="0057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Robot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DD" w:rsidRDefault="00EC64D0">
    <w:r>
      <w:rPr>
        <w:noProof/>
        <w:lang w:eastAsia="ru-RU"/>
      </w:rPr>
      <mc:AlternateContent>
        <mc:Choice Requires="wps">
          <w:drawing>
            <wp:anchor distT="0" distB="0" distL="114300" distR="114300" simplePos="0" relativeHeight="251684864" behindDoc="0" locked="0" layoutInCell="1" allowOverlap="1">
              <wp:simplePos x="0" y="0"/>
              <wp:positionH relativeFrom="column">
                <wp:align>left</wp:align>
              </wp:positionH>
              <wp:positionV relativeFrom="paragraph">
                <wp:posOffset>0</wp:posOffset>
              </wp:positionV>
              <wp:extent cx="2133600" cy="177800"/>
              <wp:effectExtent l="0" t="9525" r="9525" b="1270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Надпись 36" o:spid="_x0000_s2049"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5888"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28"/>
                        <w:szCs w:val="28"/>
                        <w14:textOutline w14:w="9525">
                          <w14:solidFill>
                            <w14:srgbClr w14:val="808080"/>
                          </w14:solidFill>
                          <w14:round/>
                        </w14:textOutline>
                      </w:rPr>
                      <w:t xml:space="preserve">Рег. номер </w:t>
                    </w:r>
                    <w:r>
                      <w:rPr>
                        <w:rFonts w:ascii="Tahoma" w:eastAsia="Tahoma" w:hAnsi="Tahoma" w:cs="Tahoma"/>
                        <w:color w:val="808080"/>
                        <w:sz w:val="28"/>
                        <w:szCs w:val="28"/>
                        <w:lang w:val="en-US"/>
                        <w14:textOutline w14:w="9525">
                          <w14:solidFill>
                            <w14:srgbClr w14:val="808080"/>
                          </w14:solidFill>
                          <w14:round/>
                        </w14:textOutline>
                      </w:rPr>
                      <w:t>WSSDOCS</w:t>
                    </w:r>
                    <w:r w:rsidRPr="008E5C84">
                      <w:rPr>
                        <w:rFonts w:ascii="Tahoma" w:eastAsia="Tahoma" w:hAnsi="Tahoma" w:cs="Tahoma"/>
                        <w:color w:val="808080"/>
                        <w:sz w:val="28"/>
                        <w:szCs w:val="28"/>
                        <w14:textOutline w14:w="9525">
                          <w14:solidFill>
                            <w14:srgbClr w14:val="808080"/>
                          </w14:solidFill>
                          <w14:round/>
                        </w14:textOutline>
                      </w:rPr>
                      <w:t xml:space="preserve">: </w:t>
                    </w:r>
                    <w:r>
                      <w:rPr>
                        <w:rFonts w:ascii="Tahoma" w:eastAsia="Tahoma" w:hAnsi="Tahoma" w:cs="Tahoma"/>
                        <w:color w:val="808080"/>
                        <w:sz w:val="28"/>
                        <w:szCs w:val="28"/>
                        <w14:textOutline w14:w="9525">
                          <w14:solidFill>
                            <w14:srgbClr w14:val="808080"/>
                          </w14:solidFill>
                          <w14:round/>
                        </w14:textOutline>
                      </w:rPr>
                      <w:t xml:space="preserve">Пр-В-2013-0022,  </w:t>
                    </w:r>
                    <w:r>
                      <w:rPr>
                        <w:rFonts w:ascii="Tahoma" w:eastAsia="Tahoma" w:hAnsi="Tahoma" w:cs="Tahoma"/>
                        <w:color w:val="808080"/>
                        <w:sz w:val="28"/>
                        <w:szCs w:val="28"/>
                        <w:lang w:val="en-US"/>
                        <w14:textOutline w14:w="9525">
                          <w14:solidFill>
                            <w14:srgbClr w14:val="808080"/>
                          </w14:solidFill>
                          <w14:round/>
                        </w14:textOutline>
                      </w:rPr>
                      <w:t>ID</w:t>
                    </w:r>
                    <w:r w:rsidRPr="008E5C84">
                      <w:rPr>
                        <w:rFonts w:ascii="Tahoma" w:eastAsia="Tahoma" w:hAnsi="Tahoma" w:cs="Tahoma"/>
                        <w:color w:val="808080"/>
                        <w:sz w:val="28"/>
                        <w:szCs w:val="28"/>
                        <w14:textOutline w14:w="9525">
                          <w14:solidFill>
                            <w14:srgbClr w14:val="808080"/>
                          </w14:solidFill>
                          <w14:round/>
                        </w14:textOutline>
                      </w:rPr>
                      <w:t>:97</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80768" behindDoc="0" locked="0" layoutInCell="1" allowOverlap="1">
              <wp:simplePos x="0" y="0"/>
              <wp:positionH relativeFrom="column">
                <wp:align>left</wp:align>
              </wp:positionH>
              <wp:positionV relativeFrom="paragraph">
                <wp:posOffset>0</wp:posOffset>
              </wp:positionV>
              <wp:extent cx="2184400" cy="177800"/>
              <wp:effectExtent l="0" t="9525" r="6350" b="1270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35" o:spid="_x0000_s2050" type="#_x0000_t202" style="width:172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1792"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8E5C84">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Пр-В-2013-0057,  </w:t>
                    </w:r>
                    <w:r>
                      <w:rPr>
                        <w:rFonts w:ascii="Tahoma" w:eastAsia="Tahoma" w:hAnsi="Tahoma" w:cs="Tahoma"/>
                        <w:color w:val="808080"/>
                        <w:sz w:val="16"/>
                        <w:szCs w:val="16"/>
                        <w:lang w:val="en-US"/>
                        <w14:textOutline w14:w="9525">
                          <w14:solidFill>
                            <w14:srgbClr w14:val="808080"/>
                          </w14:solidFill>
                          <w14:round/>
                        </w14:textOutline>
                      </w:rPr>
                      <w:t>ID</w:t>
                    </w:r>
                    <w:r w:rsidRPr="008E5C84">
                      <w:rPr>
                        <w:rFonts w:ascii="Tahoma" w:eastAsia="Tahoma" w:hAnsi="Tahoma" w:cs="Tahoma"/>
                        <w:color w:val="808080"/>
                        <w:sz w:val="16"/>
                        <w:szCs w:val="16"/>
                        <w14:textOutline w14:w="9525">
                          <w14:solidFill>
                            <w14:srgbClr w14:val="808080"/>
                          </w14:solidFill>
                          <w14:round/>
                        </w14:textOutline>
                      </w:rPr>
                      <w:t>:100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76672"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34" o:spid="_x0000_s2051"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7696"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8E5C84">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Пр-В-2014-0018,  </w:t>
                    </w:r>
                    <w:r>
                      <w:rPr>
                        <w:rFonts w:ascii="Tahoma" w:eastAsia="Tahoma" w:hAnsi="Tahoma" w:cs="Tahoma"/>
                        <w:color w:val="808080"/>
                        <w:sz w:val="16"/>
                        <w:szCs w:val="16"/>
                        <w:lang w:val="en-US"/>
                        <w14:textOutline w14:w="9525">
                          <w14:solidFill>
                            <w14:srgbClr w14:val="808080"/>
                          </w14:solidFill>
                          <w14:round/>
                        </w14:textOutline>
                      </w:rPr>
                      <w:t>ID</w:t>
                    </w:r>
                    <w:r w:rsidRPr="008E5C84">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72576"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33" o:spid="_x0000_s2052"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3600"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8E5C84">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Пр-В-2014-0026,  </w:t>
                    </w:r>
                    <w:r>
                      <w:rPr>
                        <w:rFonts w:ascii="Tahoma" w:eastAsia="Tahoma" w:hAnsi="Tahoma" w:cs="Tahoma"/>
                        <w:color w:val="808080"/>
                        <w:sz w:val="16"/>
                        <w:szCs w:val="16"/>
                        <w:lang w:val="en-US"/>
                        <w14:textOutline w14:w="9525">
                          <w14:solidFill>
                            <w14:srgbClr w14:val="808080"/>
                          </w14:solidFill>
                          <w14:round/>
                        </w14:textOutline>
                      </w:rPr>
                      <w:t>ID</w:t>
                    </w:r>
                    <w:r w:rsidRPr="008E5C84">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70528" behindDoc="0" locked="0" layoutInCell="1" allowOverlap="1">
              <wp:simplePos x="0" y="0"/>
              <wp:positionH relativeFrom="column">
                <wp:align>left</wp:align>
              </wp:positionH>
              <wp:positionV relativeFrom="paragraph">
                <wp:posOffset>0</wp:posOffset>
              </wp:positionV>
              <wp:extent cx="2235200" cy="177800"/>
              <wp:effectExtent l="0" t="9525" r="3175" b="31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B6FDD" w:rsidRDefault="00EC64D0" w:rsidP="00ED3EDF">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32" o:spid="_x0000_s2053"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1552" filled="f" stroked="f">
              <o:lock v:ext="edit" shapetype="t"/>
              <v:textbox style="mso-fit-shape-to-text:t">
                <w:txbxContent>
                  <w:p w:rsidR="00EB6FDD" w:rsidP="00ED3EDF">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ПЗ-В-2014-0002,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:1600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64384" behindDoc="0" locked="0" layoutInCell="1" allowOverlap="1">
              <wp:simplePos x="0" y="0"/>
              <wp:positionH relativeFrom="column">
                <wp:align>left</wp:align>
              </wp:positionH>
              <wp:positionV relativeFrom="paragraph">
                <wp:posOffset>0</wp:posOffset>
              </wp:positionV>
              <wp:extent cx="2133600" cy="177800"/>
              <wp:effectExtent l="0" t="9525" r="9525" b="317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B6FDD" w:rsidRDefault="00EC64D0" w:rsidP="00ED3EDF">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31" o:spid="_x0000_s2054"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5408" filled="f" stroked="f">
              <o:lock v:ext="edit" shapetype="t"/>
              <v:textbox style="mso-fit-shape-to-text:t">
                <w:txbxContent>
                  <w:p w:rsidR="00EB6FDD" w:rsidP="00ED3EDF">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ПЗ-В-2015-0011,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:97</w:t>
                    </w:r>
                  </w:p>
                </w:txbxContent>
              </v:textbox>
            </v:shape>
          </w:pict>
        </mc:Fallback>
      </mc:AlternateContent>
    </w:r>
  </w:p>
  <w:p w:rsidR="00EB6FDD" w:rsidRDefault="00EB6FDD"/>
  <w:p w:rsidR="00EB6FDD" w:rsidRDefault="00EB6FDD"/>
  <w:p w:rsidR="00EB6FDD" w:rsidRDefault="00EB6FDD"/>
  <w:p w:rsidR="00EB6FDD" w:rsidRDefault="00EB6FDD"/>
  <w:p w:rsidR="00EB6FDD" w:rsidRDefault="00EB6FDD"/>
  <w:p w:rsidR="00EB6FDD" w:rsidRDefault="00EB6FDD"/>
  <w:p w:rsidR="00EB6FDD" w:rsidRDefault="00EB6FDD"/>
  <w:p w:rsidR="00EB6FDD" w:rsidRDefault="00EB6FDD"/>
  <w:p w:rsidR="004C63DA" w:rsidRDefault="005762B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9" type="#_x0000_t136" alt="Watermark_8177" style="position:absolute;margin-left:0;margin-top:0;width:308pt;height:14pt;z-index:251658240;mso-position-horizontal:left" fillcolor="#434343" strokecolor="#434343">
          <v:textpath style="font-family:&quot;Microsoft Sans Serif&quot;;font-size:14pt;v-text-align:left" string="Рег. номер WSSDOCS: ПЗ-В-2019-0081,  ID:5345"/>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DD" w:rsidRPr="002D4DB1" w:rsidRDefault="00EB6FDD" w:rsidP="00ED3EDF">
    <w:pPr>
      <w:pStyle w:val="af"/>
    </w:pPr>
  </w:p>
  <w:p w:rsidR="00EB6FDD" w:rsidRDefault="00EB6FDD"/>
  <w:p w:rsidR="00EB6FDD" w:rsidRDefault="00EB6FDD"/>
  <w:p w:rsidR="004C63DA" w:rsidRDefault="005762B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0" type="#_x0000_t136" alt="Watermark_8177" style="position:absolute;margin-left:0;margin-top:0;width:308pt;height:14pt;z-index:251659264;mso-position-horizontal:left" fillcolor="#434343" strokecolor="#434343">
          <v:textpath style="font-family:&quot;Microsoft Sans Serif&quot;;font-size:14pt;v-text-align:left" string="Рег. номер WSSDOCS: ПЗ-В-2019-0081,  ID:5345"/>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DD" w:rsidRDefault="00EC64D0">
    <w:r>
      <w:rPr>
        <w:noProof/>
        <w:lang w:eastAsia="ru-RU"/>
      </w:rPr>
      <mc:AlternateContent>
        <mc:Choice Requires="wps">
          <w:drawing>
            <wp:anchor distT="0" distB="0" distL="114300" distR="114300" simplePos="0" relativeHeight="251686912" behindDoc="0" locked="0" layoutInCell="1" allowOverlap="1">
              <wp:simplePos x="0" y="0"/>
              <wp:positionH relativeFrom="column">
                <wp:align>left</wp:align>
              </wp:positionH>
              <wp:positionV relativeFrom="paragraph">
                <wp:posOffset>0</wp:posOffset>
              </wp:positionV>
              <wp:extent cx="2133600" cy="177800"/>
              <wp:effectExtent l="0" t="9525" r="9525" b="1270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Пр-В-2013-0022,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Надпись 24" o:spid="_x0000_s2057"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7936"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28"/>
                        <w:szCs w:val="28"/>
                        <w14:textOutline w14:w="9525">
                          <w14:solidFill>
                            <w14:srgbClr w14:val="808080"/>
                          </w14:solidFill>
                          <w14:round/>
                        </w14:textOutline>
                      </w:rPr>
                      <w:t xml:space="preserve">Рег. номер </w:t>
                    </w:r>
                    <w:r>
                      <w:rPr>
                        <w:rFonts w:ascii="Tahoma" w:eastAsia="Tahoma" w:hAnsi="Tahoma" w:cs="Tahoma"/>
                        <w:color w:val="808080"/>
                        <w:sz w:val="28"/>
                        <w:szCs w:val="28"/>
                        <w:lang w:val="en-US"/>
                        <w14:textOutline w14:w="9525">
                          <w14:solidFill>
                            <w14:srgbClr w14:val="808080"/>
                          </w14:solidFill>
                          <w14:round/>
                        </w14:textOutline>
                      </w:rPr>
                      <w:t>WSSDOCS</w:t>
                    </w:r>
                    <w:r w:rsidRPr="008E5C84">
                      <w:rPr>
                        <w:rFonts w:ascii="Tahoma" w:eastAsia="Tahoma" w:hAnsi="Tahoma" w:cs="Tahoma"/>
                        <w:color w:val="808080"/>
                        <w:sz w:val="28"/>
                        <w:szCs w:val="28"/>
                        <w14:textOutline w14:w="9525">
                          <w14:solidFill>
                            <w14:srgbClr w14:val="808080"/>
                          </w14:solidFill>
                          <w14:round/>
                        </w14:textOutline>
                      </w:rPr>
                      <w:t xml:space="preserve">: </w:t>
                    </w:r>
                    <w:r>
                      <w:rPr>
                        <w:rFonts w:ascii="Tahoma" w:eastAsia="Tahoma" w:hAnsi="Tahoma" w:cs="Tahoma"/>
                        <w:color w:val="808080"/>
                        <w:sz w:val="28"/>
                        <w:szCs w:val="28"/>
                        <w14:textOutline w14:w="9525">
                          <w14:solidFill>
                            <w14:srgbClr w14:val="808080"/>
                          </w14:solidFill>
                          <w14:round/>
                        </w14:textOutline>
                      </w:rPr>
                      <w:t xml:space="preserve">Пр-В-2013-0022,  </w:t>
                    </w:r>
                    <w:r>
                      <w:rPr>
                        <w:rFonts w:ascii="Tahoma" w:eastAsia="Tahoma" w:hAnsi="Tahoma" w:cs="Tahoma"/>
                        <w:color w:val="808080"/>
                        <w:sz w:val="28"/>
                        <w:szCs w:val="28"/>
                        <w:lang w:val="en-US"/>
                        <w14:textOutline w14:w="9525">
                          <w14:solidFill>
                            <w14:srgbClr w14:val="808080"/>
                          </w14:solidFill>
                          <w14:round/>
                        </w14:textOutline>
                      </w:rPr>
                      <w:t>ID</w:t>
                    </w:r>
                    <w:r w:rsidRPr="008E5C84">
                      <w:rPr>
                        <w:rFonts w:ascii="Tahoma" w:eastAsia="Tahoma" w:hAnsi="Tahoma" w:cs="Tahoma"/>
                        <w:color w:val="808080"/>
                        <w:sz w:val="28"/>
                        <w:szCs w:val="28"/>
                        <w14:textOutline w14:w="9525">
                          <w14:solidFill>
                            <w14:srgbClr w14:val="808080"/>
                          </w14:solidFill>
                          <w14:round/>
                        </w14:textOutline>
                      </w:rPr>
                      <w:t>:97</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82816" behindDoc="0" locked="0" layoutInCell="1" allowOverlap="1">
              <wp:simplePos x="0" y="0"/>
              <wp:positionH relativeFrom="column">
                <wp:align>left</wp:align>
              </wp:positionH>
              <wp:positionV relativeFrom="paragraph">
                <wp:posOffset>0</wp:posOffset>
              </wp:positionV>
              <wp:extent cx="2184400" cy="177800"/>
              <wp:effectExtent l="0" t="9525" r="6350" b="1270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Пр-В-2013-0057,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23" o:spid="_x0000_s2058" type="#_x0000_t202" style="width:172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3840"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8E5C84">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Пр-В-2013-0057,  </w:t>
                    </w:r>
                    <w:r>
                      <w:rPr>
                        <w:rFonts w:ascii="Tahoma" w:eastAsia="Tahoma" w:hAnsi="Tahoma" w:cs="Tahoma"/>
                        <w:color w:val="808080"/>
                        <w:sz w:val="16"/>
                        <w:szCs w:val="16"/>
                        <w:lang w:val="en-US"/>
                        <w14:textOutline w14:w="9525">
                          <w14:solidFill>
                            <w14:srgbClr w14:val="808080"/>
                          </w14:solidFill>
                          <w14:round/>
                        </w14:textOutline>
                      </w:rPr>
                      <w:t>ID</w:t>
                    </w:r>
                    <w:r w:rsidRPr="008E5C84">
                      <w:rPr>
                        <w:rFonts w:ascii="Tahoma" w:eastAsia="Tahoma" w:hAnsi="Tahoma" w:cs="Tahoma"/>
                        <w:color w:val="808080"/>
                        <w:sz w:val="16"/>
                        <w:szCs w:val="16"/>
                        <w14:textOutline w14:w="9525">
                          <w14:solidFill>
                            <w14:srgbClr w14:val="808080"/>
                          </w14:solidFill>
                          <w14:round/>
                        </w14:textOutline>
                      </w:rPr>
                      <w:t>:100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78720"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22" o:spid="_x0000_s2059"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9744"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8E5C84">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Пр-В-2014-0018,  </w:t>
                    </w:r>
                    <w:r>
                      <w:rPr>
                        <w:rFonts w:ascii="Tahoma" w:eastAsia="Tahoma" w:hAnsi="Tahoma" w:cs="Tahoma"/>
                        <w:color w:val="808080"/>
                        <w:sz w:val="16"/>
                        <w:szCs w:val="16"/>
                        <w:lang w:val="en-US"/>
                        <w14:textOutline w14:w="9525">
                          <w14:solidFill>
                            <w14:srgbClr w14:val="808080"/>
                          </w14:solidFill>
                          <w14:round/>
                        </w14:textOutline>
                      </w:rPr>
                      <w:t>ID</w:t>
                    </w:r>
                    <w:r w:rsidRPr="008E5C84">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74624"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B6FDD" w:rsidRDefault="00EC64D0" w:rsidP="00ED3EDF">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Пр-В-2014-0026,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r w:rsidRPr="008E5C84">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21" o:spid="_x0000_s2060"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5648" filled="f" stroked="f">
              <o:lock v:ext="edit" shapetype="t"/>
              <v:textbox style="mso-fit-shape-to-text:t">
                <w:txbxContent>
                  <w:p w:rsidR="00EB6FDD" w:rsidP="00ED3EDF">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8E5C84">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Пр-В-2014-0026,  </w:t>
                    </w:r>
                    <w:r>
                      <w:rPr>
                        <w:rFonts w:ascii="Tahoma" w:eastAsia="Tahoma" w:hAnsi="Tahoma" w:cs="Tahoma"/>
                        <w:color w:val="808080"/>
                        <w:sz w:val="16"/>
                        <w:szCs w:val="16"/>
                        <w:lang w:val="en-US"/>
                        <w14:textOutline w14:w="9525">
                          <w14:solidFill>
                            <w14:srgbClr w14:val="808080"/>
                          </w14:solidFill>
                          <w14:round/>
                        </w14:textOutline>
                      </w:rPr>
                      <w:t>ID</w:t>
                    </w:r>
                    <w:r w:rsidRPr="008E5C84">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68480" behindDoc="0" locked="0" layoutInCell="1" allowOverlap="1">
              <wp:simplePos x="0" y="0"/>
              <wp:positionH relativeFrom="column">
                <wp:align>left</wp:align>
              </wp:positionH>
              <wp:positionV relativeFrom="paragraph">
                <wp:posOffset>0</wp:posOffset>
              </wp:positionV>
              <wp:extent cx="2235200" cy="177800"/>
              <wp:effectExtent l="0" t="9525" r="3175" b="31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B6FDD" w:rsidRDefault="00EC64D0" w:rsidP="00ED3EDF">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ПЗ-В-2014-0002,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20" o:spid="_x0000_s2061"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9504" filled="f" stroked="f">
              <o:lock v:ext="edit" shapetype="t"/>
              <v:textbox style="mso-fit-shape-to-text:t">
                <w:txbxContent>
                  <w:p w:rsidR="00EB6FDD" w:rsidP="00ED3EDF">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ПЗ-В-2014-0002,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:1600</w:t>
                    </w:r>
                  </w:p>
                </w:txbxContent>
              </v:textbox>
            </v:shape>
          </w:pict>
        </mc:Fallback>
      </mc:AlternateContent>
    </w:r>
  </w:p>
  <w:p w:rsidR="00EB6FDD" w:rsidRDefault="00EC64D0">
    <w:r>
      <w:rPr>
        <w:noProof/>
        <w:lang w:eastAsia="ru-RU"/>
      </w:rPr>
      <mc:AlternateContent>
        <mc:Choice Requires="wps">
          <w:drawing>
            <wp:anchor distT="0" distB="0" distL="114300" distR="114300" simplePos="0" relativeHeight="251666432" behindDoc="0" locked="0" layoutInCell="1" allowOverlap="1">
              <wp:simplePos x="0" y="0"/>
              <wp:positionH relativeFrom="column">
                <wp:align>left</wp:align>
              </wp:positionH>
              <wp:positionV relativeFrom="paragraph">
                <wp:posOffset>0</wp:posOffset>
              </wp:positionV>
              <wp:extent cx="2133600" cy="177800"/>
              <wp:effectExtent l="0" t="9525" r="9525" b="317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B6FDD" w:rsidRDefault="00EC64D0" w:rsidP="00ED3EDF">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ПЗ-В-2015-0011,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r w:rsidRPr="008E5C84">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Надпись 19" o:spid="_x0000_s2062"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7456" filled="f" stroked="f">
              <o:lock v:ext="edit" shapetype="t"/>
              <v:textbox style="mso-fit-shape-to-text:t">
                <w:txbxContent>
                  <w:p w:rsidR="00EB6FDD" w:rsidP="00ED3EDF">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ПЗ-В-2015-0011,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8E5C84">
                      <w:rPr>
                        <w:rFonts w:ascii="Microsoft Sans Serif" w:eastAsia="Microsoft Sans Serif" w:hAnsi="Microsoft Sans Serif" w:cs="Microsoft Sans Serif"/>
                        <w:color w:val="434343"/>
                        <w:sz w:val="28"/>
                        <w:szCs w:val="28"/>
                        <w14:textOutline w14:w="9525">
                          <w14:solidFill>
                            <w14:srgbClr w14:val="434343"/>
                          </w14:solidFill>
                          <w14:round/>
                        </w14:textOutline>
                      </w:rPr>
                      <w:t>:97</w:t>
                    </w:r>
                  </w:p>
                </w:txbxContent>
              </v:textbox>
            </v:shape>
          </w:pict>
        </mc:Fallback>
      </mc:AlternateContent>
    </w:r>
  </w:p>
  <w:p w:rsidR="00EB6FDD" w:rsidRDefault="00EB6FDD"/>
  <w:p w:rsidR="00EB6FDD" w:rsidRDefault="00EB6FDD"/>
  <w:p w:rsidR="00EB6FDD" w:rsidRDefault="00EB6FDD"/>
  <w:p w:rsidR="00EB6FDD" w:rsidRDefault="00EB6FDD"/>
  <w:p w:rsidR="00EB6FDD" w:rsidRDefault="00EB6FDD"/>
  <w:p w:rsidR="00EB6FDD" w:rsidRDefault="00EB6FDD"/>
  <w:p w:rsidR="00EB6FDD" w:rsidRDefault="00EB6FDD"/>
  <w:p w:rsidR="00EB6FDD" w:rsidRDefault="00EB6FDD"/>
  <w:p w:rsidR="004C63DA" w:rsidRDefault="005762B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7" type="#_x0000_t136" alt="Watermark_8177" style="position:absolute;margin-left:0;margin-top:0;width:308pt;height:14pt;z-index:251660288;mso-position-horizontal:left" fillcolor="#434343" strokecolor="#434343">
          <v:textpath style="font-family:&quot;Microsoft Sans Serif&quot;;font-size:14pt;v-text-align:left" string="Рег. номер WSSDOCS: ПЗ-В-2019-0081,  ID:5345"/>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DD" w:rsidRDefault="00EB6FDD"/>
  <w:p w:rsidR="00EB6FDD" w:rsidRDefault="00EB6FDD"/>
  <w:p w:rsidR="004C63DA" w:rsidRDefault="005762B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8" type="#_x0000_t136" alt="Watermark_8177" style="position:absolute;margin-left:0;margin-top:0;width:308pt;height:14pt;z-index:251661312;mso-position-horizontal:left" fillcolor="#434343" strokecolor="#434343">
          <v:textpath style="font-family:&quot;Microsoft Sans Serif&quot;;font-size:14pt;v-text-align:left" string="Рег. номер WSSDOCS: ПЗ-В-2019-0081,  ID:5345"/>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DD" w:rsidRDefault="00EB6FDD"/>
  <w:p w:rsidR="00EB6FDD" w:rsidRDefault="00EB6FDD"/>
  <w:p w:rsidR="004C63DA" w:rsidRDefault="005762B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9" type="#_x0000_t136" alt="Watermark_8177" style="position:absolute;margin-left:0;margin-top:0;width:308pt;height:14pt;z-index:251662336;mso-position-horizontal:left" fillcolor="#434343" strokecolor="#434343">
          <v:textpath style="font-family:&quot;Microsoft Sans Serif&quot;;font-size:14pt;v-text-align:left" string="Рег. номер WSSDOCS: ПЗ-В-2019-0081,  ID:5345"/>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DD" w:rsidRDefault="00EB6FDD"/>
  <w:p w:rsidR="00EB6FDD" w:rsidRDefault="00EB6FDD"/>
  <w:p w:rsidR="004C63DA" w:rsidRDefault="005762B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90" type="#_x0000_t136" alt="Watermark_8177" style="position:absolute;margin-left:0;margin-top:0;width:308pt;height:14pt;z-index:251663360;mso-position-horizontal:left" fillcolor="#434343" strokecolor="#434343">
          <v:textpath style="font-family:&quot;Microsoft Sans Serif&quot;;font-size:14pt;v-text-align:left" string="Рег. номер WSSDOCS: ПЗ-В-2019-0081,  ID:5345"/>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B8" w:rsidRDefault="005762B8" w:rsidP="00ED3EDF">
      <w:pPr>
        <w:spacing w:after="0" w:line="240" w:lineRule="auto"/>
      </w:pPr>
      <w:r>
        <w:separator/>
      </w:r>
    </w:p>
  </w:footnote>
  <w:footnote w:type="continuationSeparator" w:id="0">
    <w:p w:rsidR="005762B8" w:rsidRDefault="005762B8" w:rsidP="00ED3EDF">
      <w:pPr>
        <w:spacing w:after="0" w:line="240" w:lineRule="auto"/>
      </w:pPr>
      <w:r>
        <w:continuationSeparator/>
      </w:r>
    </w:p>
  </w:footnote>
  <w:footnote w:id="1">
    <w:p w:rsidR="00EB6FDD" w:rsidRDefault="00EC64D0" w:rsidP="00ED3EDF">
      <w:pPr>
        <w:pStyle w:val="afb"/>
      </w:pPr>
      <w:r>
        <w:rPr>
          <w:rStyle w:val="affff2"/>
        </w:rPr>
        <w:footnoteRef/>
      </w:r>
      <w:r>
        <w:t xml:space="preserve"> </w:t>
      </w:r>
      <w:r w:rsidRPr="005627D9">
        <w:rPr>
          <w:sz w:val="16"/>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2">
    <w:p w:rsidR="00EB6FDD" w:rsidRDefault="00EC64D0" w:rsidP="00ED3EDF">
      <w:pPr>
        <w:pStyle w:val="afb"/>
      </w:pPr>
      <w:r>
        <w:rPr>
          <w:rStyle w:val="affff2"/>
        </w:rPr>
        <w:footnoteRef/>
      </w:r>
      <w:r>
        <w:t xml:space="preserve"> </w:t>
      </w:r>
      <w:r w:rsidRPr="005627D9">
        <w:rPr>
          <w:sz w:val="16"/>
        </w:rPr>
        <w:t>Пункты 1 - 11 настоящего документа являются обязательными для заполнения.</w:t>
      </w:r>
    </w:p>
  </w:footnote>
  <w:footnote w:id="3">
    <w:p w:rsidR="00EB6FDD" w:rsidRDefault="00EC64D0" w:rsidP="00ED3EDF">
      <w:pPr>
        <w:pStyle w:val="afb"/>
      </w:pPr>
      <w:r>
        <w:rPr>
          <w:rStyle w:val="affff2"/>
        </w:rPr>
        <w:footnoteRef/>
      </w:r>
      <w:r>
        <w:t xml:space="preserve"> </w:t>
      </w:r>
      <w:r w:rsidRPr="005627D9">
        <w:rPr>
          <w:sz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DD" w:rsidRDefault="00EC64D0" w:rsidP="00ED3EDF">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B6FDD" w:rsidRDefault="00EB6FDD" w:rsidP="00ED3EDF">
    <w:pPr>
      <w:pStyle w:val="ab"/>
      <w:ind w:right="360"/>
    </w:pPr>
  </w:p>
  <w:p w:rsidR="00EB6FDD" w:rsidRDefault="00EB6F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styleLink w:val="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0"/>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43F030A"/>
    <w:multiLevelType w:val="multilevel"/>
    <w:tmpl w:val="8318BEDC"/>
    <w:lvl w:ilvl="0">
      <w:start w:val="1"/>
      <w:numFmt w:val="decimal"/>
      <w:lvlText w:val="%1."/>
      <w:lvlJc w:val="left"/>
      <w:pPr>
        <w:ind w:left="720" w:hanging="360"/>
      </w:pPr>
      <w:rPr>
        <w:rFonts w:hint="default"/>
      </w:rPr>
    </w:lvl>
    <w:lvl w:ilvl="1">
      <w:start w:val="1"/>
      <w:numFmt w:val="decimal"/>
      <w:pStyle w:val="1"/>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09DB4150"/>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5FD3FDB"/>
    <w:multiLevelType w:val="multilevel"/>
    <w:tmpl w:val="21A03822"/>
    <w:styleLink w:val="210"/>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BB52309"/>
    <w:multiLevelType w:val="hybridMultilevel"/>
    <w:tmpl w:val="43043CC6"/>
    <w:lvl w:ilvl="0" w:tplc="CF1C022C">
      <w:start w:val="1"/>
      <w:numFmt w:val="bullet"/>
      <w:lvlText w:val=""/>
      <w:lvlJc w:val="left"/>
      <w:pPr>
        <w:ind w:left="720" w:hanging="360"/>
      </w:pPr>
      <w:rPr>
        <w:rFonts w:ascii="Symbol" w:hAnsi="Symbol" w:hint="default"/>
      </w:rPr>
    </w:lvl>
    <w:lvl w:ilvl="1" w:tplc="C46E4356" w:tentative="1">
      <w:start w:val="1"/>
      <w:numFmt w:val="bullet"/>
      <w:lvlText w:val="o"/>
      <w:lvlJc w:val="left"/>
      <w:pPr>
        <w:ind w:left="1440" w:hanging="360"/>
      </w:pPr>
      <w:rPr>
        <w:rFonts w:ascii="Courier New" w:hAnsi="Courier New" w:cs="Courier New" w:hint="default"/>
      </w:rPr>
    </w:lvl>
    <w:lvl w:ilvl="2" w:tplc="91144CDC" w:tentative="1">
      <w:start w:val="1"/>
      <w:numFmt w:val="bullet"/>
      <w:lvlText w:val=""/>
      <w:lvlJc w:val="left"/>
      <w:pPr>
        <w:ind w:left="2160" w:hanging="360"/>
      </w:pPr>
      <w:rPr>
        <w:rFonts w:ascii="Wingdings" w:hAnsi="Wingdings" w:hint="default"/>
      </w:rPr>
    </w:lvl>
    <w:lvl w:ilvl="3" w:tplc="EA623B88" w:tentative="1">
      <w:start w:val="1"/>
      <w:numFmt w:val="bullet"/>
      <w:lvlText w:val=""/>
      <w:lvlJc w:val="left"/>
      <w:pPr>
        <w:ind w:left="2880" w:hanging="360"/>
      </w:pPr>
      <w:rPr>
        <w:rFonts w:ascii="Symbol" w:hAnsi="Symbol" w:hint="default"/>
      </w:rPr>
    </w:lvl>
    <w:lvl w:ilvl="4" w:tplc="2F204FC6" w:tentative="1">
      <w:start w:val="1"/>
      <w:numFmt w:val="bullet"/>
      <w:lvlText w:val="o"/>
      <w:lvlJc w:val="left"/>
      <w:pPr>
        <w:ind w:left="3600" w:hanging="360"/>
      </w:pPr>
      <w:rPr>
        <w:rFonts w:ascii="Courier New" w:hAnsi="Courier New" w:cs="Courier New" w:hint="default"/>
      </w:rPr>
    </w:lvl>
    <w:lvl w:ilvl="5" w:tplc="AEB8525C" w:tentative="1">
      <w:start w:val="1"/>
      <w:numFmt w:val="bullet"/>
      <w:lvlText w:val=""/>
      <w:lvlJc w:val="left"/>
      <w:pPr>
        <w:ind w:left="4320" w:hanging="360"/>
      </w:pPr>
      <w:rPr>
        <w:rFonts w:ascii="Wingdings" w:hAnsi="Wingdings" w:hint="default"/>
      </w:rPr>
    </w:lvl>
    <w:lvl w:ilvl="6" w:tplc="0FA0C66C" w:tentative="1">
      <w:start w:val="1"/>
      <w:numFmt w:val="bullet"/>
      <w:lvlText w:val=""/>
      <w:lvlJc w:val="left"/>
      <w:pPr>
        <w:ind w:left="5040" w:hanging="360"/>
      </w:pPr>
      <w:rPr>
        <w:rFonts w:ascii="Symbol" w:hAnsi="Symbol" w:hint="default"/>
      </w:rPr>
    </w:lvl>
    <w:lvl w:ilvl="7" w:tplc="C3BA411C" w:tentative="1">
      <w:start w:val="1"/>
      <w:numFmt w:val="bullet"/>
      <w:lvlText w:val="o"/>
      <w:lvlJc w:val="left"/>
      <w:pPr>
        <w:ind w:left="5760" w:hanging="360"/>
      </w:pPr>
      <w:rPr>
        <w:rFonts w:ascii="Courier New" w:hAnsi="Courier New" w:cs="Courier New" w:hint="default"/>
      </w:rPr>
    </w:lvl>
    <w:lvl w:ilvl="8" w:tplc="1BE229EC" w:tentative="1">
      <w:start w:val="1"/>
      <w:numFmt w:val="bullet"/>
      <w:lvlText w:val=""/>
      <w:lvlJc w:val="left"/>
      <w:pPr>
        <w:ind w:left="6480" w:hanging="360"/>
      </w:pPr>
      <w:rPr>
        <w:rFonts w:ascii="Wingdings" w:hAnsi="Wingdings" w:hint="default"/>
      </w:rPr>
    </w:lvl>
  </w:abstractNum>
  <w:abstractNum w:abstractNumId="13"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E571AD9"/>
    <w:multiLevelType w:val="multilevel"/>
    <w:tmpl w:val="3EE09C82"/>
    <w:lvl w:ilvl="0">
      <w:start w:val="1"/>
      <w:numFmt w:val="decimal"/>
      <w:pStyle w:val="-"/>
      <w:lvlText w:val="%1."/>
      <w:lvlJc w:val="center"/>
      <w:pPr>
        <w:tabs>
          <w:tab w:val="num" w:pos="2978"/>
        </w:tabs>
        <w:ind w:left="2978"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15:restartNumberingAfterBreak="0">
    <w:nsid w:val="1E7E04D5"/>
    <w:multiLevelType w:val="singleLevel"/>
    <w:tmpl w:val="D34A6FD8"/>
    <w:styleLink w:val="1111111"/>
    <w:lvl w:ilvl="0">
      <w:start w:val="1"/>
      <w:numFmt w:val="decimal"/>
      <w:pStyle w:val="9"/>
      <w:lvlText w:val="%1."/>
      <w:lvlJc w:val="left"/>
      <w:pPr>
        <w:tabs>
          <w:tab w:val="num" w:pos="360"/>
        </w:tabs>
        <w:ind w:left="360" w:hanging="360"/>
      </w:pPr>
    </w:lvl>
  </w:abstractNum>
  <w:abstractNum w:abstractNumId="16" w15:restartNumberingAfterBreak="0">
    <w:nsid w:val="272B5881"/>
    <w:multiLevelType w:val="hybridMultilevel"/>
    <w:tmpl w:val="C2D8544E"/>
    <w:lvl w:ilvl="0" w:tplc="51D4CB06">
      <w:start w:val="1"/>
      <w:numFmt w:val="decimal"/>
      <w:lvlText w:val="%1."/>
      <w:lvlJc w:val="left"/>
      <w:pPr>
        <w:ind w:left="1080" w:hanging="360"/>
      </w:pPr>
      <w:rPr>
        <w:rFonts w:hint="default"/>
        <w:i w:val="0"/>
        <w:color w:val="auto"/>
      </w:rPr>
    </w:lvl>
    <w:lvl w:ilvl="1" w:tplc="52480430" w:tentative="1">
      <w:start w:val="1"/>
      <w:numFmt w:val="lowerLetter"/>
      <w:lvlText w:val="%2."/>
      <w:lvlJc w:val="left"/>
      <w:pPr>
        <w:ind w:left="1800" w:hanging="360"/>
      </w:pPr>
    </w:lvl>
    <w:lvl w:ilvl="2" w:tplc="EF9CB8DE" w:tentative="1">
      <w:start w:val="1"/>
      <w:numFmt w:val="lowerRoman"/>
      <w:lvlText w:val="%3."/>
      <w:lvlJc w:val="right"/>
      <w:pPr>
        <w:ind w:left="2520" w:hanging="180"/>
      </w:pPr>
    </w:lvl>
    <w:lvl w:ilvl="3" w:tplc="9F96B68E" w:tentative="1">
      <w:start w:val="1"/>
      <w:numFmt w:val="decimal"/>
      <w:lvlText w:val="%4."/>
      <w:lvlJc w:val="left"/>
      <w:pPr>
        <w:ind w:left="3240" w:hanging="360"/>
      </w:pPr>
    </w:lvl>
    <w:lvl w:ilvl="4" w:tplc="0A5A8DC2" w:tentative="1">
      <w:start w:val="1"/>
      <w:numFmt w:val="lowerLetter"/>
      <w:lvlText w:val="%5."/>
      <w:lvlJc w:val="left"/>
      <w:pPr>
        <w:ind w:left="3960" w:hanging="360"/>
      </w:pPr>
    </w:lvl>
    <w:lvl w:ilvl="5" w:tplc="C362F834" w:tentative="1">
      <w:start w:val="1"/>
      <w:numFmt w:val="lowerRoman"/>
      <w:lvlText w:val="%6."/>
      <w:lvlJc w:val="right"/>
      <w:pPr>
        <w:ind w:left="4680" w:hanging="180"/>
      </w:pPr>
    </w:lvl>
    <w:lvl w:ilvl="6" w:tplc="764241AE" w:tentative="1">
      <w:start w:val="1"/>
      <w:numFmt w:val="decimal"/>
      <w:lvlText w:val="%7."/>
      <w:lvlJc w:val="left"/>
      <w:pPr>
        <w:ind w:left="5400" w:hanging="360"/>
      </w:pPr>
    </w:lvl>
    <w:lvl w:ilvl="7" w:tplc="21CABF4A" w:tentative="1">
      <w:start w:val="1"/>
      <w:numFmt w:val="lowerLetter"/>
      <w:lvlText w:val="%8."/>
      <w:lvlJc w:val="left"/>
      <w:pPr>
        <w:ind w:left="6120" w:hanging="360"/>
      </w:pPr>
    </w:lvl>
    <w:lvl w:ilvl="8" w:tplc="F476F296" w:tentative="1">
      <w:start w:val="1"/>
      <w:numFmt w:val="lowerRoman"/>
      <w:lvlText w:val="%9."/>
      <w:lvlJc w:val="right"/>
      <w:pPr>
        <w:ind w:left="6840" w:hanging="180"/>
      </w:pPr>
    </w:lvl>
  </w:abstractNum>
  <w:abstractNum w:abstractNumId="17" w15:restartNumberingAfterBreak="0">
    <w:nsid w:val="280D3225"/>
    <w:multiLevelType w:val="multilevel"/>
    <w:tmpl w:val="C180DFC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6955F0"/>
    <w:multiLevelType w:val="hybridMultilevel"/>
    <w:tmpl w:val="822437EC"/>
    <w:lvl w:ilvl="0" w:tplc="6B7260AA">
      <w:start w:val="1"/>
      <w:numFmt w:val="bullet"/>
      <w:lvlText w:val=""/>
      <w:lvlJc w:val="left"/>
      <w:pPr>
        <w:ind w:left="1429" w:hanging="360"/>
      </w:pPr>
      <w:rPr>
        <w:rFonts w:ascii="Symbol" w:hAnsi="Symbol" w:hint="default"/>
      </w:rPr>
    </w:lvl>
    <w:lvl w:ilvl="1" w:tplc="D8B67896" w:tentative="1">
      <w:start w:val="1"/>
      <w:numFmt w:val="bullet"/>
      <w:lvlText w:val="o"/>
      <w:lvlJc w:val="left"/>
      <w:pPr>
        <w:ind w:left="2149" w:hanging="360"/>
      </w:pPr>
      <w:rPr>
        <w:rFonts w:ascii="Courier New" w:hAnsi="Courier New" w:cs="Courier New" w:hint="default"/>
      </w:rPr>
    </w:lvl>
    <w:lvl w:ilvl="2" w:tplc="6D549564" w:tentative="1">
      <w:start w:val="1"/>
      <w:numFmt w:val="bullet"/>
      <w:lvlText w:val=""/>
      <w:lvlJc w:val="left"/>
      <w:pPr>
        <w:ind w:left="2869" w:hanging="360"/>
      </w:pPr>
      <w:rPr>
        <w:rFonts w:ascii="Wingdings" w:hAnsi="Wingdings" w:hint="default"/>
      </w:rPr>
    </w:lvl>
    <w:lvl w:ilvl="3" w:tplc="BF743C2C" w:tentative="1">
      <w:start w:val="1"/>
      <w:numFmt w:val="bullet"/>
      <w:lvlText w:val=""/>
      <w:lvlJc w:val="left"/>
      <w:pPr>
        <w:ind w:left="3589" w:hanging="360"/>
      </w:pPr>
      <w:rPr>
        <w:rFonts w:ascii="Symbol" w:hAnsi="Symbol" w:hint="default"/>
      </w:rPr>
    </w:lvl>
    <w:lvl w:ilvl="4" w:tplc="EBC6D306" w:tentative="1">
      <w:start w:val="1"/>
      <w:numFmt w:val="bullet"/>
      <w:lvlText w:val="o"/>
      <w:lvlJc w:val="left"/>
      <w:pPr>
        <w:ind w:left="4309" w:hanging="360"/>
      </w:pPr>
      <w:rPr>
        <w:rFonts w:ascii="Courier New" w:hAnsi="Courier New" w:cs="Courier New" w:hint="default"/>
      </w:rPr>
    </w:lvl>
    <w:lvl w:ilvl="5" w:tplc="28AC9A4E" w:tentative="1">
      <w:start w:val="1"/>
      <w:numFmt w:val="bullet"/>
      <w:lvlText w:val=""/>
      <w:lvlJc w:val="left"/>
      <w:pPr>
        <w:ind w:left="5029" w:hanging="360"/>
      </w:pPr>
      <w:rPr>
        <w:rFonts w:ascii="Wingdings" w:hAnsi="Wingdings" w:hint="default"/>
      </w:rPr>
    </w:lvl>
    <w:lvl w:ilvl="6" w:tplc="0AD8506A" w:tentative="1">
      <w:start w:val="1"/>
      <w:numFmt w:val="bullet"/>
      <w:lvlText w:val=""/>
      <w:lvlJc w:val="left"/>
      <w:pPr>
        <w:ind w:left="5749" w:hanging="360"/>
      </w:pPr>
      <w:rPr>
        <w:rFonts w:ascii="Symbol" w:hAnsi="Symbol" w:hint="default"/>
      </w:rPr>
    </w:lvl>
    <w:lvl w:ilvl="7" w:tplc="819238BA" w:tentative="1">
      <w:start w:val="1"/>
      <w:numFmt w:val="bullet"/>
      <w:lvlText w:val="o"/>
      <w:lvlJc w:val="left"/>
      <w:pPr>
        <w:ind w:left="6469" w:hanging="360"/>
      </w:pPr>
      <w:rPr>
        <w:rFonts w:ascii="Courier New" w:hAnsi="Courier New" w:cs="Courier New" w:hint="default"/>
      </w:rPr>
    </w:lvl>
    <w:lvl w:ilvl="8" w:tplc="C6C06DE2" w:tentative="1">
      <w:start w:val="1"/>
      <w:numFmt w:val="bullet"/>
      <w:lvlText w:val=""/>
      <w:lvlJc w:val="left"/>
      <w:pPr>
        <w:ind w:left="7189" w:hanging="360"/>
      </w:pPr>
      <w:rPr>
        <w:rFonts w:ascii="Wingdings" w:hAnsi="Wingdings" w:hint="default"/>
      </w:rPr>
    </w:lvl>
  </w:abstractNum>
  <w:abstractNum w:abstractNumId="19" w15:restartNumberingAfterBreak="0">
    <w:nsid w:val="33532B5B"/>
    <w:multiLevelType w:val="multilevel"/>
    <w:tmpl w:val="092C4EC2"/>
    <w:lvl w:ilvl="0">
      <w:start w:val="11"/>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0" w15:restartNumberingAfterBreak="0">
    <w:nsid w:val="36022A69"/>
    <w:multiLevelType w:val="hybridMultilevel"/>
    <w:tmpl w:val="5AF03A70"/>
    <w:lvl w:ilvl="0" w:tplc="42902416">
      <w:start w:val="1"/>
      <w:numFmt w:val="bullet"/>
      <w:pStyle w:val="11"/>
      <w:lvlText w:val=""/>
      <w:lvlJc w:val="left"/>
      <w:pPr>
        <w:tabs>
          <w:tab w:val="num" w:pos="928"/>
        </w:tabs>
        <w:ind w:left="928" w:hanging="360"/>
      </w:pPr>
      <w:rPr>
        <w:rFonts w:ascii="Symbol" w:hAnsi="Symbol" w:cs="Symbol" w:hint="default"/>
      </w:rPr>
    </w:lvl>
    <w:lvl w:ilvl="1" w:tplc="BFF003F8">
      <w:start w:val="1"/>
      <w:numFmt w:val="bullet"/>
      <w:lvlText w:val="o"/>
      <w:lvlJc w:val="left"/>
      <w:pPr>
        <w:tabs>
          <w:tab w:val="num" w:pos="1440"/>
        </w:tabs>
        <w:ind w:left="1440" w:hanging="360"/>
      </w:pPr>
      <w:rPr>
        <w:rFonts w:ascii="Courier New" w:hAnsi="Courier New" w:cs="Courier New" w:hint="default"/>
      </w:rPr>
    </w:lvl>
    <w:lvl w:ilvl="2" w:tplc="7D4E8BDE">
      <w:start w:val="1"/>
      <w:numFmt w:val="bullet"/>
      <w:lvlText w:val=""/>
      <w:lvlJc w:val="left"/>
      <w:pPr>
        <w:tabs>
          <w:tab w:val="num" w:pos="2160"/>
        </w:tabs>
        <w:ind w:left="2160" w:hanging="360"/>
      </w:pPr>
      <w:rPr>
        <w:rFonts w:ascii="Wingdings" w:hAnsi="Wingdings" w:cs="Wingdings" w:hint="default"/>
      </w:rPr>
    </w:lvl>
    <w:lvl w:ilvl="3" w:tplc="3536C1D4">
      <w:start w:val="1"/>
      <w:numFmt w:val="bullet"/>
      <w:lvlText w:val=""/>
      <w:lvlJc w:val="left"/>
      <w:pPr>
        <w:tabs>
          <w:tab w:val="num" w:pos="2880"/>
        </w:tabs>
        <w:ind w:left="2880" w:hanging="360"/>
      </w:pPr>
      <w:rPr>
        <w:rFonts w:ascii="Symbol" w:hAnsi="Symbol" w:cs="Symbol" w:hint="default"/>
      </w:rPr>
    </w:lvl>
    <w:lvl w:ilvl="4" w:tplc="8E142B18">
      <w:start w:val="1"/>
      <w:numFmt w:val="bullet"/>
      <w:lvlText w:val="o"/>
      <w:lvlJc w:val="left"/>
      <w:pPr>
        <w:tabs>
          <w:tab w:val="num" w:pos="3600"/>
        </w:tabs>
        <w:ind w:left="3600" w:hanging="360"/>
      </w:pPr>
      <w:rPr>
        <w:rFonts w:ascii="Courier New" w:hAnsi="Courier New" w:cs="Courier New" w:hint="default"/>
      </w:rPr>
    </w:lvl>
    <w:lvl w:ilvl="5" w:tplc="BCEA1684">
      <w:start w:val="1"/>
      <w:numFmt w:val="bullet"/>
      <w:lvlText w:val=""/>
      <w:lvlJc w:val="left"/>
      <w:pPr>
        <w:tabs>
          <w:tab w:val="num" w:pos="4320"/>
        </w:tabs>
        <w:ind w:left="4320" w:hanging="360"/>
      </w:pPr>
      <w:rPr>
        <w:rFonts w:ascii="Wingdings" w:hAnsi="Wingdings" w:cs="Wingdings" w:hint="default"/>
      </w:rPr>
    </w:lvl>
    <w:lvl w:ilvl="6" w:tplc="39D4C1E8">
      <w:start w:val="1"/>
      <w:numFmt w:val="bullet"/>
      <w:lvlText w:val=""/>
      <w:lvlJc w:val="left"/>
      <w:pPr>
        <w:tabs>
          <w:tab w:val="num" w:pos="5040"/>
        </w:tabs>
        <w:ind w:left="5040" w:hanging="360"/>
      </w:pPr>
      <w:rPr>
        <w:rFonts w:ascii="Symbol" w:hAnsi="Symbol" w:cs="Symbol" w:hint="default"/>
      </w:rPr>
    </w:lvl>
    <w:lvl w:ilvl="7" w:tplc="9566D4D4">
      <w:start w:val="1"/>
      <w:numFmt w:val="bullet"/>
      <w:lvlText w:val="o"/>
      <w:lvlJc w:val="left"/>
      <w:pPr>
        <w:tabs>
          <w:tab w:val="num" w:pos="5760"/>
        </w:tabs>
        <w:ind w:left="5760" w:hanging="360"/>
      </w:pPr>
      <w:rPr>
        <w:rFonts w:ascii="Courier New" w:hAnsi="Courier New" w:cs="Courier New" w:hint="default"/>
      </w:rPr>
    </w:lvl>
    <w:lvl w:ilvl="8" w:tplc="854052E6">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8E22CB"/>
    <w:multiLevelType w:val="hybridMultilevel"/>
    <w:tmpl w:val="D9ECEFB6"/>
    <w:lvl w:ilvl="0" w:tplc="D9925260">
      <w:start w:val="1"/>
      <w:numFmt w:val="decimal"/>
      <w:lvlText w:val="%1."/>
      <w:lvlJc w:val="left"/>
      <w:pPr>
        <w:ind w:left="1069" w:hanging="360"/>
      </w:pPr>
      <w:rPr>
        <w:rFonts w:hint="default"/>
      </w:rPr>
    </w:lvl>
    <w:lvl w:ilvl="1" w:tplc="7E560F22" w:tentative="1">
      <w:start w:val="1"/>
      <w:numFmt w:val="lowerLetter"/>
      <w:lvlText w:val="%2."/>
      <w:lvlJc w:val="left"/>
      <w:pPr>
        <w:ind w:left="1789" w:hanging="360"/>
      </w:pPr>
    </w:lvl>
    <w:lvl w:ilvl="2" w:tplc="EFA425A6" w:tentative="1">
      <w:start w:val="1"/>
      <w:numFmt w:val="lowerRoman"/>
      <w:lvlText w:val="%3."/>
      <w:lvlJc w:val="right"/>
      <w:pPr>
        <w:ind w:left="2509" w:hanging="180"/>
      </w:pPr>
    </w:lvl>
    <w:lvl w:ilvl="3" w:tplc="BCE650B2" w:tentative="1">
      <w:start w:val="1"/>
      <w:numFmt w:val="decimal"/>
      <w:lvlText w:val="%4."/>
      <w:lvlJc w:val="left"/>
      <w:pPr>
        <w:ind w:left="3229" w:hanging="360"/>
      </w:pPr>
    </w:lvl>
    <w:lvl w:ilvl="4" w:tplc="2D72D2D8" w:tentative="1">
      <w:start w:val="1"/>
      <w:numFmt w:val="lowerLetter"/>
      <w:lvlText w:val="%5."/>
      <w:lvlJc w:val="left"/>
      <w:pPr>
        <w:ind w:left="3949" w:hanging="360"/>
      </w:pPr>
    </w:lvl>
    <w:lvl w:ilvl="5" w:tplc="47A85250" w:tentative="1">
      <w:start w:val="1"/>
      <w:numFmt w:val="lowerRoman"/>
      <w:lvlText w:val="%6."/>
      <w:lvlJc w:val="right"/>
      <w:pPr>
        <w:ind w:left="4669" w:hanging="180"/>
      </w:pPr>
    </w:lvl>
    <w:lvl w:ilvl="6" w:tplc="44F61722" w:tentative="1">
      <w:start w:val="1"/>
      <w:numFmt w:val="decimal"/>
      <w:lvlText w:val="%7."/>
      <w:lvlJc w:val="left"/>
      <w:pPr>
        <w:ind w:left="5389" w:hanging="360"/>
      </w:pPr>
    </w:lvl>
    <w:lvl w:ilvl="7" w:tplc="B6C8A9DE" w:tentative="1">
      <w:start w:val="1"/>
      <w:numFmt w:val="lowerLetter"/>
      <w:lvlText w:val="%8."/>
      <w:lvlJc w:val="left"/>
      <w:pPr>
        <w:ind w:left="6109" w:hanging="360"/>
      </w:pPr>
    </w:lvl>
    <w:lvl w:ilvl="8" w:tplc="2A2EB522" w:tentative="1">
      <w:start w:val="1"/>
      <w:numFmt w:val="lowerRoman"/>
      <w:lvlText w:val="%9."/>
      <w:lvlJc w:val="right"/>
      <w:pPr>
        <w:ind w:left="6829" w:hanging="180"/>
      </w:pPr>
    </w:lvl>
  </w:abstractNum>
  <w:abstractNum w:abstractNumId="22" w15:restartNumberingAfterBreak="0">
    <w:nsid w:val="3F21133C"/>
    <w:multiLevelType w:val="multilevel"/>
    <w:tmpl w:val="1EA04BDE"/>
    <w:styleLink w:val="WWNum7"/>
    <w:lvl w:ilvl="0">
      <w:start w:val="1"/>
      <w:numFmt w:val="decimal"/>
      <w:lvlText w:val="%1."/>
      <w:lvlJc w:val="righ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1923625"/>
    <w:multiLevelType w:val="hybridMultilevel"/>
    <w:tmpl w:val="E6FCF496"/>
    <w:lvl w:ilvl="0" w:tplc="46AA73F4">
      <w:start w:val="1"/>
      <w:numFmt w:val="bullet"/>
      <w:lvlText w:val=""/>
      <w:lvlJc w:val="left"/>
      <w:pPr>
        <w:ind w:left="720" w:hanging="360"/>
      </w:pPr>
      <w:rPr>
        <w:rFonts w:ascii="Symbol" w:hAnsi="Symbol" w:hint="default"/>
      </w:rPr>
    </w:lvl>
    <w:lvl w:ilvl="1" w:tplc="CF42B078" w:tentative="1">
      <w:start w:val="1"/>
      <w:numFmt w:val="bullet"/>
      <w:lvlText w:val="o"/>
      <w:lvlJc w:val="left"/>
      <w:pPr>
        <w:ind w:left="1440" w:hanging="360"/>
      </w:pPr>
      <w:rPr>
        <w:rFonts w:ascii="Courier New" w:hAnsi="Courier New" w:cs="Courier New" w:hint="default"/>
      </w:rPr>
    </w:lvl>
    <w:lvl w:ilvl="2" w:tplc="690ED59E" w:tentative="1">
      <w:start w:val="1"/>
      <w:numFmt w:val="bullet"/>
      <w:lvlText w:val=""/>
      <w:lvlJc w:val="left"/>
      <w:pPr>
        <w:ind w:left="2160" w:hanging="360"/>
      </w:pPr>
      <w:rPr>
        <w:rFonts w:ascii="Wingdings" w:hAnsi="Wingdings" w:hint="default"/>
      </w:rPr>
    </w:lvl>
    <w:lvl w:ilvl="3" w:tplc="C55E263A" w:tentative="1">
      <w:start w:val="1"/>
      <w:numFmt w:val="bullet"/>
      <w:lvlText w:val=""/>
      <w:lvlJc w:val="left"/>
      <w:pPr>
        <w:ind w:left="2880" w:hanging="360"/>
      </w:pPr>
      <w:rPr>
        <w:rFonts w:ascii="Symbol" w:hAnsi="Symbol" w:hint="default"/>
      </w:rPr>
    </w:lvl>
    <w:lvl w:ilvl="4" w:tplc="FC6A0394" w:tentative="1">
      <w:start w:val="1"/>
      <w:numFmt w:val="bullet"/>
      <w:lvlText w:val="o"/>
      <w:lvlJc w:val="left"/>
      <w:pPr>
        <w:ind w:left="3600" w:hanging="360"/>
      </w:pPr>
      <w:rPr>
        <w:rFonts w:ascii="Courier New" w:hAnsi="Courier New" w:cs="Courier New" w:hint="default"/>
      </w:rPr>
    </w:lvl>
    <w:lvl w:ilvl="5" w:tplc="A13C0186" w:tentative="1">
      <w:start w:val="1"/>
      <w:numFmt w:val="bullet"/>
      <w:lvlText w:val=""/>
      <w:lvlJc w:val="left"/>
      <w:pPr>
        <w:ind w:left="4320" w:hanging="360"/>
      </w:pPr>
      <w:rPr>
        <w:rFonts w:ascii="Wingdings" w:hAnsi="Wingdings" w:hint="default"/>
      </w:rPr>
    </w:lvl>
    <w:lvl w:ilvl="6" w:tplc="C93C9CE4" w:tentative="1">
      <w:start w:val="1"/>
      <w:numFmt w:val="bullet"/>
      <w:lvlText w:val=""/>
      <w:lvlJc w:val="left"/>
      <w:pPr>
        <w:ind w:left="5040" w:hanging="360"/>
      </w:pPr>
      <w:rPr>
        <w:rFonts w:ascii="Symbol" w:hAnsi="Symbol" w:hint="default"/>
      </w:rPr>
    </w:lvl>
    <w:lvl w:ilvl="7" w:tplc="5BAE74DA" w:tentative="1">
      <w:start w:val="1"/>
      <w:numFmt w:val="bullet"/>
      <w:lvlText w:val="o"/>
      <w:lvlJc w:val="left"/>
      <w:pPr>
        <w:ind w:left="5760" w:hanging="360"/>
      </w:pPr>
      <w:rPr>
        <w:rFonts w:ascii="Courier New" w:hAnsi="Courier New" w:cs="Courier New" w:hint="default"/>
      </w:rPr>
    </w:lvl>
    <w:lvl w:ilvl="8" w:tplc="4D423DE6" w:tentative="1">
      <w:start w:val="1"/>
      <w:numFmt w:val="bullet"/>
      <w:lvlText w:val=""/>
      <w:lvlJc w:val="left"/>
      <w:pPr>
        <w:ind w:left="6480" w:hanging="360"/>
      </w:pPr>
      <w:rPr>
        <w:rFonts w:ascii="Wingdings" w:hAnsi="Wingdings" w:hint="default"/>
      </w:rPr>
    </w:lvl>
  </w:abstractNum>
  <w:abstractNum w:abstractNumId="24" w15:restartNumberingAfterBreak="0">
    <w:nsid w:val="42B14279"/>
    <w:multiLevelType w:val="multilevel"/>
    <w:tmpl w:val="4B24FBC0"/>
    <w:lvl w:ilvl="0">
      <w:numFmt w:val="none"/>
      <w:pStyle w:val="ListLegal1"/>
      <w:lvlText w:val=""/>
      <w:lvlJc w:val="left"/>
      <w:pPr>
        <w:tabs>
          <w:tab w:val="num" w:pos="360"/>
        </w:tabs>
      </w:pPr>
    </w:lvl>
    <w:lvl w:ilvl="1">
      <w:start w:val="1"/>
      <w:numFmt w:val="upperRoman"/>
      <w:pStyle w:val="ListLegal2"/>
      <w:isLgl/>
      <w:lvlText w:val="Часть %2."/>
      <w:lvlJc w:val="left"/>
      <w:pPr>
        <w:tabs>
          <w:tab w:val="num" w:pos="1418"/>
        </w:tabs>
        <w:ind w:left="1418" w:hanging="1418"/>
      </w:pPr>
      <w:rPr>
        <w:rFonts w:ascii="Times New Roman" w:hAnsi="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rFonts w:hint="default"/>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5"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C5E7160"/>
    <w:multiLevelType w:val="multilevel"/>
    <w:tmpl w:val="77E62AAC"/>
    <w:lvl w:ilvl="0">
      <w:start w:val="4"/>
      <w:numFmt w:val="decimal"/>
      <w:pStyle w:val="12"/>
      <w:lvlText w:val="%1."/>
      <w:lvlJc w:val="center"/>
      <w:pPr>
        <w:tabs>
          <w:tab w:val="num" w:pos="4113"/>
        </w:tabs>
        <w:ind w:left="4113" w:hanging="568"/>
      </w:pPr>
      <w:rPr>
        <w:rFonts w:cs="Times New Roman" w:hint="default"/>
      </w:rPr>
    </w:lvl>
    <w:lvl w:ilvl="1">
      <w:start w:val="1"/>
      <w:numFmt w:val="none"/>
      <w:pStyle w:val="23"/>
      <w:lvlText w:val="4.1."/>
      <w:lvlJc w:val="left"/>
      <w:pPr>
        <w:tabs>
          <w:tab w:val="num" w:pos="1417"/>
        </w:tabs>
        <w:ind w:left="1417" w:hanging="1133"/>
      </w:pPr>
      <w:rPr>
        <w:rFonts w:cs="Times New Roman" w:hint="default"/>
        <w:b w:val="0"/>
      </w:rPr>
    </w:lvl>
    <w:lvl w:ilvl="2">
      <w:start w:val="1"/>
      <w:numFmt w:val="decimal"/>
      <w:pStyle w:val="31"/>
      <w:lvlText w:val="%1.%2.%3."/>
      <w:lvlJc w:val="left"/>
      <w:pPr>
        <w:tabs>
          <w:tab w:val="num" w:pos="1133"/>
        </w:tabs>
        <w:ind w:left="1133" w:hanging="1133"/>
      </w:pPr>
      <w:rPr>
        <w:rFonts w:cs="Times New Roman" w:hint="default"/>
      </w:rPr>
    </w:lvl>
    <w:lvl w:ilvl="3">
      <w:start w:val="1"/>
      <w:numFmt w:val="decimal"/>
      <w:pStyle w:val="41"/>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27" w15:restartNumberingAfterBreak="0">
    <w:nsid w:val="53DE3534"/>
    <w:multiLevelType w:val="multilevel"/>
    <w:tmpl w:val="04190023"/>
    <w:styleLink w:val="1ai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47728F8"/>
    <w:multiLevelType w:val="hybridMultilevel"/>
    <w:tmpl w:val="54ACD9CA"/>
    <w:lvl w:ilvl="0" w:tplc="1FE03F08">
      <w:start w:val="1"/>
      <w:numFmt w:val="decimal"/>
      <w:lvlText w:val="%1."/>
      <w:lvlJc w:val="left"/>
      <w:pPr>
        <w:ind w:left="720" w:hanging="360"/>
      </w:pPr>
      <w:rPr>
        <w:rFonts w:hint="default"/>
      </w:rPr>
    </w:lvl>
    <w:lvl w:ilvl="1" w:tplc="8300184E" w:tentative="1">
      <w:start w:val="1"/>
      <w:numFmt w:val="lowerLetter"/>
      <w:lvlText w:val="%2."/>
      <w:lvlJc w:val="left"/>
      <w:pPr>
        <w:ind w:left="1440" w:hanging="360"/>
      </w:pPr>
    </w:lvl>
    <w:lvl w:ilvl="2" w:tplc="A92ED186" w:tentative="1">
      <w:start w:val="1"/>
      <w:numFmt w:val="lowerRoman"/>
      <w:lvlText w:val="%3."/>
      <w:lvlJc w:val="right"/>
      <w:pPr>
        <w:ind w:left="2160" w:hanging="180"/>
      </w:pPr>
    </w:lvl>
    <w:lvl w:ilvl="3" w:tplc="C06A36E8" w:tentative="1">
      <w:start w:val="1"/>
      <w:numFmt w:val="decimal"/>
      <w:lvlText w:val="%4."/>
      <w:lvlJc w:val="left"/>
      <w:pPr>
        <w:ind w:left="2880" w:hanging="360"/>
      </w:pPr>
    </w:lvl>
    <w:lvl w:ilvl="4" w:tplc="C34CE476" w:tentative="1">
      <w:start w:val="1"/>
      <w:numFmt w:val="lowerLetter"/>
      <w:lvlText w:val="%5."/>
      <w:lvlJc w:val="left"/>
      <w:pPr>
        <w:ind w:left="3600" w:hanging="360"/>
      </w:pPr>
    </w:lvl>
    <w:lvl w:ilvl="5" w:tplc="482C164A" w:tentative="1">
      <w:start w:val="1"/>
      <w:numFmt w:val="lowerRoman"/>
      <w:lvlText w:val="%6."/>
      <w:lvlJc w:val="right"/>
      <w:pPr>
        <w:ind w:left="4320" w:hanging="180"/>
      </w:pPr>
    </w:lvl>
    <w:lvl w:ilvl="6" w:tplc="8F9AB162" w:tentative="1">
      <w:start w:val="1"/>
      <w:numFmt w:val="decimal"/>
      <w:lvlText w:val="%7."/>
      <w:lvlJc w:val="left"/>
      <w:pPr>
        <w:ind w:left="5040" w:hanging="360"/>
      </w:pPr>
    </w:lvl>
    <w:lvl w:ilvl="7" w:tplc="8F0EB46A" w:tentative="1">
      <w:start w:val="1"/>
      <w:numFmt w:val="lowerLetter"/>
      <w:lvlText w:val="%8."/>
      <w:lvlJc w:val="left"/>
      <w:pPr>
        <w:ind w:left="5760" w:hanging="360"/>
      </w:pPr>
    </w:lvl>
    <w:lvl w:ilvl="8" w:tplc="EA1E4698" w:tentative="1">
      <w:start w:val="1"/>
      <w:numFmt w:val="lowerRoman"/>
      <w:lvlText w:val="%9."/>
      <w:lvlJc w:val="right"/>
      <w:pPr>
        <w:ind w:left="6480" w:hanging="180"/>
      </w:pPr>
    </w:lvl>
  </w:abstractNum>
  <w:abstractNum w:abstractNumId="29" w15:restartNumberingAfterBreak="0">
    <w:nsid w:val="56E019EA"/>
    <w:multiLevelType w:val="hybridMultilevel"/>
    <w:tmpl w:val="B68CCC42"/>
    <w:lvl w:ilvl="0" w:tplc="00A4E318">
      <w:start w:val="1"/>
      <w:numFmt w:val="bullet"/>
      <w:lvlText w:val=""/>
      <w:lvlJc w:val="left"/>
      <w:pPr>
        <w:ind w:left="928" w:hanging="360"/>
      </w:pPr>
      <w:rPr>
        <w:rFonts w:ascii="Symbol" w:hAnsi="Symbol" w:hint="default"/>
      </w:rPr>
    </w:lvl>
    <w:lvl w:ilvl="1" w:tplc="A762D43C" w:tentative="1">
      <w:start w:val="1"/>
      <w:numFmt w:val="bullet"/>
      <w:lvlText w:val="o"/>
      <w:lvlJc w:val="left"/>
      <w:pPr>
        <w:ind w:left="1648" w:hanging="360"/>
      </w:pPr>
      <w:rPr>
        <w:rFonts w:ascii="Courier New" w:hAnsi="Courier New" w:cs="Courier New" w:hint="default"/>
      </w:rPr>
    </w:lvl>
    <w:lvl w:ilvl="2" w:tplc="91B41CDE" w:tentative="1">
      <w:start w:val="1"/>
      <w:numFmt w:val="bullet"/>
      <w:lvlText w:val=""/>
      <w:lvlJc w:val="left"/>
      <w:pPr>
        <w:ind w:left="2368" w:hanging="360"/>
      </w:pPr>
      <w:rPr>
        <w:rFonts w:ascii="Wingdings" w:hAnsi="Wingdings" w:hint="default"/>
      </w:rPr>
    </w:lvl>
    <w:lvl w:ilvl="3" w:tplc="B7E450FA" w:tentative="1">
      <w:start w:val="1"/>
      <w:numFmt w:val="bullet"/>
      <w:lvlText w:val=""/>
      <w:lvlJc w:val="left"/>
      <w:pPr>
        <w:ind w:left="3088" w:hanging="360"/>
      </w:pPr>
      <w:rPr>
        <w:rFonts w:ascii="Symbol" w:hAnsi="Symbol" w:hint="default"/>
      </w:rPr>
    </w:lvl>
    <w:lvl w:ilvl="4" w:tplc="1E6ED602" w:tentative="1">
      <w:start w:val="1"/>
      <w:numFmt w:val="bullet"/>
      <w:lvlText w:val="o"/>
      <w:lvlJc w:val="left"/>
      <w:pPr>
        <w:ind w:left="3808" w:hanging="360"/>
      </w:pPr>
      <w:rPr>
        <w:rFonts w:ascii="Courier New" w:hAnsi="Courier New" w:cs="Courier New" w:hint="default"/>
      </w:rPr>
    </w:lvl>
    <w:lvl w:ilvl="5" w:tplc="8976D514" w:tentative="1">
      <w:start w:val="1"/>
      <w:numFmt w:val="bullet"/>
      <w:lvlText w:val=""/>
      <w:lvlJc w:val="left"/>
      <w:pPr>
        <w:ind w:left="4528" w:hanging="360"/>
      </w:pPr>
      <w:rPr>
        <w:rFonts w:ascii="Wingdings" w:hAnsi="Wingdings" w:hint="default"/>
      </w:rPr>
    </w:lvl>
    <w:lvl w:ilvl="6" w:tplc="18082CCE" w:tentative="1">
      <w:start w:val="1"/>
      <w:numFmt w:val="bullet"/>
      <w:lvlText w:val=""/>
      <w:lvlJc w:val="left"/>
      <w:pPr>
        <w:ind w:left="5248" w:hanging="360"/>
      </w:pPr>
      <w:rPr>
        <w:rFonts w:ascii="Symbol" w:hAnsi="Symbol" w:hint="default"/>
      </w:rPr>
    </w:lvl>
    <w:lvl w:ilvl="7" w:tplc="677C6902" w:tentative="1">
      <w:start w:val="1"/>
      <w:numFmt w:val="bullet"/>
      <w:lvlText w:val="o"/>
      <w:lvlJc w:val="left"/>
      <w:pPr>
        <w:ind w:left="5968" w:hanging="360"/>
      </w:pPr>
      <w:rPr>
        <w:rFonts w:ascii="Courier New" w:hAnsi="Courier New" w:cs="Courier New" w:hint="default"/>
      </w:rPr>
    </w:lvl>
    <w:lvl w:ilvl="8" w:tplc="E2B6E76E" w:tentative="1">
      <w:start w:val="1"/>
      <w:numFmt w:val="bullet"/>
      <w:lvlText w:val=""/>
      <w:lvlJc w:val="left"/>
      <w:pPr>
        <w:ind w:left="6688" w:hanging="360"/>
      </w:pPr>
      <w:rPr>
        <w:rFonts w:ascii="Wingdings" w:hAnsi="Wingdings" w:hint="default"/>
      </w:rPr>
    </w:lvl>
  </w:abstractNum>
  <w:abstractNum w:abstractNumId="30" w15:restartNumberingAfterBreak="0">
    <w:nsid w:val="5BC97934"/>
    <w:multiLevelType w:val="multilevel"/>
    <w:tmpl w:val="2A406804"/>
    <w:lvl w:ilvl="0">
      <w:start w:val="4"/>
      <w:numFmt w:val="decimal"/>
      <w:lvlText w:val="%1."/>
      <w:lvlJc w:val="left"/>
      <w:pPr>
        <w:ind w:left="540" w:hanging="540"/>
      </w:pPr>
      <w:rPr>
        <w:rFonts w:hint="default"/>
      </w:rPr>
    </w:lvl>
    <w:lvl w:ilvl="1">
      <w:start w:val="1"/>
      <w:numFmt w:val="decimal"/>
      <w:lvlText w:val="%1.%2."/>
      <w:lvlJc w:val="left"/>
      <w:pPr>
        <w:ind w:left="791" w:hanging="540"/>
      </w:pPr>
      <w:rPr>
        <w:rFonts w:hint="default"/>
      </w:rPr>
    </w:lvl>
    <w:lvl w:ilvl="2">
      <w:start w:val="2"/>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1" w15:restartNumberingAfterBreak="0">
    <w:nsid w:val="5FBE3BC8"/>
    <w:multiLevelType w:val="multilevel"/>
    <w:tmpl w:val="C0A047E0"/>
    <w:styleLink w:val="ArticleSection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8C46A72"/>
    <w:multiLevelType w:val="hybridMultilevel"/>
    <w:tmpl w:val="937A24B0"/>
    <w:lvl w:ilvl="0" w:tplc="5ADAFA78">
      <w:start w:val="1"/>
      <w:numFmt w:val="bullet"/>
      <w:pStyle w:val="-3"/>
      <w:lvlText w:val=""/>
      <w:lvlJc w:val="left"/>
      <w:pPr>
        <w:tabs>
          <w:tab w:val="num" w:pos="720"/>
        </w:tabs>
        <w:ind w:left="720" w:hanging="360"/>
      </w:pPr>
      <w:rPr>
        <w:rFonts w:ascii="Wingdings" w:hAnsi="Wingdings" w:hint="default"/>
      </w:rPr>
    </w:lvl>
    <w:lvl w:ilvl="1" w:tplc="6CCC5142" w:tentative="1">
      <w:start w:val="1"/>
      <w:numFmt w:val="bullet"/>
      <w:lvlText w:val="o"/>
      <w:lvlJc w:val="left"/>
      <w:pPr>
        <w:tabs>
          <w:tab w:val="num" w:pos="1440"/>
        </w:tabs>
        <w:ind w:left="1440" w:hanging="360"/>
      </w:pPr>
      <w:rPr>
        <w:rFonts w:ascii="Courier New" w:hAnsi="Courier New" w:hint="default"/>
      </w:rPr>
    </w:lvl>
    <w:lvl w:ilvl="2" w:tplc="CF28C5A6" w:tentative="1">
      <w:start w:val="1"/>
      <w:numFmt w:val="bullet"/>
      <w:lvlText w:val=""/>
      <w:lvlJc w:val="left"/>
      <w:pPr>
        <w:tabs>
          <w:tab w:val="num" w:pos="2160"/>
        </w:tabs>
        <w:ind w:left="2160" w:hanging="360"/>
      </w:pPr>
      <w:rPr>
        <w:rFonts w:ascii="Wingdings" w:hAnsi="Wingdings" w:hint="default"/>
      </w:rPr>
    </w:lvl>
    <w:lvl w:ilvl="3" w:tplc="FB06D984" w:tentative="1">
      <w:start w:val="1"/>
      <w:numFmt w:val="bullet"/>
      <w:lvlText w:val=""/>
      <w:lvlJc w:val="left"/>
      <w:pPr>
        <w:tabs>
          <w:tab w:val="num" w:pos="2880"/>
        </w:tabs>
        <w:ind w:left="2880" w:hanging="360"/>
      </w:pPr>
      <w:rPr>
        <w:rFonts w:ascii="Symbol" w:hAnsi="Symbol" w:hint="default"/>
      </w:rPr>
    </w:lvl>
    <w:lvl w:ilvl="4" w:tplc="4314E276" w:tentative="1">
      <w:start w:val="1"/>
      <w:numFmt w:val="bullet"/>
      <w:lvlText w:val="o"/>
      <w:lvlJc w:val="left"/>
      <w:pPr>
        <w:tabs>
          <w:tab w:val="num" w:pos="3600"/>
        </w:tabs>
        <w:ind w:left="3600" w:hanging="360"/>
      </w:pPr>
      <w:rPr>
        <w:rFonts w:ascii="Courier New" w:hAnsi="Courier New" w:hint="default"/>
      </w:rPr>
    </w:lvl>
    <w:lvl w:ilvl="5" w:tplc="7BFA9BC6">
      <w:start w:val="1"/>
      <w:numFmt w:val="bullet"/>
      <w:lvlText w:val=""/>
      <w:lvlJc w:val="left"/>
      <w:pPr>
        <w:tabs>
          <w:tab w:val="num" w:pos="4320"/>
        </w:tabs>
        <w:ind w:left="4320" w:hanging="360"/>
      </w:pPr>
      <w:rPr>
        <w:rFonts w:ascii="Wingdings" w:hAnsi="Wingdings" w:hint="default"/>
      </w:rPr>
    </w:lvl>
    <w:lvl w:ilvl="6" w:tplc="62F84184" w:tentative="1">
      <w:start w:val="1"/>
      <w:numFmt w:val="bullet"/>
      <w:lvlText w:val=""/>
      <w:lvlJc w:val="left"/>
      <w:pPr>
        <w:tabs>
          <w:tab w:val="num" w:pos="5040"/>
        </w:tabs>
        <w:ind w:left="5040" w:hanging="360"/>
      </w:pPr>
      <w:rPr>
        <w:rFonts w:ascii="Symbol" w:hAnsi="Symbol" w:hint="default"/>
      </w:rPr>
    </w:lvl>
    <w:lvl w:ilvl="7" w:tplc="ED3CDEE0" w:tentative="1">
      <w:start w:val="1"/>
      <w:numFmt w:val="bullet"/>
      <w:lvlText w:val="o"/>
      <w:lvlJc w:val="left"/>
      <w:pPr>
        <w:tabs>
          <w:tab w:val="num" w:pos="5760"/>
        </w:tabs>
        <w:ind w:left="5760" w:hanging="360"/>
      </w:pPr>
      <w:rPr>
        <w:rFonts w:ascii="Courier New" w:hAnsi="Courier New" w:hint="default"/>
      </w:rPr>
    </w:lvl>
    <w:lvl w:ilvl="8" w:tplc="B71075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9263DD"/>
    <w:multiLevelType w:val="hybridMultilevel"/>
    <w:tmpl w:val="98206F1C"/>
    <w:lvl w:ilvl="0" w:tplc="5F606778">
      <w:start w:val="1"/>
      <w:numFmt w:val="decimal"/>
      <w:lvlText w:val="%1."/>
      <w:lvlJc w:val="left"/>
      <w:pPr>
        <w:tabs>
          <w:tab w:val="num" w:pos="843"/>
        </w:tabs>
        <w:ind w:left="843" w:hanging="663"/>
      </w:pPr>
      <w:rPr>
        <w:rFonts w:hint="default"/>
      </w:rPr>
    </w:lvl>
    <w:lvl w:ilvl="1" w:tplc="C2BE6980">
      <w:start w:val="1"/>
      <w:numFmt w:val="bullet"/>
      <w:lvlText w:val=""/>
      <w:lvlJc w:val="left"/>
      <w:pPr>
        <w:tabs>
          <w:tab w:val="num" w:pos="1440"/>
        </w:tabs>
        <w:ind w:left="1440" w:hanging="360"/>
      </w:pPr>
      <w:rPr>
        <w:rFonts w:ascii="Symbol" w:hAnsi="Symbol" w:hint="default"/>
      </w:rPr>
    </w:lvl>
    <w:lvl w:ilvl="2" w:tplc="DB7CDC20" w:tentative="1">
      <w:start w:val="1"/>
      <w:numFmt w:val="lowerRoman"/>
      <w:lvlText w:val="%3."/>
      <w:lvlJc w:val="right"/>
      <w:pPr>
        <w:tabs>
          <w:tab w:val="num" w:pos="2160"/>
        </w:tabs>
        <w:ind w:left="2160" w:hanging="180"/>
      </w:pPr>
    </w:lvl>
    <w:lvl w:ilvl="3" w:tplc="766EDEF6" w:tentative="1">
      <w:start w:val="1"/>
      <w:numFmt w:val="decimal"/>
      <w:lvlText w:val="%4."/>
      <w:lvlJc w:val="left"/>
      <w:pPr>
        <w:tabs>
          <w:tab w:val="num" w:pos="2880"/>
        </w:tabs>
        <w:ind w:left="2880" w:hanging="360"/>
      </w:pPr>
    </w:lvl>
    <w:lvl w:ilvl="4" w:tplc="22BC02D6" w:tentative="1">
      <w:start w:val="1"/>
      <w:numFmt w:val="lowerLetter"/>
      <w:lvlText w:val="%5."/>
      <w:lvlJc w:val="left"/>
      <w:pPr>
        <w:tabs>
          <w:tab w:val="num" w:pos="3600"/>
        </w:tabs>
        <w:ind w:left="3600" w:hanging="360"/>
      </w:pPr>
    </w:lvl>
    <w:lvl w:ilvl="5" w:tplc="08FAD852" w:tentative="1">
      <w:start w:val="1"/>
      <w:numFmt w:val="lowerRoman"/>
      <w:lvlText w:val="%6."/>
      <w:lvlJc w:val="right"/>
      <w:pPr>
        <w:tabs>
          <w:tab w:val="num" w:pos="4320"/>
        </w:tabs>
        <w:ind w:left="4320" w:hanging="180"/>
      </w:pPr>
    </w:lvl>
    <w:lvl w:ilvl="6" w:tplc="3C028596" w:tentative="1">
      <w:start w:val="1"/>
      <w:numFmt w:val="decimal"/>
      <w:lvlText w:val="%7."/>
      <w:lvlJc w:val="left"/>
      <w:pPr>
        <w:tabs>
          <w:tab w:val="num" w:pos="5040"/>
        </w:tabs>
        <w:ind w:left="5040" w:hanging="360"/>
      </w:pPr>
    </w:lvl>
    <w:lvl w:ilvl="7" w:tplc="49607DA0" w:tentative="1">
      <w:start w:val="1"/>
      <w:numFmt w:val="lowerLetter"/>
      <w:lvlText w:val="%8."/>
      <w:lvlJc w:val="left"/>
      <w:pPr>
        <w:tabs>
          <w:tab w:val="num" w:pos="5760"/>
        </w:tabs>
        <w:ind w:left="5760" w:hanging="360"/>
      </w:pPr>
    </w:lvl>
    <w:lvl w:ilvl="8" w:tplc="03F4F8B0" w:tentative="1">
      <w:start w:val="1"/>
      <w:numFmt w:val="lowerRoman"/>
      <w:lvlText w:val="%9."/>
      <w:lvlJc w:val="right"/>
      <w:pPr>
        <w:tabs>
          <w:tab w:val="num" w:pos="6480"/>
        </w:tabs>
        <w:ind w:left="6480" w:hanging="180"/>
      </w:pPr>
    </w:lvl>
  </w:abstractNum>
  <w:abstractNum w:abstractNumId="34" w15:restartNumberingAfterBreak="0">
    <w:nsid w:val="6CF70BC1"/>
    <w:multiLevelType w:val="multilevel"/>
    <w:tmpl w:val="E92E270E"/>
    <w:styleLink w:val="110"/>
    <w:lvl w:ilvl="0">
      <w:start w:val="1"/>
      <w:numFmt w:val="decimal"/>
      <w:pStyle w:val="13"/>
      <w:lvlText w:val="%1."/>
      <w:lvlJc w:val="left"/>
      <w:pPr>
        <w:tabs>
          <w:tab w:val="num" w:pos="432"/>
        </w:tabs>
        <w:ind w:left="432" w:hanging="432"/>
      </w:pPr>
      <w:rPr>
        <w:rFonts w:hint="default"/>
        <w:b/>
        <w:i w:val="0"/>
      </w:rPr>
    </w:lvl>
    <w:lvl w:ilvl="1">
      <w:start w:val="1"/>
      <w:numFmt w:val="decimal"/>
      <w:pStyle w:val="24"/>
      <w:lvlText w:val="%1.%2"/>
      <w:lvlJc w:val="left"/>
      <w:pPr>
        <w:tabs>
          <w:tab w:val="num" w:pos="1836"/>
        </w:tabs>
        <w:ind w:left="1836" w:hanging="576"/>
      </w:pPr>
      <w:rPr>
        <w:rFonts w:hint="default"/>
      </w:rPr>
    </w:lvl>
    <w:lvl w:ilvl="2">
      <w:start w:val="1"/>
      <w:numFmt w:val="decimal"/>
      <w:pStyle w:val="32"/>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73003E"/>
    <w:multiLevelType w:val="multilevel"/>
    <w:tmpl w:val="EB7A483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7096259"/>
    <w:multiLevelType w:val="hybridMultilevel"/>
    <w:tmpl w:val="895859C6"/>
    <w:lvl w:ilvl="0" w:tplc="C7C2EC2C">
      <w:start w:val="1"/>
      <w:numFmt w:val="bullet"/>
      <w:lvlText w:val=""/>
      <w:lvlJc w:val="left"/>
      <w:pPr>
        <w:tabs>
          <w:tab w:val="num" w:pos="1287"/>
        </w:tabs>
        <w:ind w:left="1287" w:hanging="360"/>
      </w:pPr>
      <w:rPr>
        <w:rFonts w:ascii="Symbol" w:hAnsi="Symbol" w:hint="default"/>
      </w:rPr>
    </w:lvl>
    <w:lvl w:ilvl="1" w:tplc="DB7A6CEE" w:tentative="1">
      <w:start w:val="1"/>
      <w:numFmt w:val="bullet"/>
      <w:lvlText w:val="o"/>
      <w:lvlJc w:val="left"/>
      <w:pPr>
        <w:tabs>
          <w:tab w:val="num" w:pos="2007"/>
        </w:tabs>
        <w:ind w:left="2007" w:hanging="360"/>
      </w:pPr>
      <w:rPr>
        <w:rFonts w:ascii="Courier New" w:hAnsi="Courier New" w:cs="Courier New" w:hint="default"/>
      </w:rPr>
    </w:lvl>
    <w:lvl w:ilvl="2" w:tplc="6326171A" w:tentative="1">
      <w:start w:val="1"/>
      <w:numFmt w:val="bullet"/>
      <w:lvlText w:val=""/>
      <w:lvlJc w:val="left"/>
      <w:pPr>
        <w:tabs>
          <w:tab w:val="num" w:pos="2727"/>
        </w:tabs>
        <w:ind w:left="2727" w:hanging="360"/>
      </w:pPr>
      <w:rPr>
        <w:rFonts w:ascii="Wingdings" w:hAnsi="Wingdings" w:hint="default"/>
      </w:rPr>
    </w:lvl>
    <w:lvl w:ilvl="3" w:tplc="9B72D9AE" w:tentative="1">
      <w:start w:val="1"/>
      <w:numFmt w:val="bullet"/>
      <w:lvlText w:val=""/>
      <w:lvlJc w:val="left"/>
      <w:pPr>
        <w:tabs>
          <w:tab w:val="num" w:pos="3447"/>
        </w:tabs>
        <w:ind w:left="3447" w:hanging="360"/>
      </w:pPr>
      <w:rPr>
        <w:rFonts w:ascii="Symbol" w:hAnsi="Symbol" w:hint="default"/>
      </w:rPr>
    </w:lvl>
    <w:lvl w:ilvl="4" w:tplc="96721EEA" w:tentative="1">
      <w:start w:val="1"/>
      <w:numFmt w:val="bullet"/>
      <w:lvlText w:val="o"/>
      <w:lvlJc w:val="left"/>
      <w:pPr>
        <w:tabs>
          <w:tab w:val="num" w:pos="4167"/>
        </w:tabs>
        <w:ind w:left="4167" w:hanging="360"/>
      </w:pPr>
      <w:rPr>
        <w:rFonts w:ascii="Courier New" w:hAnsi="Courier New" w:cs="Courier New" w:hint="default"/>
      </w:rPr>
    </w:lvl>
    <w:lvl w:ilvl="5" w:tplc="7E949736" w:tentative="1">
      <w:start w:val="1"/>
      <w:numFmt w:val="bullet"/>
      <w:lvlText w:val=""/>
      <w:lvlJc w:val="left"/>
      <w:pPr>
        <w:tabs>
          <w:tab w:val="num" w:pos="4887"/>
        </w:tabs>
        <w:ind w:left="4887" w:hanging="360"/>
      </w:pPr>
      <w:rPr>
        <w:rFonts w:ascii="Wingdings" w:hAnsi="Wingdings" w:hint="default"/>
      </w:rPr>
    </w:lvl>
    <w:lvl w:ilvl="6" w:tplc="56AA2B24" w:tentative="1">
      <w:start w:val="1"/>
      <w:numFmt w:val="bullet"/>
      <w:lvlText w:val=""/>
      <w:lvlJc w:val="left"/>
      <w:pPr>
        <w:tabs>
          <w:tab w:val="num" w:pos="5607"/>
        </w:tabs>
        <w:ind w:left="5607" w:hanging="360"/>
      </w:pPr>
      <w:rPr>
        <w:rFonts w:ascii="Symbol" w:hAnsi="Symbol" w:hint="default"/>
      </w:rPr>
    </w:lvl>
    <w:lvl w:ilvl="7" w:tplc="62E69392" w:tentative="1">
      <w:start w:val="1"/>
      <w:numFmt w:val="bullet"/>
      <w:lvlText w:val="o"/>
      <w:lvlJc w:val="left"/>
      <w:pPr>
        <w:tabs>
          <w:tab w:val="num" w:pos="6327"/>
        </w:tabs>
        <w:ind w:left="6327" w:hanging="360"/>
      </w:pPr>
      <w:rPr>
        <w:rFonts w:ascii="Courier New" w:hAnsi="Courier New" w:cs="Courier New" w:hint="default"/>
      </w:rPr>
    </w:lvl>
    <w:lvl w:ilvl="8" w:tplc="AF6E7F2C"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1273B0"/>
    <w:multiLevelType w:val="multilevel"/>
    <w:tmpl w:val="BB4E33B0"/>
    <w:lvl w:ilvl="0">
      <w:start w:val="4"/>
      <w:numFmt w:val="decimal"/>
      <w:lvlText w:val="%1."/>
      <w:lvlJc w:val="left"/>
      <w:pPr>
        <w:ind w:left="2771" w:hanging="360"/>
      </w:pPr>
      <w:rPr>
        <w:rFonts w:hint="default"/>
        <w:b/>
        <w:color w:val="000000"/>
      </w:rPr>
    </w:lvl>
    <w:lvl w:ilvl="1">
      <w:start w:val="1"/>
      <w:numFmt w:val="decimal"/>
      <w:lvlText w:val="%1.%2."/>
      <w:lvlJc w:val="left"/>
      <w:pPr>
        <w:ind w:left="2062" w:hanging="360"/>
      </w:pPr>
      <w:rPr>
        <w:rFonts w:hint="default"/>
        <w:b w:val="0"/>
        <w:i w:val="0"/>
        <w:color w:val="000000"/>
        <w:sz w:val="23"/>
        <w:szCs w:val="23"/>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0" w15:restartNumberingAfterBreak="0">
    <w:nsid w:val="79162055"/>
    <w:multiLevelType w:val="hybridMultilevel"/>
    <w:tmpl w:val="16949CAE"/>
    <w:lvl w:ilvl="0" w:tplc="9796D6A8">
      <w:start w:val="1"/>
      <w:numFmt w:val="bullet"/>
      <w:lvlText w:val=""/>
      <w:lvlJc w:val="left"/>
      <w:pPr>
        <w:ind w:left="720" w:hanging="360"/>
      </w:pPr>
      <w:rPr>
        <w:rFonts w:ascii="Symbol" w:hAnsi="Symbol" w:hint="default"/>
      </w:rPr>
    </w:lvl>
    <w:lvl w:ilvl="1" w:tplc="AD005092" w:tentative="1">
      <w:start w:val="1"/>
      <w:numFmt w:val="bullet"/>
      <w:lvlText w:val="o"/>
      <w:lvlJc w:val="left"/>
      <w:pPr>
        <w:ind w:left="1440" w:hanging="360"/>
      </w:pPr>
      <w:rPr>
        <w:rFonts w:ascii="Courier New" w:hAnsi="Courier New" w:cs="Courier New" w:hint="default"/>
      </w:rPr>
    </w:lvl>
    <w:lvl w:ilvl="2" w:tplc="75768D1C" w:tentative="1">
      <w:start w:val="1"/>
      <w:numFmt w:val="bullet"/>
      <w:lvlText w:val=""/>
      <w:lvlJc w:val="left"/>
      <w:pPr>
        <w:ind w:left="2160" w:hanging="360"/>
      </w:pPr>
      <w:rPr>
        <w:rFonts w:ascii="Wingdings" w:hAnsi="Wingdings" w:hint="default"/>
      </w:rPr>
    </w:lvl>
    <w:lvl w:ilvl="3" w:tplc="DB224314" w:tentative="1">
      <w:start w:val="1"/>
      <w:numFmt w:val="bullet"/>
      <w:lvlText w:val=""/>
      <w:lvlJc w:val="left"/>
      <w:pPr>
        <w:ind w:left="2880" w:hanging="360"/>
      </w:pPr>
      <w:rPr>
        <w:rFonts w:ascii="Symbol" w:hAnsi="Symbol" w:hint="default"/>
      </w:rPr>
    </w:lvl>
    <w:lvl w:ilvl="4" w:tplc="B1383700" w:tentative="1">
      <w:start w:val="1"/>
      <w:numFmt w:val="bullet"/>
      <w:lvlText w:val="o"/>
      <w:lvlJc w:val="left"/>
      <w:pPr>
        <w:ind w:left="3600" w:hanging="360"/>
      </w:pPr>
      <w:rPr>
        <w:rFonts w:ascii="Courier New" w:hAnsi="Courier New" w:cs="Courier New" w:hint="default"/>
      </w:rPr>
    </w:lvl>
    <w:lvl w:ilvl="5" w:tplc="6EBA3532" w:tentative="1">
      <w:start w:val="1"/>
      <w:numFmt w:val="bullet"/>
      <w:lvlText w:val=""/>
      <w:lvlJc w:val="left"/>
      <w:pPr>
        <w:ind w:left="4320" w:hanging="360"/>
      </w:pPr>
      <w:rPr>
        <w:rFonts w:ascii="Wingdings" w:hAnsi="Wingdings" w:hint="default"/>
      </w:rPr>
    </w:lvl>
    <w:lvl w:ilvl="6" w:tplc="0A92D37C" w:tentative="1">
      <w:start w:val="1"/>
      <w:numFmt w:val="bullet"/>
      <w:lvlText w:val=""/>
      <w:lvlJc w:val="left"/>
      <w:pPr>
        <w:ind w:left="5040" w:hanging="360"/>
      </w:pPr>
      <w:rPr>
        <w:rFonts w:ascii="Symbol" w:hAnsi="Symbol" w:hint="default"/>
      </w:rPr>
    </w:lvl>
    <w:lvl w:ilvl="7" w:tplc="D09444FC" w:tentative="1">
      <w:start w:val="1"/>
      <w:numFmt w:val="bullet"/>
      <w:lvlText w:val="o"/>
      <w:lvlJc w:val="left"/>
      <w:pPr>
        <w:ind w:left="5760" w:hanging="360"/>
      </w:pPr>
      <w:rPr>
        <w:rFonts w:ascii="Courier New" w:hAnsi="Courier New" w:cs="Courier New" w:hint="default"/>
      </w:rPr>
    </w:lvl>
    <w:lvl w:ilvl="8" w:tplc="CED67C58" w:tentative="1">
      <w:start w:val="1"/>
      <w:numFmt w:val="bullet"/>
      <w:lvlText w:val=""/>
      <w:lvlJc w:val="left"/>
      <w:pPr>
        <w:ind w:left="6480" w:hanging="360"/>
      </w:pPr>
      <w:rPr>
        <w:rFonts w:ascii="Wingdings" w:hAnsi="Wingdings" w:hint="default"/>
      </w:rPr>
    </w:lvl>
  </w:abstractNum>
  <w:abstractNum w:abstractNumId="41" w15:restartNumberingAfterBreak="0">
    <w:nsid w:val="7A450EF8"/>
    <w:multiLevelType w:val="hybridMultilevel"/>
    <w:tmpl w:val="DF1A8220"/>
    <w:lvl w:ilvl="0" w:tplc="88FA6A18">
      <w:start w:val="1"/>
      <w:numFmt w:val="bullet"/>
      <w:lvlText w:val=""/>
      <w:lvlJc w:val="left"/>
      <w:pPr>
        <w:ind w:left="720" w:hanging="360"/>
      </w:pPr>
      <w:rPr>
        <w:rFonts w:ascii="Symbol" w:hAnsi="Symbol" w:hint="default"/>
      </w:rPr>
    </w:lvl>
    <w:lvl w:ilvl="1" w:tplc="733C2DBE" w:tentative="1">
      <w:start w:val="1"/>
      <w:numFmt w:val="bullet"/>
      <w:lvlText w:val="o"/>
      <w:lvlJc w:val="left"/>
      <w:pPr>
        <w:ind w:left="1440" w:hanging="360"/>
      </w:pPr>
      <w:rPr>
        <w:rFonts w:ascii="Courier New" w:hAnsi="Courier New" w:cs="Courier New" w:hint="default"/>
      </w:rPr>
    </w:lvl>
    <w:lvl w:ilvl="2" w:tplc="183646CE" w:tentative="1">
      <w:start w:val="1"/>
      <w:numFmt w:val="bullet"/>
      <w:lvlText w:val=""/>
      <w:lvlJc w:val="left"/>
      <w:pPr>
        <w:ind w:left="2160" w:hanging="360"/>
      </w:pPr>
      <w:rPr>
        <w:rFonts w:ascii="Wingdings" w:hAnsi="Wingdings" w:hint="default"/>
      </w:rPr>
    </w:lvl>
    <w:lvl w:ilvl="3" w:tplc="C22C9882" w:tentative="1">
      <w:start w:val="1"/>
      <w:numFmt w:val="bullet"/>
      <w:lvlText w:val=""/>
      <w:lvlJc w:val="left"/>
      <w:pPr>
        <w:ind w:left="2880" w:hanging="360"/>
      </w:pPr>
      <w:rPr>
        <w:rFonts w:ascii="Symbol" w:hAnsi="Symbol" w:hint="default"/>
      </w:rPr>
    </w:lvl>
    <w:lvl w:ilvl="4" w:tplc="2A5A2512" w:tentative="1">
      <w:start w:val="1"/>
      <w:numFmt w:val="bullet"/>
      <w:lvlText w:val="o"/>
      <w:lvlJc w:val="left"/>
      <w:pPr>
        <w:ind w:left="3600" w:hanging="360"/>
      </w:pPr>
      <w:rPr>
        <w:rFonts w:ascii="Courier New" w:hAnsi="Courier New" w:cs="Courier New" w:hint="default"/>
      </w:rPr>
    </w:lvl>
    <w:lvl w:ilvl="5" w:tplc="AB8E0D76" w:tentative="1">
      <w:start w:val="1"/>
      <w:numFmt w:val="bullet"/>
      <w:lvlText w:val=""/>
      <w:lvlJc w:val="left"/>
      <w:pPr>
        <w:ind w:left="4320" w:hanging="360"/>
      </w:pPr>
      <w:rPr>
        <w:rFonts w:ascii="Wingdings" w:hAnsi="Wingdings" w:hint="default"/>
      </w:rPr>
    </w:lvl>
    <w:lvl w:ilvl="6" w:tplc="D8A8221C" w:tentative="1">
      <w:start w:val="1"/>
      <w:numFmt w:val="bullet"/>
      <w:lvlText w:val=""/>
      <w:lvlJc w:val="left"/>
      <w:pPr>
        <w:ind w:left="5040" w:hanging="360"/>
      </w:pPr>
      <w:rPr>
        <w:rFonts w:ascii="Symbol" w:hAnsi="Symbol" w:hint="default"/>
      </w:rPr>
    </w:lvl>
    <w:lvl w:ilvl="7" w:tplc="02AA999C" w:tentative="1">
      <w:start w:val="1"/>
      <w:numFmt w:val="bullet"/>
      <w:lvlText w:val="o"/>
      <w:lvlJc w:val="left"/>
      <w:pPr>
        <w:ind w:left="5760" w:hanging="360"/>
      </w:pPr>
      <w:rPr>
        <w:rFonts w:ascii="Courier New" w:hAnsi="Courier New" w:cs="Courier New" w:hint="default"/>
      </w:rPr>
    </w:lvl>
    <w:lvl w:ilvl="8" w:tplc="6FAE09C6"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19"/>
  </w:num>
  <w:num w:numId="4">
    <w:abstractNumId w:val="30"/>
  </w:num>
  <w:num w:numId="5">
    <w:abstractNumId w:val="17"/>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37"/>
  </w:num>
  <w:num w:numId="17">
    <w:abstractNumId w:val="15"/>
  </w:num>
  <w:num w:numId="18">
    <w:abstractNumId w:val="34"/>
  </w:num>
  <w:num w:numId="19">
    <w:abstractNumId w:val="10"/>
  </w:num>
  <w:num w:numId="20">
    <w:abstractNumId w:val="11"/>
  </w:num>
  <w:num w:numId="21">
    <w:abstractNumId w:val="27"/>
  </w:num>
  <w:num w:numId="22">
    <w:abstractNumId w:val="31"/>
  </w:num>
  <w:num w:numId="23">
    <w:abstractNumId w:val="35"/>
  </w:num>
  <w:num w:numId="24">
    <w:abstractNumId w:val="33"/>
  </w:num>
  <w:num w:numId="25">
    <w:abstractNumId w:val="24"/>
  </w:num>
  <w:num w:numId="26">
    <w:abstractNumId w:val="32"/>
  </w:num>
  <w:num w:numId="27">
    <w:abstractNumId w:val="9"/>
  </w:num>
  <w:num w:numId="28">
    <w:abstractNumId w:val="26"/>
  </w:num>
  <w:num w:numId="29">
    <w:abstractNumId w:val="14"/>
  </w:num>
  <w:num w:numId="30">
    <w:abstractNumId w:val="18"/>
  </w:num>
  <w:num w:numId="31">
    <w:abstractNumId w:val="20"/>
  </w:num>
  <w:num w:numId="32">
    <w:abstractNumId w:val="22"/>
  </w:num>
  <w:num w:numId="33">
    <w:abstractNumId w:val="16"/>
  </w:num>
  <w:num w:numId="34">
    <w:abstractNumId w:val="21"/>
  </w:num>
  <w:num w:numId="35">
    <w:abstractNumId w:val="28"/>
  </w:num>
  <w:num w:numId="36">
    <w:abstractNumId w:val="12"/>
  </w:num>
  <w:num w:numId="37">
    <w:abstractNumId w:val="39"/>
  </w:num>
  <w:num w:numId="3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1"/>
  </w:num>
  <w:num w:numId="41">
    <w:abstractNumId w:val="23"/>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91"/>
    <o:shapelayout v:ext="edit">
      <o:idmap v:ext="edit" data="2,3"/>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DF"/>
    <w:rsid w:val="0001220D"/>
    <w:rsid w:val="00040B84"/>
    <w:rsid w:val="0005337F"/>
    <w:rsid w:val="00066B22"/>
    <w:rsid w:val="00081F85"/>
    <w:rsid w:val="00097B71"/>
    <w:rsid w:val="000F5B53"/>
    <w:rsid w:val="00104ABC"/>
    <w:rsid w:val="00106824"/>
    <w:rsid w:val="001245B8"/>
    <w:rsid w:val="00143C13"/>
    <w:rsid w:val="0017282D"/>
    <w:rsid w:val="001C7F19"/>
    <w:rsid w:val="001D3399"/>
    <w:rsid w:val="001D7051"/>
    <w:rsid w:val="00212F82"/>
    <w:rsid w:val="00237349"/>
    <w:rsid w:val="00247D47"/>
    <w:rsid w:val="00253223"/>
    <w:rsid w:val="002D4DB1"/>
    <w:rsid w:val="00323CEE"/>
    <w:rsid w:val="00362B3F"/>
    <w:rsid w:val="00363DFE"/>
    <w:rsid w:val="00386D13"/>
    <w:rsid w:val="003A4465"/>
    <w:rsid w:val="003C0061"/>
    <w:rsid w:val="003C00B1"/>
    <w:rsid w:val="004453A1"/>
    <w:rsid w:val="004A1B4E"/>
    <w:rsid w:val="004C05B9"/>
    <w:rsid w:val="004C63DA"/>
    <w:rsid w:val="005627D9"/>
    <w:rsid w:val="005762B8"/>
    <w:rsid w:val="005A37F7"/>
    <w:rsid w:val="00632277"/>
    <w:rsid w:val="0064146F"/>
    <w:rsid w:val="00651245"/>
    <w:rsid w:val="006970C2"/>
    <w:rsid w:val="006D658A"/>
    <w:rsid w:val="006E70DF"/>
    <w:rsid w:val="00705316"/>
    <w:rsid w:val="007406B6"/>
    <w:rsid w:val="00745A30"/>
    <w:rsid w:val="00746A1F"/>
    <w:rsid w:val="0079436D"/>
    <w:rsid w:val="007A375D"/>
    <w:rsid w:val="00863F1A"/>
    <w:rsid w:val="0087352F"/>
    <w:rsid w:val="00887916"/>
    <w:rsid w:val="00887FD4"/>
    <w:rsid w:val="008C79E3"/>
    <w:rsid w:val="008D5720"/>
    <w:rsid w:val="008E5C84"/>
    <w:rsid w:val="008F067C"/>
    <w:rsid w:val="008F30BE"/>
    <w:rsid w:val="00924544"/>
    <w:rsid w:val="00936AF5"/>
    <w:rsid w:val="00976380"/>
    <w:rsid w:val="009B30F2"/>
    <w:rsid w:val="009F12DF"/>
    <w:rsid w:val="009F6F34"/>
    <w:rsid w:val="00A15511"/>
    <w:rsid w:val="00A275F9"/>
    <w:rsid w:val="00A305FF"/>
    <w:rsid w:val="00A83A60"/>
    <w:rsid w:val="00A970FE"/>
    <w:rsid w:val="00AB0357"/>
    <w:rsid w:val="00AF6831"/>
    <w:rsid w:val="00B07279"/>
    <w:rsid w:val="00B35A79"/>
    <w:rsid w:val="00B61CD4"/>
    <w:rsid w:val="00B96F76"/>
    <w:rsid w:val="00BA5205"/>
    <w:rsid w:val="00BF4856"/>
    <w:rsid w:val="00C03FBE"/>
    <w:rsid w:val="00C21A22"/>
    <w:rsid w:val="00C41B8F"/>
    <w:rsid w:val="00C52BF7"/>
    <w:rsid w:val="00C82A2A"/>
    <w:rsid w:val="00CE3297"/>
    <w:rsid w:val="00CF6ED4"/>
    <w:rsid w:val="00D1071B"/>
    <w:rsid w:val="00D316C0"/>
    <w:rsid w:val="00D412C6"/>
    <w:rsid w:val="00D96F15"/>
    <w:rsid w:val="00DB2940"/>
    <w:rsid w:val="00DD7EFE"/>
    <w:rsid w:val="00DE6BA6"/>
    <w:rsid w:val="00E03927"/>
    <w:rsid w:val="00E0427B"/>
    <w:rsid w:val="00E26533"/>
    <w:rsid w:val="00E54BE5"/>
    <w:rsid w:val="00E63B5A"/>
    <w:rsid w:val="00E825EF"/>
    <w:rsid w:val="00E8776E"/>
    <w:rsid w:val="00EB6FDD"/>
    <w:rsid w:val="00EC560E"/>
    <w:rsid w:val="00EC64D0"/>
    <w:rsid w:val="00ED3EDF"/>
    <w:rsid w:val="00EF6796"/>
    <w:rsid w:val="00F242C4"/>
    <w:rsid w:val="00F45848"/>
    <w:rsid w:val="00F718F5"/>
    <w:rsid w:val="00F728E7"/>
    <w:rsid w:val="00F80356"/>
    <w:rsid w:val="00FD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91"/>
    <o:shapelayout v:ext="edit">
      <o:idmap v:ext="edit" data="1"/>
    </o:shapelayout>
  </w:shapeDefaults>
  <w:decimalSymbol w:val=","/>
  <w:listSeparator w:val=";"/>
  <w14:docId w14:val="41DBFF77"/>
  <w15:docId w15:val="{966D4C10-CAF4-4B67-A5E6-E76A3BAB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4">
    <w:name w:val="heading 1"/>
    <w:aliases w:val="Document Header1,H1,Ðàçäåë,Б1,Б11,Введение...,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2"/>
    <w:next w:val="a2"/>
    <w:link w:val="15"/>
    <w:uiPriority w:val="9"/>
    <w:qFormat/>
    <w:rsid w:val="006970C2"/>
    <w:pPr>
      <w:keepNext/>
      <w:keepLines/>
      <w:tabs>
        <w:tab w:val="num" w:pos="360"/>
      </w:tabs>
      <w:spacing w:before="240" w:after="0"/>
      <w:outlineLvl w:val="0"/>
    </w:pPr>
    <w:rPr>
      <w:rFonts w:asciiTheme="majorHAnsi" w:eastAsiaTheme="majorEastAsia" w:hAnsiTheme="majorHAnsi" w:cstheme="majorBidi"/>
      <w:color w:val="2E74B5" w:themeColor="accent1" w:themeShade="BF"/>
      <w:sz w:val="32"/>
      <w:szCs w:val="32"/>
    </w:rPr>
  </w:style>
  <w:style w:type="paragraph" w:styleId="25">
    <w:name w:val="heading 2"/>
    <w:aliases w:val="2,2 Знак,22,CHS,H2,H2 Знак,H2-Heading 2,H21,HD2,Header2,Heading 2 Hidden,Level 2 Topic Heading,Major,Numbered text 3,RTC,h2,heading 2,heading2,iz2,l2,list2,Б2,Заголовок 2 Знак Знак,Заголовок 2 Знак1,Заголовок 21,Раздел Знак"/>
    <w:basedOn w:val="a2"/>
    <w:next w:val="a2"/>
    <w:link w:val="26"/>
    <w:uiPriority w:val="9"/>
    <w:qFormat/>
    <w:rsid w:val="006970C2"/>
    <w:pPr>
      <w:keepNext/>
      <w:keepLines/>
      <w:numPr>
        <w:ilvl w:val="1"/>
        <w:numId w:val="17"/>
      </w:numPr>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33">
    <w:name w:val="heading 3"/>
    <w:basedOn w:val="a2"/>
    <w:next w:val="a2"/>
    <w:link w:val="34"/>
    <w:uiPriority w:val="9"/>
    <w:qFormat/>
    <w:rsid w:val="006970C2"/>
    <w:pPr>
      <w:keepNext/>
      <w:keepLines/>
      <w:numPr>
        <w:ilvl w:val="2"/>
        <w:numId w:val="17"/>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2">
    <w:name w:val="heading 4"/>
    <w:basedOn w:val="a2"/>
    <w:next w:val="a2"/>
    <w:link w:val="43"/>
    <w:uiPriority w:val="9"/>
    <w:qFormat/>
    <w:rsid w:val="006970C2"/>
    <w:pPr>
      <w:keepNext/>
      <w:keepLines/>
      <w:numPr>
        <w:ilvl w:val="3"/>
        <w:numId w:val="17"/>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1">
    <w:name w:val="heading 5"/>
    <w:basedOn w:val="a2"/>
    <w:next w:val="a2"/>
    <w:link w:val="52"/>
    <w:uiPriority w:val="9"/>
    <w:qFormat/>
    <w:rsid w:val="006970C2"/>
    <w:pPr>
      <w:keepNext/>
      <w:keepLines/>
      <w:numPr>
        <w:ilvl w:val="4"/>
        <w:numId w:val="17"/>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qFormat/>
    <w:rsid w:val="006970C2"/>
    <w:pPr>
      <w:keepNext/>
      <w:keepLines/>
      <w:numPr>
        <w:ilvl w:val="5"/>
        <w:numId w:val="17"/>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level1-noHeading,level1noheading"/>
    <w:basedOn w:val="a2"/>
    <w:next w:val="a2"/>
    <w:link w:val="70"/>
    <w:uiPriority w:val="9"/>
    <w:qFormat/>
    <w:rsid w:val="006970C2"/>
    <w:pPr>
      <w:keepNext/>
      <w:keepLines/>
      <w:numPr>
        <w:ilvl w:val="6"/>
        <w:numId w:val="17"/>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iPriority w:val="9"/>
    <w:qFormat/>
    <w:rsid w:val="006970C2"/>
    <w:pPr>
      <w:keepNext/>
      <w:keepLines/>
      <w:numPr>
        <w:ilvl w:val="7"/>
        <w:numId w:val="17"/>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qFormat/>
    <w:rsid w:val="006970C2"/>
    <w:pPr>
      <w:keepNext/>
      <w:keepLines/>
      <w:numPr>
        <w:ilvl w:val="8"/>
        <w:numId w:val="17"/>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1,?????1,Bulletr List Paragraph,Colorful List - Accent 11,FooterText,List Paragraph11,List Paragraph2,Lists,Paragraphe de liste1,Parágrafo da Lista1,Párrafo de lista1,numbered,リスト段落1,列出段落,列出段落1"/>
    <w:basedOn w:val="a2"/>
    <w:link w:val="a7"/>
    <w:uiPriority w:val="34"/>
    <w:qFormat/>
    <w:rsid w:val="00247D47"/>
    <w:pPr>
      <w:ind w:left="720"/>
      <w:contextualSpacing/>
    </w:pPr>
  </w:style>
  <w:style w:type="character" w:customStyle="1" w:styleId="extended-textshort">
    <w:name w:val="extended-text__short"/>
    <w:basedOn w:val="a3"/>
    <w:rsid w:val="00247D47"/>
  </w:style>
  <w:style w:type="paragraph" w:customStyle="1" w:styleId="ConsPlusNormal">
    <w:name w:val="ConsPlusNormal"/>
    <w:rsid w:val="00BE26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Hyperlink"/>
    <w:basedOn w:val="a3"/>
    <w:uiPriority w:val="99"/>
    <w:unhideWhenUsed/>
    <w:rsid w:val="007406B6"/>
    <w:rPr>
      <w:color w:val="0563C1" w:themeColor="hyperlink"/>
      <w:u w:val="single"/>
    </w:rPr>
  </w:style>
  <w:style w:type="paragraph" w:styleId="a9">
    <w:name w:val="Normal (Web)"/>
    <w:basedOn w:val="a2"/>
    <w:link w:val="aa"/>
    <w:unhideWhenUsed/>
    <w:qFormat/>
    <w:rsid w:val="001D7051"/>
    <w:rPr>
      <w:rFonts w:ascii="Times New Roman" w:hAnsi="Times New Roman" w:cs="Times New Roman"/>
      <w:sz w:val="24"/>
      <w:szCs w:val="24"/>
    </w:rPr>
  </w:style>
  <w:style w:type="paragraph" w:styleId="ab">
    <w:name w:val="header"/>
    <w:basedOn w:val="a2"/>
    <w:link w:val="ac"/>
    <w:rsid w:val="00DD7E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3"/>
    <w:link w:val="ab"/>
    <w:rsid w:val="00DD7EFE"/>
    <w:rPr>
      <w:rFonts w:ascii="Times New Roman" w:eastAsia="Times New Roman" w:hAnsi="Times New Roman" w:cs="Times New Roman"/>
      <w:sz w:val="24"/>
      <w:szCs w:val="24"/>
      <w:lang w:eastAsia="ru-RU"/>
    </w:rPr>
  </w:style>
  <w:style w:type="paragraph" w:customStyle="1" w:styleId="16">
    <w:name w:val="1"/>
    <w:basedOn w:val="a2"/>
    <w:next w:val="ad"/>
    <w:link w:val="17"/>
    <w:qFormat/>
    <w:rsid w:val="00DD7EFE"/>
    <w:pPr>
      <w:spacing w:before="240" w:after="60" w:line="240" w:lineRule="auto"/>
      <w:jc w:val="center"/>
      <w:outlineLvl w:val="0"/>
    </w:pPr>
    <w:rPr>
      <w:rFonts w:ascii="Arial" w:hAnsi="Arial"/>
      <w:b/>
      <w:kern w:val="28"/>
      <w:sz w:val="32"/>
    </w:rPr>
  </w:style>
  <w:style w:type="character" w:customStyle="1" w:styleId="17">
    <w:name w:val="Название Знак1"/>
    <w:link w:val="16"/>
    <w:rsid w:val="00DD7EFE"/>
    <w:rPr>
      <w:rFonts w:ascii="Arial" w:hAnsi="Arial"/>
      <w:b/>
      <w:kern w:val="28"/>
      <w:sz w:val="32"/>
    </w:rPr>
  </w:style>
  <w:style w:type="paragraph" w:customStyle="1" w:styleId="western">
    <w:name w:val="western"/>
    <w:basedOn w:val="a2"/>
    <w:rsid w:val="00DD7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2"/>
    <w:next w:val="a2"/>
    <w:link w:val="ae"/>
    <w:qFormat/>
    <w:rsid w:val="00DD7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3"/>
    <w:link w:val="ad"/>
    <w:rsid w:val="00DD7EFE"/>
    <w:rPr>
      <w:rFonts w:asciiTheme="majorHAnsi" w:eastAsiaTheme="majorEastAsia" w:hAnsiTheme="majorHAnsi" w:cstheme="majorBidi"/>
      <w:spacing w:val="-10"/>
      <w:kern w:val="28"/>
      <w:sz w:val="56"/>
      <w:szCs w:val="56"/>
    </w:rPr>
  </w:style>
  <w:style w:type="character" w:customStyle="1" w:styleId="apple-converted-space">
    <w:name w:val="apple-converted-space"/>
    <w:basedOn w:val="a3"/>
    <w:rsid w:val="006970C2"/>
  </w:style>
  <w:style w:type="character" w:customStyle="1" w:styleId="a7">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3"/>
    <w:link w:val="a6"/>
    <w:uiPriority w:val="34"/>
    <w:locked/>
    <w:rsid w:val="006970C2"/>
  </w:style>
  <w:style w:type="character" w:customStyle="1" w:styleId="15">
    <w:name w:val="Заголовок 1 Знак"/>
    <w:aliases w:val="Document Header1 Знак,H1 Знак,Ðàçäåë Знак,Б1 Знак,Б11 Знак,Введение... Знак,Заголовок 1 Знак Знак Знак Знак Знак,Заголовок 1 Знак Знак Знак1 Знак,Заголовок 1 Знак Знак1 Знак Знак Знак,Заголовок 1 Знак Знак2 Знак Знак"/>
    <w:basedOn w:val="a3"/>
    <w:link w:val="14"/>
    <w:uiPriority w:val="9"/>
    <w:rsid w:val="006970C2"/>
    <w:rPr>
      <w:rFonts w:asciiTheme="majorHAnsi" w:eastAsiaTheme="majorEastAsia" w:hAnsiTheme="majorHAnsi" w:cstheme="majorBidi"/>
      <w:color w:val="2E74B5" w:themeColor="accent1" w:themeShade="BF"/>
      <w:sz w:val="32"/>
      <w:szCs w:val="32"/>
    </w:rPr>
  </w:style>
  <w:style w:type="character" w:customStyle="1" w:styleId="26">
    <w:name w:val="Заголовок 2 Знак"/>
    <w:aliases w:val="2 Знак1,2 Знак Знак,22 Знак,CHS Знак,H2 Знак1,H2 Знак Знак,H2-Heading 2 Знак,H21 Знак,HD2 Знак,Header2 Знак,Heading 2 Hidden Знак,Level 2 Topic Heading Знак,Major Знак,Numbered text 3 Знак,RTC Знак,h2 Знак,heading 2 Знак,heading2 Знак"/>
    <w:basedOn w:val="a3"/>
    <w:link w:val="25"/>
    <w:uiPriority w:val="9"/>
    <w:rsid w:val="006970C2"/>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3"/>
    <w:link w:val="33"/>
    <w:uiPriority w:val="9"/>
    <w:rsid w:val="006970C2"/>
    <w:rPr>
      <w:rFonts w:asciiTheme="majorHAnsi" w:eastAsiaTheme="majorEastAsia" w:hAnsiTheme="majorHAnsi" w:cstheme="majorBidi"/>
      <w:color w:val="1F4D78" w:themeColor="accent1" w:themeShade="7F"/>
      <w:sz w:val="24"/>
      <w:szCs w:val="24"/>
    </w:rPr>
  </w:style>
  <w:style w:type="character" w:customStyle="1" w:styleId="43">
    <w:name w:val="Заголовок 4 Знак"/>
    <w:basedOn w:val="a3"/>
    <w:link w:val="42"/>
    <w:uiPriority w:val="9"/>
    <w:rsid w:val="006970C2"/>
    <w:rPr>
      <w:rFonts w:asciiTheme="majorHAnsi" w:eastAsiaTheme="majorEastAsia" w:hAnsiTheme="majorHAnsi" w:cstheme="majorBidi"/>
      <w:i/>
      <w:iCs/>
      <w:color w:val="2E74B5" w:themeColor="accent1" w:themeShade="BF"/>
    </w:rPr>
  </w:style>
  <w:style w:type="character" w:customStyle="1" w:styleId="52">
    <w:name w:val="Заголовок 5 Знак"/>
    <w:basedOn w:val="a3"/>
    <w:link w:val="51"/>
    <w:uiPriority w:val="9"/>
    <w:rsid w:val="006970C2"/>
    <w:rPr>
      <w:rFonts w:asciiTheme="majorHAnsi" w:eastAsiaTheme="majorEastAsia" w:hAnsiTheme="majorHAnsi" w:cstheme="majorBidi"/>
      <w:color w:val="2E74B5" w:themeColor="accent1" w:themeShade="BF"/>
    </w:rPr>
  </w:style>
  <w:style w:type="character" w:customStyle="1" w:styleId="60">
    <w:name w:val="Заголовок 6 Знак"/>
    <w:basedOn w:val="a3"/>
    <w:link w:val="6"/>
    <w:uiPriority w:val="9"/>
    <w:rsid w:val="006970C2"/>
    <w:rPr>
      <w:rFonts w:asciiTheme="majorHAnsi" w:eastAsiaTheme="majorEastAsia" w:hAnsiTheme="majorHAnsi" w:cstheme="majorBidi"/>
      <w:color w:val="1F4D78" w:themeColor="accent1" w:themeShade="7F"/>
    </w:rPr>
  </w:style>
  <w:style w:type="character" w:customStyle="1" w:styleId="70">
    <w:name w:val="Заголовок 7 Знак"/>
    <w:aliases w:val="level1-noHeading Знак,level1noheading Знак"/>
    <w:basedOn w:val="a3"/>
    <w:link w:val="7"/>
    <w:uiPriority w:val="9"/>
    <w:rsid w:val="006970C2"/>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
    <w:rsid w:val="006970C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rsid w:val="006970C2"/>
    <w:rPr>
      <w:rFonts w:asciiTheme="majorHAnsi" w:eastAsiaTheme="majorEastAsia" w:hAnsiTheme="majorHAnsi" w:cstheme="majorBidi"/>
      <w:i/>
      <w:iCs/>
      <w:color w:val="272727" w:themeColor="text1" w:themeTint="D8"/>
      <w:sz w:val="21"/>
      <w:szCs w:val="21"/>
    </w:rPr>
  </w:style>
  <w:style w:type="paragraph" w:styleId="af">
    <w:name w:val="footer"/>
    <w:basedOn w:val="a2"/>
    <w:link w:val="af0"/>
    <w:uiPriority w:val="99"/>
    <w:rsid w:val="006970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3"/>
    <w:link w:val="af"/>
    <w:uiPriority w:val="99"/>
    <w:rsid w:val="006970C2"/>
    <w:rPr>
      <w:rFonts w:ascii="Times New Roman" w:eastAsia="Times New Roman" w:hAnsi="Times New Roman" w:cs="Times New Roman"/>
      <w:sz w:val="24"/>
      <w:szCs w:val="24"/>
      <w:lang w:eastAsia="ru-RU"/>
    </w:rPr>
  </w:style>
  <w:style w:type="paragraph" w:styleId="af1">
    <w:name w:val="caption"/>
    <w:basedOn w:val="a2"/>
    <w:next w:val="a2"/>
    <w:qFormat/>
    <w:rsid w:val="006970C2"/>
    <w:pPr>
      <w:spacing w:after="0" w:line="240" w:lineRule="auto"/>
    </w:pPr>
    <w:rPr>
      <w:rFonts w:ascii="Times New Roman" w:eastAsia="Times New Roman" w:hAnsi="Times New Roman" w:cs="Times New Roman"/>
      <w:b/>
      <w:sz w:val="20"/>
      <w:szCs w:val="20"/>
      <w:lang w:eastAsia="ru-RU"/>
    </w:rPr>
  </w:style>
  <w:style w:type="paragraph" w:styleId="af2">
    <w:name w:val="Body Text Indent"/>
    <w:basedOn w:val="a2"/>
    <w:link w:val="af3"/>
    <w:rsid w:val="006970C2"/>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3"/>
    <w:link w:val="af2"/>
    <w:uiPriority w:val="99"/>
    <w:rsid w:val="006970C2"/>
    <w:rPr>
      <w:rFonts w:ascii="Times New Roman" w:eastAsia="Times New Roman" w:hAnsi="Times New Roman" w:cs="Times New Roman"/>
      <w:sz w:val="24"/>
      <w:szCs w:val="24"/>
      <w:lang w:eastAsia="ru-RU"/>
    </w:rPr>
  </w:style>
  <w:style w:type="paragraph" w:styleId="27">
    <w:name w:val="Body Text Indent 2"/>
    <w:aliases w:val="Знак Знак"/>
    <w:basedOn w:val="a2"/>
    <w:link w:val="28"/>
    <w:rsid w:val="006970C2"/>
    <w:pPr>
      <w:tabs>
        <w:tab w:val="num" w:pos="1260"/>
      </w:tabs>
      <w:spacing w:after="0" w:line="380" w:lineRule="exact"/>
      <w:ind w:firstLine="709"/>
      <w:jc w:val="both"/>
    </w:pPr>
    <w:rPr>
      <w:rFonts w:ascii="Times New Roman" w:eastAsia="Times New Roman" w:hAnsi="Times New Roman" w:cs="Times New Roman"/>
      <w:sz w:val="28"/>
      <w:szCs w:val="24"/>
      <w:lang w:eastAsia="ru-RU"/>
    </w:rPr>
  </w:style>
  <w:style w:type="character" w:customStyle="1" w:styleId="28">
    <w:name w:val="Основной текст с отступом 2 Знак"/>
    <w:aliases w:val="Знак Знак Знак"/>
    <w:basedOn w:val="a3"/>
    <w:link w:val="27"/>
    <w:rsid w:val="006970C2"/>
    <w:rPr>
      <w:rFonts w:ascii="Times New Roman" w:eastAsia="Times New Roman" w:hAnsi="Times New Roman" w:cs="Times New Roman"/>
      <w:sz w:val="28"/>
      <w:szCs w:val="24"/>
      <w:lang w:eastAsia="ru-RU"/>
    </w:rPr>
  </w:style>
  <w:style w:type="paragraph" w:styleId="35">
    <w:name w:val="Body Text Indent 3"/>
    <w:basedOn w:val="a2"/>
    <w:link w:val="36"/>
    <w:rsid w:val="006970C2"/>
    <w:pPr>
      <w:spacing w:after="0" w:line="240" w:lineRule="auto"/>
      <w:ind w:left="1080"/>
    </w:pPr>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3"/>
    <w:link w:val="35"/>
    <w:rsid w:val="006970C2"/>
    <w:rPr>
      <w:rFonts w:ascii="Times New Roman" w:eastAsia="Times New Roman" w:hAnsi="Times New Roman" w:cs="Times New Roman"/>
      <w:sz w:val="24"/>
      <w:szCs w:val="24"/>
      <w:lang w:eastAsia="ru-RU"/>
    </w:rPr>
  </w:style>
  <w:style w:type="paragraph" w:customStyle="1" w:styleId="af4">
    <w:name w:val="Îáû÷íûé"/>
    <w:rsid w:val="006970C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8">
    <w:name w:val="çàãîëîâîê 1"/>
    <w:basedOn w:val="af4"/>
    <w:next w:val="af4"/>
    <w:rsid w:val="006970C2"/>
    <w:pPr>
      <w:keepNext/>
      <w:tabs>
        <w:tab w:val="left" w:pos="1134"/>
      </w:tabs>
      <w:ind w:left="1134"/>
      <w:jc w:val="both"/>
    </w:pPr>
    <w:rPr>
      <w:sz w:val="24"/>
      <w:szCs w:val="24"/>
    </w:rPr>
  </w:style>
  <w:style w:type="paragraph" w:customStyle="1" w:styleId="af5">
    <w:name w:val="Îñíîâíîé òåêñò"/>
    <w:basedOn w:val="af4"/>
    <w:rsid w:val="006970C2"/>
    <w:pPr>
      <w:suppressAutoHyphens/>
      <w:jc w:val="center"/>
    </w:pPr>
    <w:rPr>
      <w:sz w:val="24"/>
      <w:szCs w:val="24"/>
    </w:rPr>
  </w:style>
  <w:style w:type="paragraph" w:customStyle="1" w:styleId="af6">
    <w:name w:val="Íàçâàíèå"/>
    <w:basedOn w:val="af4"/>
    <w:rsid w:val="006970C2"/>
    <w:pPr>
      <w:suppressAutoHyphens/>
      <w:jc w:val="center"/>
    </w:pPr>
    <w:rPr>
      <w:b/>
      <w:bCs/>
      <w:smallCaps/>
      <w:sz w:val="24"/>
      <w:szCs w:val="24"/>
    </w:rPr>
  </w:style>
  <w:style w:type="paragraph" w:customStyle="1" w:styleId="211">
    <w:name w:val="Основной текст 21"/>
    <w:basedOn w:val="a2"/>
    <w:rsid w:val="006970C2"/>
    <w:pPr>
      <w:spacing w:after="0" w:line="360" w:lineRule="auto"/>
    </w:pPr>
    <w:rPr>
      <w:rFonts w:ascii="Times New Roman" w:eastAsia="Times New Roman" w:hAnsi="Times New Roman" w:cs="Times New Roman"/>
      <w:sz w:val="24"/>
      <w:szCs w:val="20"/>
      <w:lang w:eastAsia="ru-RU"/>
    </w:rPr>
  </w:style>
  <w:style w:type="paragraph" w:customStyle="1" w:styleId="caaieiaie1">
    <w:name w:val="caaieiaie 1"/>
    <w:basedOn w:val="af4"/>
    <w:next w:val="af4"/>
    <w:rsid w:val="006970C2"/>
    <w:pPr>
      <w:keepNext/>
      <w:ind w:firstLine="567"/>
      <w:jc w:val="both"/>
    </w:pPr>
    <w:rPr>
      <w:szCs w:val="24"/>
    </w:rPr>
  </w:style>
  <w:style w:type="paragraph" w:customStyle="1" w:styleId="29">
    <w:name w:val="Îñíîâíîé òåêñò ñ îòñòóïîì 2"/>
    <w:basedOn w:val="af4"/>
    <w:rsid w:val="006970C2"/>
    <w:pPr>
      <w:ind w:firstLine="567"/>
      <w:jc w:val="both"/>
    </w:pPr>
    <w:rPr>
      <w:spacing w:val="-4"/>
    </w:rPr>
  </w:style>
  <w:style w:type="paragraph" w:customStyle="1" w:styleId="212">
    <w:name w:val="Îñíîâíîé òåêñò 21"/>
    <w:basedOn w:val="af4"/>
    <w:rsid w:val="006970C2"/>
    <w:pPr>
      <w:tabs>
        <w:tab w:val="left" w:pos="1134"/>
      </w:tabs>
      <w:spacing w:after="120"/>
      <w:ind w:firstLine="567"/>
      <w:jc w:val="both"/>
    </w:pPr>
    <w:rPr>
      <w:color w:val="000000"/>
      <w:spacing w:val="-4"/>
    </w:rPr>
  </w:style>
  <w:style w:type="paragraph" w:customStyle="1" w:styleId="2a">
    <w:name w:val="çàãîëîâîê 2"/>
    <w:basedOn w:val="af4"/>
    <w:next w:val="af4"/>
    <w:rsid w:val="006970C2"/>
    <w:pPr>
      <w:keepNext/>
      <w:spacing w:line="360" w:lineRule="auto"/>
      <w:jc w:val="center"/>
    </w:pPr>
    <w:rPr>
      <w:b/>
      <w:bCs/>
    </w:rPr>
  </w:style>
  <w:style w:type="paragraph" w:customStyle="1" w:styleId="37">
    <w:name w:val="çàãîëîâîê 3"/>
    <w:basedOn w:val="af4"/>
    <w:next w:val="af4"/>
    <w:rsid w:val="006970C2"/>
    <w:pPr>
      <w:keepNext/>
      <w:spacing w:before="60" w:after="60"/>
      <w:jc w:val="center"/>
    </w:pPr>
    <w:rPr>
      <w:b/>
      <w:bCs/>
      <w:sz w:val="18"/>
      <w:szCs w:val="18"/>
    </w:rPr>
  </w:style>
  <w:style w:type="paragraph" w:customStyle="1" w:styleId="53">
    <w:name w:val="çàãîëîâîê 5"/>
    <w:basedOn w:val="af4"/>
    <w:next w:val="af4"/>
    <w:rsid w:val="006970C2"/>
    <w:pPr>
      <w:keepNext/>
      <w:tabs>
        <w:tab w:val="left" w:pos="426"/>
      </w:tabs>
      <w:spacing w:before="120"/>
      <w:jc w:val="center"/>
    </w:pPr>
    <w:rPr>
      <w:b/>
      <w:bCs/>
      <w:szCs w:val="24"/>
    </w:rPr>
  </w:style>
  <w:style w:type="paragraph" w:customStyle="1" w:styleId="111">
    <w:name w:val="çàãîëîâîê 11"/>
    <w:basedOn w:val="af4"/>
    <w:next w:val="af4"/>
    <w:rsid w:val="006970C2"/>
    <w:pPr>
      <w:keepNext/>
      <w:jc w:val="center"/>
    </w:pPr>
    <w:rPr>
      <w:szCs w:val="24"/>
    </w:rPr>
  </w:style>
  <w:style w:type="paragraph" w:customStyle="1" w:styleId="81">
    <w:name w:val="çàãîëîâîê 8"/>
    <w:basedOn w:val="af4"/>
    <w:next w:val="af4"/>
    <w:rsid w:val="006970C2"/>
    <w:pPr>
      <w:keepNext/>
    </w:pPr>
    <w:rPr>
      <w:b/>
      <w:bCs/>
    </w:rPr>
  </w:style>
  <w:style w:type="paragraph" w:customStyle="1" w:styleId="130">
    <w:name w:val="çàãîëîâîê 13"/>
    <w:basedOn w:val="af4"/>
    <w:next w:val="af4"/>
    <w:rsid w:val="006970C2"/>
    <w:pPr>
      <w:keepNext/>
      <w:spacing w:before="120"/>
      <w:ind w:firstLine="567"/>
      <w:jc w:val="both"/>
    </w:pPr>
    <w:rPr>
      <w:b/>
      <w:bCs/>
      <w:i/>
      <w:iCs/>
    </w:rPr>
  </w:style>
  <w:style w:type="paragraph" w:customStyle="1" w:styleId="71">
    <w:name w:val="çàãîëîâîê 7"/>
    <w:basedOn w:val="af4"/>
    <w:next w:val="af4"/>
    <w:rsid w:val="006970C2"/>
    <w:pPr>
      <w:keepNext/>
      <w:suppressAutoHyphens/>
      <w:spacing w:before="120"/>
      <w:jc w:val="center"/>
    </w:pPr>
    <w:rPr>
      <w:sz w:val="28"/>
      <w:szCs w:val="28"/>
    </w:rPr>
  </w:style>
  <w:style w:type="paragraph" w:customStyle="1" w:styleId="61">
    <w:name w:val="çàãîëîâîê 6"/>
    <w:basedOn w:val="af4"/>
    <w:next w:val="af4"/>
    <w:rsid w:val="006970C2"/>
    <w:pPr>
      <w:keepNext/>
      <w:tabs>
        <w:tab w:val="left" w:pos="426"/>
      </w:tabs>
      <w:spacing w:before="120"/>
      <w:jc w:val="center"/>
    </w:pPr>
    <w:rPr>
      <w:b/>
      <w:bCs/>
      <w:sz w:val="22"/>
      <w:szCs w:val="22"/>
    </w:rPr>
  </w:style>
  <w:style w:type="paragraph" w:customStyle="1" w:styleId="af7">
    <w:name w:val="Âåðõíèé êîëîíòèòóë"/>
    <w:basedOn w:val="af4"/>
    <w:rsid w:val="006970C2"/>
    <w:pPr>
      <w:tabs>
        <w:tab w:val="center" w:pos="4153"/>
        <w:tab w:val="right" w:pos="8306"/>
      </w:tabs>
    </w:pPr>
  </w:style>
  <w:style w:type="paragraph" w:customStyle="1" w:styleId="38">
    <w:name w:val="Îñíîâíîé òåêñò ñ îòñòóïîì 3"/>
    <w:basedOn w:val="af4"/>
    <w:rsid w:val="006970C2"/>
    <w:pPr>
      <w:spacing w:line="360" w:lineRule="auto"/>
      <w:ind w:firstLine="567"/>
      <w:jc w:val="both"/>
    </w:pPr>
    <w:rPr>
      <w:sz w:val="24"/>
      <w:szCs w:val="24"/>
    </w:rPr>
  </w:style>
  <w:style w:type="character" w:styleId="af8">
    <w:name w:val="page number"/>
    <w:basedOn w:val="a3"/>
    <w:rsid w:val="006970C2"/>
  </w:style>
  <w:style w:type="character" w:styleId="af9">
    <w:name w:val="FollowedHyperlink"/>
    <w:semiHidden/>
    <w:rsid w:val="006970C2"/>
    <w:rPr>
      <w:color w:val="800080"/>
      <w:u w:val="single"/>
    </w:rPr>
  </w:style>
  <w:style w:type="paragraph" w:styleId="HTML">
    <w:name w:val="HTML Address"/>
    <w:basedOn w:val="a2"/>
    <w:link w:val="HTML0"/>
    <w:semiHidden/>
    <w:rsid w:val="006970C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semiHidden/>
    <w:rsid w:val="006970C2"/>
    <w:rPr>
      <w:rFonts w:ascii="Times New Roman" w:eastAsia="Times New Roman" w:hAnsi="Times New Roman" w:cs="Times New Roman"/>
      <w:i/>
      <w:iCs/>
      <w:sz w:val="24"/>
      <w:szCs w:val="24"/>
      <w:lang w:eastAsia="ru-RU"/>
    </w:rPr>
  </w:style>
  <w:style w:type="character" w:styleId="HTML1">
    <w:name w:val="HTML Code"/>
    <w:semiHidden/>
    <w:rsid w:val="006970C2"/>
    <w:rPr>
      <w:rFonts w:ascii="Courier New" w:eastAsia="Times New Roman" w:hAnsi="Courier New" w:cs="Courier New" w:hint="default"/>
      <w:sz w:val="20"/>
      <w:szCs w:val="20"/>
    </w:rPr>
  </w:style>
  <w:style w:type="character" w:styleId="HTML2">
    <w:name w:val="HTML Keyboard"/>
    <w:semiHidden/>
    <w:rsid w:val="006970C2"/>
    <w:rPr>
      <w:rFonts w:ascii="Courier New" w:eastAsia="Times New Roman" w:hAnsi="Courier New" w:cs="Courier New" w:hint="default"/>
      <w:sz w:val="20"/>
      <w:szCs w:val="20"/>
    </w:rPr>
  </w:style>
  <w:style w:type="paragraph" w:styleId="HTML3">
    <w:name w:val="HTML Preformatted"/>
    <w:basedOn w:val="a2"/>
    <w:link w:val="HTML4"/>
    <w:semiHidden/>
    <w:rsid w:val="0069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3"/>
    <w:link w:val="HTML3"/>
    <w:semiHidden/>
    <w:rsid w:val="006970C2"/>
    <w:rPr>
      <w:rFonts w:ascii="Courier New" w:eastAsia="Times New Roman" w:hAnsi="Courier New" w:cs="Courier New"/>
      <w:sz w:val="20"/>
      <w:szCs w:val="20"/>
      <w:lang w:eastAsia="ru-RU"/>
    </w:rPr>
  </w:style>
  <w:style w:type="character" w:styleId="HTML5">
    <w:name w:val="HTML Sample"/>
    <w:semiHidden/>
    <w:rsid w:val="006970C2"/>
    <w:rPr>
      <w:rFonts w:ascii="Courier New" w:eastAsia="Times New Roman" w:hAnsi="Courier New" w:cs="Courier New" w:hint="default"/>
    </w:rPr>
  </w:style>
  <w:style w:type="character" w:styleId="HTML6">
    <w:name w:val="HTML Typewriter"/>
    <w:semiHidden/>
    <w:rsid w:val="006970C2"/>
    <w:rPr>
      <w:rFonts w:ascii="Courier New" w:eastAsia="Times New Roman" w:hAnsi="Courier New" w:cs="Courier New" w:hint="default"/>
      <w:sz w:val="20"/>
      <w:szCs w:val="20"/>
    </w:rPr>
  </w:style>
  <w:style w:type="paragraph" w:styleId="19">
    <w:name w:val="toc 1"/>
    <w:basedOn w:val="a2"/>
    <w:next w:val="a2"/>
    <w:autoRedefine/>
    <w:rsid w:val="006970C2"/>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2b">
    <w:name w:val="toc 2"/>
    <w:basedOn w:val="a2"/>
    <w:next w:val="a2"/>
    <w:autoRedefine/>
    <w:semiHidden/>
    <w:rsid w:val="006970C2"/>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39">
    <w:name w:val="toc 3"/>
    <w:basedOn w:val="a2"/>
    <w:next w:val="a2"/>
    <w:autoRedefine/>
    <w:semiHidden/>
    <w:rsid w:val="006970C2"/>
    <w:pPr>
      <w:tabs>
        <w:tab w:val="num" w:pos="180"/>
        <w:tab w:val="left" w:pos="1680"/>
        <w:tab w:val="right" w:leader="dot" w:pos="10148"/>
      </w:tabs>
      <w:spacing w:before="100" w:after="0" w:line="240" w:lineRule="auto"/>
      <w:ind w:left="792" w:hanging="83"/>
    </w:pPr>
    <w:rPr>
      <w:rFonts w:ascii="Times New Roman" w:eastAsia="Times New Roman" w:hAnsi="Times New Roman" w:cs="Times New Roman"/>
      <w:sz w:val="20"/>
      <w:szCs w:val="20"/>
      <w:lang w:eastAsia="ru-RU"/>
    </w:rPr>
  </w:style>
  <w:style w:type="paragraph" w:styleId="44">
    <w:name w:val="toc 4"/>
    <w:basedOn w:val="a2"/>
    <w:next w:val="a2"/>
    <w:autoRedefine/>
    <w:semiHidden/>
    <w:rsid w:val="006970C2"/>
    <w:pPr>
      <w:spacing w:after="0" w:line="240" w:lineRule="auto"/>
      <w:ind w:left="480"/>
    </w:pPr>
    <w:rPr>
      <w:rFonts w:ascii="Times New Roman" w:eastAsia="Times New Roman" w:hAnsi="Times New Roman" w:cs="Times New Roman"/>
      <w:sz w:val="20"/>
      <w:szCs w:val="20"/>
      <w:lang w:eastAsia="ru-RU"/>
    </w:rPr>
  </w:style>
  <w:style w:type="paragraph" w:styleId="54">
    <w:name w:val="toc 5"/>
    <w:basedOn w:val="a2"/>
    <w:next w:val="a2"/>
    <w:autoRedefine/>
    <w:semiHidden/>
    <w:rsid w:val="006970C2"/>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2"/>
    <w:next w:val="a2"/>
    <w:autoRedefine/>
    <w:semiHidden/>
    <w:rsid w:val="006970C2"/>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2"/>
    <w:next w:val="a2"/>
    <w:autoRedefine/>
    <w:semiHidden/>
    <w:rsid w:val="006970C2"/>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2"/>
    <w:next w:val="a2"/>
    <w:autoRedefine/>
    <w:semiHidden/>
    <w:rsid w:val="006970C2"/>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6970C2"/>
    <w:pPr>
      <w:spacing w:after="0" w:line="240" w:lineRule="auto"/>
      <w:ind w:left="1680"/>
    </w:pPr>
    <w:rPr>
      <w:rFonts w:ascii="Times New Roman" w:eastAsia="Times New Roman" w:hAnsi="Times New Roman" w:cs="Times New Roman"/>
      <w:sz w:val="20"/>
      <w:szCs w:val="20"/>
      <w:lang w:eastAsia="ru-RU"/>
    </w:rPr>
  </w:style>
  <w:style w:type="paragraph" w:styleId="afa">
    <w:name w:val="Normal Indent"/>
    <w:basedOn w:val="a2"/>
    <w:semiHidden/>
    <w:rsid w:val="006970C2"/>
    <w:pPr>
      <w:spacing w:after="60" w:line="240" w:lineRule="auto"/>
      <w:ind w:left="708"/>
      <w:jc w:val="both"/>
    </w:pPr>
    <w:rPr>
      <w:rFonts w:ascii="Times New Roman" w:eastAsia="Times New Roman" w:hAnsi="Times New Roman" w:cs="Times New Roman"/>
      <w:sz w:val="24"/>
      <w:szCs w:val="24"/>
      <w:lang w:eastAsia="ru-RU"/>
    </w:rPr>
  </w:style>
  <w:style w:type="paragraph" w:styleId="afb">
    <w:name w:val="footnote text"/>
    <w:basedOn w:val="a2"/>
    <w:link w:val="afc"/>
    <w:uiPriority w:val="99"/>
    <w:rsid w:val="006970C2"/>
    <w:pPr>
      <w:spacing w:after="60" w:line="240" w:lineRule="auto"/>
      <w:jc w:val="both"/>
    </w:pPr>
    <w:rPr>
      <w:rFonts w:ascii="Times New Roman" w:eastAsia="Times New Roman" w:hAnsi="Times New Roman" w:cs="Times New Roman"/>
      <w:sz w:val="20"/>
      <w:szCs w:val="20"/>
      <w:lang w:eastAsia="ru-RU"/>
    </w:rPr>
  </w:style>
  <w:style w:type="character" w:customStyle="1" w:styleId="afc">
    <w:name w:val="Текст сноски Знак"/>
    <w:basedOn w:val="a3"/>
    <w:link w:val="afb"/>
    <w:uiPriority w:val="99"/>
    <w:rsid w:val="006970C2"/>
    <w:rPr>
      <w:rFonts w:ascii="Times New Roman" w:eastAsia="Times New Roman" w:hAnsi="Times New Roman" w:cs="Times New Roman"/>
      <w:sz w:val="20"/>
      <w:szCs w:val="20"/>
      <w:lang w:eastAsia="ru-RU"/>
    </w:rPr>
  </w:style>
  <w:style w:type="paragraph" w:styleId="afd">
    <w:name w:val="envelope address"/>
    <w:basedOn w:val="a2"/>
    <w:semiHidden/>
    <w:rsid w:val="006970C2"/>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2"/>
    <w:semiHidden/>
    <w:rsid w:val="006970C2"/>
    <w:pPr>
      <w:spacing w:after="60" w:line="240" w:lineRule="auto"/>
      <w:jc w:val="both"/>
    </w:pPr>
    <w:rPr>
      <w:rFonts w:ascii="Arial" w:eastAsia="Times New Roman" w:hAnsi="Arial" w:cs="Arial"/>
      <w:sz w:val="20"/>
      <w:szCs w:val="20"/>
      <w:lang w:eastAsia="ru-RU"/>
    </w:rPr>
  </w:style>
  <w:style w:type="paragraph" w:styleId="afe">
    <w:name w:val="List"/>
    <w:basedOn w:val="a2"/>
    <w:semiHidden/>
    <w:rsid w:val="006970C2"/>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List Bullet"/>
    <w:basedOn w:val="a2"/>
    <w:autoRedefine/>
    <w:semiHidden/>
    <w:rsid w:val="006970C2"/>
    <w:pPr>
      <w:widowControl w:val="0"/>
      <w:spacing w:after="60" w:line="240" w:lineRule="auto"/>
      <w:ind w:left="709"/>
      <w:jc w:val="both"/>
    </w:pPr>
    <w:rPr>
      <w:rFonts w:ascii="Times New Roman" w:eastAsia="Times New Roman" w:hAnsi="Times New Roman" w:cs="Times New Roman"/>
      <w:sz w:val="24"/>
      <w:szCs w:val="24"/>
      <w:lang w:eastAsia="ru-RU"/>
    </w:rPr>
  </w:style>
  <w:style w:type="paragraph" w:styleId="a">
    <w:name w:val="List Number"/>
    <w:basedOn w:val="a2"/>
    <w:semiHidden/>
    <w:rsid w:val="006970C2"/>
    <w:pPr>
      <w:numPr>
        <w:numId w:val="6"/>
      </w:numPr>
      <w:spacing w:after="60" w:line="240" w:lineRule="auto"/>
      <w:jc w:val="both"/>
    </w:pPr>
    <w:rPr>
      <w:rFonts w:ascii="Times New Roman" w:eastAsia="Times New Roman" w:hAnsi="Times New Roman" w:cs="Times New Roman"/>
      <w:sz w:val="24"/>
      <w:szCs w:val="20"/>
      <w:lang w:eastAsia="ru-RU"/>
    </w:rPr>
  </w:style>
  <w:style w:type="paragraph" w:styleId="2d">
    <w:name w:val="List 2"/>
    <w:basedOn w:val="a2"/>
    <w:semiHidden/>
    <w:rsid w:val="006970C2"/>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2"/>
    <w:semiHidden/>
    <w:rsid w:val="006970C2"/>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semiHidden/>
    <w:rsid w:val="006970C2"/>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semiHidden/>
    <w:rsid w:val="006970C2"/>
    <w:pPr>
      <w:spacing w:after="60" w:line="240" w:lineRule="auto"/>
      <w:ind w:left="1415" w:hanging="283"/>
      <w:jc w:val="both"/>
    </w:pPr>
    <w:rPr>
      <w:rFonts w:ascii="Times New Roman" w:eastAsia="Times New Roman" w:hAnsi="Times New Roman" w:cs="Times New Roman"/>
      <w:sz w:val="24"/>
      <w:szCs w:val="24"/>
      <w:lang w:eastAsia="ru-RU"/>
    </w:rPr>
  </w:style>
  <w:style w:type="paragraph" w:styleId="21">
    <w:name w:val="List Bullet 2"/>
    <w:basedOn w:val="a2"/>
    <w:autoRedefine/>
    <w:semiHidden/>
    <w:rsid w:val="006970C2"/>
    <w:pPr>
      <w:numPr>
        <w:numId w:val="7"/>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2"/>
    <w:autoRedefine/>
    <w:semiHidden/>
    <w:rsid w:val="006970C2"/>
    <w:pPr>
      <w:numPr>
        <w:numId w:val="8"/>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2"/>
    <w:autoRedefine/>
    <w:semiHidden/>
    <w:rsid w:val="006970C2"/>
    <w:pPr>
      <w:numPr>
        <w:numId w:val="9"/>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2"/>
    <w:autoRedefine/>
    <w:semiHidden/>
    <w:rsid w:val="006970C2"/>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20">
    <w:name w:val="List Number 2"/>
    <w:basedOn w:val="a2"/>
    <w:semiHidden/>
    <w:rsid w:val="006970C2"/>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2"/>
    <w:semiHidden/>
    <w:rsid w:val="006970C2"/>
    <w:pPr>
      <w:numPr>
        <w:numId w:val="12"/>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2"/>
    <w:semiHidden/>
    <w:rsid w:val="006970C2"/>
    <w:pPr>
      <w:numPr>
        <w:numId w:val="13"/>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2"/>
    <w:semiHidden/>
    <w:rsid w:val="006970C2"/>
    <w:pPr>
      <w:numPr>
        <w:numId w:val="14"/>
      </w:numPr>
      <w:spacing w:after="60" w:line="240" w:lineRule="auto"/>
      <w:jc w:val="both"/>
    </w:pPr>
    <w:rPr>
      <w:rFonts w:ascii="Times New Roman" w:eastAsia="Times New Roman" w:hAnsi="Times New Roman" w:cs="Times New Roman"/>
      <w:sz w:val="24"/>
      <w:szCs w:val="20"/>
      <w:lang w:eastAsia="ru-RU"/>
    </w:rPr>
  </w:style>
  <w:style w:type="paragraph" w:customStyle="1" w:styleId="aff0">
    <w:name w:val="aff0"/>
    <w:basedOn w:val="a2"/>
    <w:next w:val="ad"/>
    <w:qFormat/>
    <w:rsid w:val="006970C2"/>
    <w:pPr>
      <w:spacing w:before="240" w:after="60" w:line="240" w:lineRule="auto"/>
      <w:jc w:val="center"/>
      <w:outlineLvl w:val="0"/>
    </w:pPr>
    <w:rPr>
      <w:rFonts w:ascii="Arial" w:eastAsia="Times New Roman" w:hAnsi="Arial" w:cs="Times New Roman"/>
      <w:b/>
      <w:kern w:val="28"/>
      <w:sz w:val="32"/>
      <w:szCs w:val="20"/>
      <w:lang w:eastAsia="ru-RU"/>
    </w:rPr>
  </w:style>
  <w:style w:type="paragraph" w:styleId="aff1">
    <w:name w:val="Closing"/>
    <w:basedOn w:val="a2"/>
    <w:link w:val="aff2"/>
    <w:semiHidden/>
    <w:rsid w:val="006970C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2">
    <w:name w:val="Прощание Знак"/>
    <w:basedOn w:val="a3"/>
    <w:link w:val="aff1"/>
    <w:semiHidden/>
    <w:rsid w:val="006970C2"/>
    <w:rPr>
      <w:rFonts w:ascii="Times New Roman" w:eastAsia="Times New Roman" w:hAnsi="Times New Roman" w:cs="Times New Roman"/>
      <w:sz w:val="24"/>
      <w:szCs w:val="24"/>
      <w:lang w:eastAsia="ru-RU"/>
    </w:rPr>
  </w:style>
  <w:style w:type="paragraph" w:styleId="aff3">
    <w:name w:val="Signature"/>
    <w:basedOn w:val="a2"/>
    <w:link w:val="aff4"/>
    <w:semiHidden/>
    <w:rsid w:val="006970C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4">
    <w:name w:val="Подпись Знак"/>
    <w:basedOn w:val="a3"/>
    <w:link w:val="aff3"/>
    <w:semiHidden/>
    <w:rsid w:val="006970C2"/>
    <w:rPr>
      <w:rFonts w:ascii="Times New Roman" w:eastAsia="Times New Roman" w:hAnsi="Times New Roman" w:cs="Times New Roman"/>
      <w:sz w:val="24"/>
      <w:szCs w:val="24"/>
      <w:lang w:eastAsia="ru-RU"/>
    </w:rPr>
  </w:style>
  <w:style w:type="paragraph" w:styleId="aff5">
    <w:name w:val="Body Text"/>
    <w:aliases w:val="Body Text Char,body text,Основной текст Знак Знак"/>
    <w:basedOn w:val="a2"/>
    <w:link w:val="aff6"/>
    <w:rsid w:val="006970C2"/>
    <w:pPr>
      <w:spacing w:after="120" w:line="240" w:lineRule="auto"/>
      <w:jc w:val="both"/>
    </w:pPr>
    <w:rPr>
      <w:rFonts w:ascii="Times New Roman" w:eastAsia="Times New Roman" w:hAnsi="Times New Roman" w:cs="Times New Roman"/>
      <w:sz w:val="24"/>
      <w:szCs w:val="20"/>
      <w:lang w:eastAsia="ru-RU"/>
    </w:rPr>
  </w:style>
  <w:style w:type="character" w:customStyle="1" w:styleId="aff6">
    <w:name w:val="Основной текст Знак"/>
    <w:aliases w:val="Body Text Char Знак,body text Знак,Основной текст Знак Знак Знак"/>
    <w:basedOn w:val="a3"/>
    <w:link w:val="aff5"/>
    <w:rsid w:val="006970C2"/>
    <w:rPr>
      <w:rFonts w:ascii="Times New Roman" w:eastAsia="Times New Roman" w:hAnsi="Times New Roman" w:cs="Times New Roman"/>
      <w:sz w:val="24"/>
      <w:szCs w:val="20"/>
      <w:lang w:eastAsia="ru-RU"/>
    </w:rPr>
  </w:style>
  <w:style w:type="paragraph" w:styleId="aff7">
    <w:name w:val="List Continue"/>
    <w:basedOn w:val="a2"/>
    <w:semiHidden/>
    <w:rsid w:val="006970C2"/>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2"/>
    <w:semiHidden/>
    <w:rsid w:val="006970C2"/>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semiHidden/>
    <w:rsid w:val="006970C2"/>
    <w:pPr>
      <w:spacing w:after="120" w:line="240" w:lineRule="auto"/>
      <w:ind w:left="849"/>
      <w:jc w:val="both"/>
    </w:pPr>
    <w:rPr>
      <w:rFonts w:ascii="Times New Roman" w:eastAsia="Times New Roman" w:hAnsi="Times New Roman" w:cs="Times New Roman"/>
      <w:sz w:val="24"/>
      <w:szCs w:val="24"/>
      <w:lang w:eastAsia="ru-RU"/>
    </w:rPr>
  </w:style>
  <w:style w:type="paragraph" w:styleId="46">
    <w:name w:val="List Continue 4"/>
    <w:basedOn w:val="a2"/>
    <w:semiHidden/>
    <w:rsid w:val="006970C2"/>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2"/>
    <w:semiHidden/>
    <w:rsid w:val="006970C2"/>
    <w:pPr>
      <w:spacing w:after="120" w:line="240" w:lineRule="auto"/>
      <w:ind w:left="1415"/>
      <w:jc w:val="both"/>
    </w:pPr>
    <w:rPr>
      <w:rFonts w:ascii="Times New Roman" w:eastAsia="Times New Roman" w:hAnsi="Times New Roman" w:cs="Times New Roman"/>
      <w:sz w:val="24"/>
      <w:szCs w:val="24"/>
      <w:lang w:eastAsia="ru-RU"/>
    </w:rPr>
  </w:style>
  <w:style w:type="paragraph" w:styleId="aff8">
    <w:name w:val="Message Header"/>
    <w:basedOn w:val="a2"/>
    <w:link w:val="aff9"/>
    <w:semiHidden/>
    <w:rsid w:val="006970C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9">
    <w:name w:val="Шапка Знак"/>
    <w:basedOn w:val="a3"/>
    <w:link w:val="aff8"/>
    <w:semiHidden/>
    <w:rsid w:val="006970C2"/>
    <w:rPr>
      <w:rFonts w:ascii="Arial" w:eastAsia="Times New Roman" w:hAnsi="Arial" w:cs="Arial"/>
      <w:sz w:val="24"/>
      <w:szCs w:val="24"/>
      <w:shd w:val="pct20" w:color="auto" w:fill="auto"/>
      <w:lang w:eastAsia="ru-RU"/>
    </w:rPr>
  </w:style>
  <w:style w:type="paragraph" w:styleId="affa">
    <w:name w:val="Subtitle"/>
    <w:basedOn w:val="a2"/>
    <w:link w:val="affb"/>
    <w:uiPriority w:val="11"/>
    <w:qFormat/>
    <w:rsid w:val="006970C2"/>
    <w:pPr>
      <w:spacing w:after="60" w:line="240" w:lineRule="auto"/>
      <w:jc w:val="center"/>
      <w:outlineLvl w:val="1"/>
    </w:pPr>
    <w:rPr>
      <w:rFonts w:ascii="Arial" w:eastAsia="Times New Roman" w:hAnsi="Arial" w:cs="Times New Roman"/>
      <w:sz w:val="24"/>
      <w:szCs w:val="20"/>
      <w:lang w:eastAsia="ru-RU"/>
    </w:rPr>
  </w:style>
  <w:style w:type="character" w:customStyle="1" w:styleId="affb">
    <w:name w:val="Подзаголовок Знак"/>
    <w:basedOn w:val="a3"/>
    <w:link w:val="affa"/>
    <w:uiPriority w:val="11"/>
    <w:rsid w:val="006970C2"/>
    <w:rPr>
      <w:rFonts w:ascii="Arial" w:eastAsia="Times New Roman" w:hAnsi="Arial" w:cs="Times New Roman"/>
      <w:sz w:val="24"/>
      <w:szCs w:val="20"/>
      <w:lang w:eastAsia="ru-RU"/>
    </w:rPr>
  </w:style>
  <w:style w:type="paragraph" w:styleId="affc">
    <w:name w:val="Salutation"/>
    <w:basedOn w:val="a2"/>
    <w:next w:val="a2"/>
    <w:link w:val="affd"/>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d">
    <w:name w:val="Приветствие Знак"/>
    <w:basedOn w:val="a3"/>
    <w:link w:val="affc"/>
    <w:semiHidden/>
    <w:rsid w:val="006970C2"/>
    <w:rPr>
      <w:rFonts w:ascii="Times New Roman" w:eastAsia="Times New Roman" w:hAnsi="Times New Roman" w:cs="Times New Roman"/>
      <w:sz w:val="24"/>
      <w:szCs w:val="24"/>
      <w:lang w:eastAsia="ru-RU"/>
    </w:rPr>
  </w:style>
  <w:style w:type="paragraph" w:styleId="affe">
    <w:name w:val="Date"/>
    <w:basedOn w:val="a2"/>
    <w:next w:val="a2"/>
    <w:link w:val="afff"/>
    <w:semiHidden/>
    <w:rsid w:val="006970C2"/>
    <w:pPr>
      <w:spacing w:after="60" w:line="240" w:lineRule="auto"/>
      <w:jc w:val="both"/>
    </w:pPr>
    <w:rPr>
      <w:rFonts w:ascii="Times New Roman" w:eastAsia="Times New Roman" w:hAnsi="Times New Roman" w:cs="Times New Roman"/>
      <w:sz w:val="24"/>
      <w:szCs w:val="20"/>
      <w:lang w:eastAsia="ru-RU"/>
    </w:rPr>
  </w:style>
  <w:style w:type="character" w:customStyle="1" w:styleId="afff">
    <w:name w:val="Дата Знак"/>
    <w:basedOn w:val="a3"/>
    <w:link w:val="affe"/>
    <w:semiHidden/>
    <w:rsid w:val="006970C2"/>
    <w:rPr>
      <w:rFonts w:ascii="Times New Roman" w:eastAsia="Times New Roman" w:hAnsi="Times New Roman" w:cs="Times New Roman"/>
      <w:sz w:val="24"/>
      <w:szCs w:val="20"/>
      <w:lang w:eastAsia="ru-RU"/>
    </w:rPr>
  </w:style>
  <w:style w:type="paragraph" w:styleId="afff0">
    <w:name w:val="Body Text First Indent"/>
    <w:basedOn w:val="aff5"/>
    <w:link w:val="afff1"/>
    <w:semiHidden/>
    <w:rsid w:val="006970C2"/>
    <w:pPr>
      <w:ind w:firstLine="210"/>
    </w:pPr>
    <w:rPr>
      <w:szCs w:val="24"/>
    </w:rPr>
  </w:style>
  <w:style w:type="character" w:customStyle="1" w:styleId="afff1">
    <w:name w:val="Красная строка Знак"/>
    <w:basedOn w:val="aff6"/>
    <w:link w:val="afff0"/>
    <w:semiHidden/>
    <w:rsid w:val="006970C2"/>
    <w:rPr>
      <w:rFonts w:ascii="Times New Roman" w:eastAsia="Times New Roman" w:hAnsi="Times New Roman" w:cs="Times New Roman"/>
      <w:sz w:val="24"/>
      <w:szCs w:val="24"/>
      <w:lang w:eastAsia="ru-RU"/>
    </w:rPr>
  </w:style>
  <w:style w:type="paragraph" w:styleId="2f">
    <w:name w:val="Body Text First Indent 2"/>
    <w:basedOn w:val="af2"/>
    <w:link w:val="2f0"/>
    <w:semiHidden/>
    <w:rsid w:val="006970C2"/>
    <w:pPr>
      <w:spacing w:after="120"/>
      <w:ind w:left="283" w:firstLine="210"/>
    </w:pPr>
  </w:style>
  <w:style w:type="character" w:customStyle="1" w:styleId="2f0">
    <w:name w:val="Красная строка 2 Знак"/>
    <w:basedOn w:val="af3"/>
    <w:link w:val="2f"/>
    <w:semiHidden/>
    <w:rsid w:val="006970C2"/>
    <w:rPr>
      <w:rFonts w:ascii="Times New Roman" w:eastAsia="Times New Roman" w:hAnsi="Times New Roman" w:cs="Times New Roman"/>
      <w:sz w:val="24"/>
      <w:szCs w:val="24"/>
      <w:lang w:eastAsia="ru-RU"/>
    </w:rPr>
  </w:style>
  <w:style w:type="paragraph" w:customStyle="1" w:styleId="1a">
    <w:name w:val="Заголовок записки1"/>
    <w:basedOn w:val="a2"/>
    <w:next w:val="a2"/>
    <w:link w:val="afff2"/>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Заголовок записки Знак"/>
    <w:basedOn w:val="a3"/>
    <w:link w:val="1a"/>
    <w:semiHidden/>
    <w:rsid w:val="006970C2"/>
    <w:rPr>
      <w:rFonts w:ascii="Times New Roman" w:eastAsia="Times New Roman" w:hAnsi="Times New Roman" w:cs="Times New Roman"/>
      <w:sz w:val="24"/>
      <w:szCs w:val="24"/>
      <w:lang w:eastAsia="ru-RU"/>
    </w:rPr>
  </w:style>
  <w:style w:type="paragraph" w:styleId="22">
    <w:name w:val="Body Text 2"/>
    <w:basedOn w:val="a2"/>
    <w:link w:val="2f1"/>
    <w:semiHidden/>
    <w:rsid w:val="006970C2"/>
    <w:pPr>
      <w:numPr>
        <w:ilvl w:val="1"/>
        <w:numId w:val="15"/>
      </w:numPr>
      <w:spacing w:after="60" w:line="240" w:lineRule="auto"/>
      <w:jc w:val="both"/>
    </w:pPr>
    <w:rPr>
      <w:rFonts w:ascii="Times New Roman" w:eastAsia="Times New Roman" w:hAnsi="Times New Roman" w:cs="Times New Roman"/>
      <w:sz w:val="24"/>
      <w:szCs w:val="20"/>
      <w:lang w:eastAsia="ru-RU"/>
    </w:rPr>
  </w:style>
  <w:style w:type="character" w:customStyle="1" w:styleId="2f1">
    <w:name w:val="Основной текст 2 Знак"/>
    <w:basedOn w:val="a3"/>
    <w:link w:val="22"/>
    <w:semiHidden/>
    <w:rsid w:val="006970C2"/>
    <w:rPr>
      <w:rFonts w:ascii="Times New Roman" w:eastAsia="Times New Roman" w:hAnsi="Times New Roman" w:cs="Times New Roman"/>
      <w:sz w:val="24"/>
      <w:szCs w:val="20"/>
      <w:lang w:eastAsia="ru-RU"/>
    </w:rPr>
  </w:style>
  <w:style w:type="paragraph" w:styleId="3c">
    <w:name w:val="Body Text 3"/>
    <w:basedOn w:val="a2"/>
    <w:link w:val="3d"/>
    <w:rsid w:val="006970C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d">
    <w:name w:val="Основной текст 3 Знак"/>
    <w:basedOn w:val="a3"/>
    <w:link w:val="3c"/>
    <w:uiPriority w:val="99"/>
    <w:rsid w:val="006970C2"/>
    <w:rPr>
      <w:rFonts w:ascii="Times New Roman" w:eastAsia="Times New Roman" w:hAnsi="Times New Roman" w:cs="Times New Roman"/>
      <w:b/>
      <w:i/>
      <w:szCs w:val="24"/>
      <w:lang w:eastAsia="ru-RU"/>
    </w:rPr>
  </w:style>
  <w:style w:type="paragraph" w:styleId="afff3">
    <w:name w:val="Block Text"/>
    <w:basedOn w:val="a2"/>
    <w:semiHidden/>
    <w:rsid w:val="006970C2"/>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f4">
    <w:name w:val="Plain Text"/>
    <w:basedOn w:val="a2"/>
    <w:link w:val="afff5"/>
    <w:rsid w:val="006970C2"/>
    <w:pPr>
      <w:spacing w:after="0" w:line="240" w:lineRule="auto"/>
    </w:pPr>
    <w:rPr>
      <w:rFonts w:ascii="Courier New" w:eastAsia="Times New Roman" w:hAnsi="Courier New" w:cs="Courier New"/>
      <w:sz w:val="20"/>
      <w:szCs w:val="20"/>
      <w:lang w:eastAsia="ru-RU"/>
    </w:rPr>
  </w:style>
  <w:style w:type="character" w:customStyle="1" w:styleId="afff5">
    <w:name w:val="Текст Знак"/>
    <w:basedOn w:val="a3"/>
    <w:link w:val="afff4"/>
    <w:rsid w:val="006970C2"/>
    <w:rPr>
      <w:rFonts w:ascii="Courier New" w:eastAsia="Times New Roman" w:hAnsi="Courier New" w:cs="Courier New"/>
      <w:sz w:val="20"/>
      <w:szCs w:val="20"/>
      <w:lang w:eastAsia="ru-RU"/>
    </w:rPr>
  </w:style>
  <w:style w:type="paragraph" w:styleId="afff6">
    <w:name w:val="E-mail Signature"/>
    <w:basedOn w:val="a2"/>
    <w:link w:val="afff7"/>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f7">
    <w:name w:val="Электронная подпись Знак"/>
    <w:basedOn w:val="a3"/>
    <w:link w:val="afff6"/>
    <w:semiHidden/>
    <w:rsid w:val="006970C2"/>
    <w:rPr>
      <w:rFonts w:ascii="Times New Roman" w:eastAsia="Times New Roman" w:hAnsi="Times New Roman" w:cs="Times New Roman"/>
      <w:sz w:val="24"/>
      <w:szCs w:val="24"/>
      <w:lang w:eastAsia="ru-RU"/>
    </w:rPr>
  </w:style>
  <w:style w:type="paragraph" w:customStyle="1" w:styleId="a1">
    <w:name w:val="Раздел"/>
    <w:basedOn w:val="a2"/>
    <w:semiHidden/>
    <w:rsid w:val="006970C2"/>
    <w:pPr>
      <w:numPr>
        <w:ilvl w:val="1"/>
        <w:numId w:val="16"/>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f8">
    <w:name w:val="Часть"/>
    <w:basedOn w:val="a2"/>
    <w:semiHidden/>
    <w:rsid w:val="006970C2"/>
    <w:pPr>
      <w:spacing w:after="60" w:line="240" w:lineRule="auto"/>
      <w:jc w:val="center"/>
    </w:pPr>
    <w:rPr>
      <w:rFonts w:ascii="Arial" w:eastAsia="Times New Roman" w:hAnsi="Arial" w:cs="Times New Roman"/>
      <w:b/>
      <w:caps/>
      <w:sz w:val="32"/>
      <w:szCs w:val="20"/>
      <w:lang w:eastAsia="ru-RU"/>
    </w:rPr>
  </w:style>
  <w:style w:type="paragraph" w:customStyle="1" w:styleId="3e">
    <w:name w:val="Раздел 3"/>
    <w:basedOn w:val="a2"/>
    <w:semiHidden/>
    <w:rsid w:val="006970C2"/>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2"/>
    <w:semiHidden/>
    <w:rsid w:val="006970C2"/>
    <w:pPr>
      <w:numPr>
        <w:numId w:val="15"/>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2"/>
    <w:semiHidden/>
    <w:rsid w:val="006970C2"/>
    <w:pPr>
      <w:numPr>
        <w:ilvl w:val="0"/>
        <w:numId w:val="0"/>
      </w:numPr>
      <w:tabs>
        <w:tab w:val="num" w:pos="360"/>
      </w:tabs>
      <w:spacing w:before="180"/>
      <w:ind w:left="360" w:hanging="360"/>
    </w:pPr>
    <w:rPr>
      <w:b/>
    </w:rPr>
  </w:style>
  <w:style w:type="paragraph" w:customStyle="1" w:styleId="afff9">
    <w:name w:val="Тендерные данные"/>
    <w:basedOn w:val="a2"/>
    <w:semiHidden/>
    <w:rsid w:val="006970C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a">
    <w:name w:val="Íîðìàëüíûé"/>
    <w:rsid w:val="006970C2"/>
    <w:pPr>
      <w:spacing w:after="0" w:line="240" w:lineRule="auto"/>
    </w:pPr>
    <w:rPr>
      <w:rFonts w:ascii="Courier" w:eastAsia="Times New Roman" w:hAnsi="Courier" w:cs="Times New Roman"/>
      <w:sz w:val="24"/>
      <w:szCs w:val="20"/>
      <w:lang w:val="en-GB" w:eastAsia="ru-RU"/>
    </w:rPr>
  </w:style>
  <w:style w:type="paragraph" w:customStyle="1" w:styleId="afffb">
    <w:name w:val="Подраздел"/>
    <w:basedOn w:val="a2"/>
    <w:semiHidden/>
    <w:rsid w:val="006970C2"/>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link w:val="ConsNormal0"/>
    <w:rsid w:val="006970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6970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2"/>
    <w:semiHidden/>
    <w:rsid w:val="006970C2"/>
    <w:pPr>
      <w:keepNext/>
      <w:keepLines/>
      <w:widowControl w:val="0"/>
      <w:numPr>
        <w:numId w:val="18"/>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3"/>
    <w:next w:val="a2"/>
    <w:semiHidden/>
    <w:rsid w:val="006970C2"/>
    <w:pPr>
      <w:keepLines w:val="0"/>
      <w:numPr>
        <w:ilvl w:val="0"/>
        <w:numId w:val="0"/>
      </w:numPr>
      <w:tabs>
        <w:tab w:val="num" w:pos="2160"/>
      </w:tabs>
      <w:spacing w:before="240" w:after="60" w:line="240" w:lineRule="auto"/>
      <w:ind w:left="2160" w:hanging="360"/>
      <w:jc w:val="both"/>
    </w:pPr>
    <w:rPr>
      <w:rFonts w:ascii="Arial" w:eastAsia="Times New Roman" w:hAnsi="Arial" w:cs="Times New Roman"/>
      <w:b/>
      <w:color w:val="auto"/>
      <w:szCs w:val="20"/>
      <w:lang w:eastAsia="ru-RU"/>
    </w:rPr>
  </w:style>
  <w:style w:type="paragraph" w:customStyle="1" w:styleId="213">
    <w:name w:val="Заголовок 2.1"/>
    <w:basedOn w:val="14"/>
    <w:semiHidden/>
    <w:rsid w:val="006970C2"/>
    <w:pPr>
      <w:widowControl w:val="0"/>
      <w:suppressLineNumbers/>
      <w:tabs>
        <w:tab w:val="clear" w:pos="360"/>
      </w:tabs>
      <w:suppressAutoHyphens/>
      <w:spacing w:after="60" w:line="240" w:lineRule="auto"/>
      <w:jc w:val="center"/>
    </w:pPr>
    <w:rPr>
      <w:rFonts w:ascii="Times New Roman" w:eastAsia="Times New Roman" w:hAnsi="Times New Roman" w:cs="Times New Roman"/>
      <w:b/>
      <w:caps/>
      <w:color w:val="auto"/>
      <w:kern w:val="28"/>
      <w:sz w:val="36"/>
      <w:szCs w:val="28"/>
      <w:lang w:eastAsia="ru-RU"/>
    </w:rPr>
  </w:style>
  <w:style w:type="paragraph" w:customStyle="1" w:styleId="24">
    <w:name w:val="Стиль2"/>
    <w:basedOn w:val="20"/>
    <w:semiHidden/>
    <w:rsid w:val="006970C2"/>
    <w:pPr>
      <w:keepNext/>
      <w:keepLines/>
      <w:widowControl w:val="0"/>
      <w:numPr>
        <w:ilvl w:val="1"/>
        <w:numId w:val="18"/>
      </w:numPr>
      <w:suppressLineNumbers/>
      <w:suppressAutoHyphens/>
    </w:pPr>
    <w:rPr>
      <w:b/>
    </w:rPr>
  </w:style>
  <w:style w:type="character" w:customStyle="1" w:styleId="3f">
    <w:name w:val="Стиль3 Знак"/>
    <w:link w:val="32"/>
    <w:semiHidden/>
    <w:rsid w:val="006970C2"/>
    <w:rPr>
      <w:rFonts w:ascii="Arial" w:hAnsi="Arial"/>
      <w:sz w:val="24"/>
      <w:szCs w:val="24"/>
    </w:rPr>
  </w:style>
  <w:style w:type="paragraph" w:customStyle="1" w:styleId="32">
    <w:name w:val="Стиль3"/>
    <w:basedOn w:val="27"/>
    <w:link w:val="3f"/>
    <w:semiHidden/>
    <w:rsid w:val="006970C2"/>
    <w:pPr>
      <w:widowControl w:val="0"/>
      <w:numPr>
        <w:ilvl w:val="2"/>
        <w:numId w:val="18"/>
      </w:numPr>
      <w:adjustRightInd w:val="0"/>
      <w:spacing w:line="240" w:lineRule="auto"/>
    </w:pPr>
    <w:rPr>
      <w:rFonts w:ascii="Arial" w:eastAsiaTheme="minorHAnsi" w:hAnsi="Arial" w:cstheme="minorBidi"/>
      <w:sz w:val="24"/>
      <w:lang w:eastAsia="en-US"/>
    </w:rPr>
  </w:style>
  <w:style w:type="paragraph" w:customStyle="1" w:styleId="2-11">
    <w:name w:val="содержание2-11"/>
    <w:basedOn w:val="a2"/>
    <w:semiHidden/>
    <w:rsid w:val="006970C2"/>
    <w:pPr>
      <w:spacing w:after="60" w:line="240" w:lineRule="auto"/>
      <w:jc w:val="both"/>
    </w:pPr>
    <w:rPr>
      <w:rFonts w:ascii="Times New Roman" w:eastAsia="Times New Roman" w:hAnsi="Times New Roman" w:cs="Times New Roman"/>
      <w:sz w:val="24"/>
      <w:szCs w:val="24"/>
      <w:lang w:eastAsia="ru-RU"/>
    </w:rPr>
  </w:style>
  <w:style w:type="paragraph" w:customStyle="1" w:styleId="47">
    <w:name w:val="Стиль4"/>
    <w:basedOn w:val="25"/>
    <w:next w:val="a2"/>
    <w:semiHidden/>
    <w:rsid w:val="006970C2"/>
    <w:pPr>
      <w:widowControl w:val="0"/>
      <w:numPr>
        <w:ilvl w:val="0"/>
        <w:numId w:val="0"/>
      </w:numPr>
      <w:suppressLineNumbers/>
      <w:suppressAutoHyphens/>
      <w:spacing w:before="0" w:after="60" w:line="240" w:lineRule="auto"/>
      <w:ind w:firstLine="567"/>
      <w:jc w:val="center"/>
    </w:pPr>
    <w:rPr>
      <w:rFonts w:ascii="Times New Roman" w:eastAsia="Times New Roman" w:hAnsi="Times New Roman" w:cs="Times New Roman"/>
      <w:b/>
      <w:color w:val="auto"/>
      <w:sz w:val="30"/>
      <w:szCs w:val="20"/>
      <w:lang w:eastAsia="ru-RU"/>
    </w:rPr>
  </w:style>
  <w:style w:type="paragraph" w:customStyle="1" w:styleId="afffc">
    <w:name w:val="Таблица заголовок"/>
    <w:basedOn w:val="a2"/>
    <w:semiHidden/>
    <w:rsid w:val="006970C2"/>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d">
    <w:name w:val="текст таблицы"/>
    <w:basedOn w:val="a2"/>
    <w:semiHidden/>
    <w:rsid w:val="006970C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2"/>
    <w:semiHidden/>
    <w:rsid w:val="006970C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
    <w:name w:val="a"/>
    <w:basedOn w:val="a2"/>
    <w:semiHidden/>
    <w:rsid w:val="006970C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2"/>
    <w:next w:val="a2"/>
    <w:semiHidden/>
    <w:rsid w:val="006970C2"/>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1">
    <w:name w:val="Комментарий пользователя"/>
    <w:basedOn w:val="a2"/>
    <w:next w:val="a2"/>
    <w:semiHidden/>
    <w:rsid w:val="006970C2"/>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styleId="affff2">
    <w:name w:val="footnote reference"/>
    <w:rsid w:val="006970C2"/>
    <w:rPr>
      <w:rFonts w:ascii="Times New Roman" w:hAnsi="Times New Roman" w:cs="Times New Roman" w:hint="default"/>
      <w:vertAlign w:val="superscript"/>
    </w:rPr>
  </w:style>
  <w:style w:type="character" w:customStyle="1" w:styleId="affff3">
    <w:name w:val="Основной шрифт"/>
    <w:semiHidden/>
    <w:rsid w:val="006970C2"/>
  </w:style>
  <w:style w:type="character" w:customStyle="1" w:styleId="3f0">
    <w:name w:val="Стиль3 Знак Знак"/>
    <w:rsid w:val="006970C2"/>
    <w:rPr>
      <w:sz w:val="24"/>
      <w:lang w:val="ru-RU" w:eastAsia="ru-RU" w:bidi="ar-SA"/>
    </w:rPr>
  </w:style>
  <w:style w:type="table" w:styleId="1b">
    <w:name w:val="Table Simple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semiHidden/>
    <w:rsid w:val="006970C2"/>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semiHidden/>
    <w:rsid w:val="006970C2"/>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4"/>
    <w:semiHidden/>
    <w:rsid w:val="006970C2"/>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6970C2"/>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6970C2"/>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3">
    <w:name w:val="Table Grid 6"/>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3">
    <w:name w:val="Table Grid 7"/>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3">
    <w:name w:val="Table Grid 8"/>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4"/>
    <w:semiHidden/>
    <w:rsid w:val="006970C2"/>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Contemporary"/>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5">
    <w:name w:val="Table Elegant"/>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6">
    <w:name w:val="Table Professional"/>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21">
    <w:name w:val="Table Web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styleId="-31">
    <w:name w:val="Table Web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affff7">
    <w:name w:val="Table Grid"/>
    <w:basedOn w:val="a4"/>
    <w:uiPriority w:val="39"/>
    <w:rsid w:val="006970C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4"/>
    <w:rsid w:val="006970C2"/>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rsid w:val="006970C2"/>
  </w:style>
  <w:style w:type="numbering" w:customStyle="1" w:styleId="1f3">
    <w:name w:val="Текущий список1"/>
    <w:rsid w:val="006970C2"/>
  </w:style>
  <w:style w:type="numbering" w:styleId="affff9">
    <w:name w:val="Outline List 3"/>
    <w:basedOn w:val="a5"/>
    <w:rsid w:val="006970C2"/>
  </w:style>
  <w:style w:type="numbering" w:customStyle="1" w:styleId="2">
    <w:name w:val="Текущий список2"/>
    <w:rsid w:val="006970C2"/>
    <w:pPr>
      <w:numPr>
        <w:numId w:val="12"/>
      </w:numPr>
    </w:pPr>
  </w:style>
  <w:style w:type="numbering" w:styleId="1ai">
    <w:name w:val="Outline List 1"/>
    <w:basedOn w:val="a5"/>
    <w:rsid w:val="006970C2"/>
    <w:pPr>
      <w:numPr>
        <w:numId w:val="23"/>
      </w:numPr>
    </w:pPr>
  </w:style>
  <w:style w:type="paragraph" w:customStyle="1" w:styleId="Heading">
    <w:name w:val="Heading"/>
    <w:rsid w:val="006970C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fa">
    <w:name w:val="Цветовое выделение"/>
    <w:rsid w:val="006970C2"/>
    <w:rPr>
      <w:b/>
      <w:bCs/>
      <w:color w:val="000080"/>
      <w:sz w:val="20"/>
      <w:szCs w:val="20"/>
    </w:rPr>
  </w:style>
  <w:style w:type="character" w:customStyle="1" w:styleId="affffb">
    <w:name w:val="Гипертекстовая ссылка"/>
    <w:rsid w:val="006970C2"/>
    <w:rPr>
      <w:b/>
      <w:bCs/>
      <w:color w:val="008000"/>
      <w:sz w:val="20"/>
      <w:szCs w:val="20"/>
      <w:u w:val="single"/>
    </w:rPr>
  </w:style>
  <w:style w:type="paragraph" w:styleId="affffc">
    <w:name w:val="Balloon Text"/>
    <w:basedOn w:val="a2"/>
    <w:link w:val="affffd"/>
    <w:semiHidden/>
    <w:rsid w:val="006970C2"/>
    <w:pPr>
      <w:spacing w:after="0" w:line="240" w:lineRule="auto"/>
    </w:pPr>
    <w:rPr>
      <w:rFonts w:ascii="Tahoma" w:eastAsia="Times New Roman" w:hAnsi="Tahoma" w:cs="Tahoma"/>
      <w:sz w:val="16"/>
      <w:szCs w:val="16"/>
      <w:lang w:eastAsia="ru-RU"/>
    </w:rPr>
  </w:style>
  <w:style w:type="character" w:customStyle="1" w:styleId="affffd">
    <w:name w:val="Текст выноски Знак"/>
    <w:basedOn w:val="a3"/>
    <w:link w:val="affffc"/>
    <w:uiPriority w:val="99"/>
    <w:semiHidden/>
    <w:rsid w:val="006970C2"/>
    <w:rPr>
      <w:rFonts w:ascii="Tahoma" w:eastAsia="Times New Roman" w:hAnsi="Tahoma" w:cs="Tahoma"/>
      <w:sz w:val="16"/>
      <w:szCs w:val="16"/>
      <w:lang w:eastAsia="ru-RU"/>
    </w:rPr>
  </w:style>
  <w:style w:type="paragraph" w:customStyle="1" w:styleId="Iauiue">
    <w:name w:val="Iau?iue"/>
    <w:rsid w:val="006970C2"/>
    <w:pPr>
      <w:spacing w:after="0" w:line="240" w:lineRule="auto"/>
    </w:pPr>
    <w:rPr>
      <w:rFonts w:ascii="Times New Roman CYR" w:eastAsia="Times New Roman" w:hAnsi="Times New Roman CYR" w:cs="Times New Roman"/>
      <w:sz w:val="24"/>
      <w:szCs w:val="20"/>
      <w:lang w:eastAsia="ru-RU"/>
    </w:rPr>
  </w:style>
  <w:style w:type="paragraph" w:customStyle="1" w:styleId="affffe">
    <w:name w:val="Пункт"/>
    <w:basedOn w:val="a2"/>
    <w:link w:val="1f4"/>
    <w:rsid w:val="006970C2"/>
    <w:pPr>
      <w:tabs>
        <w:tab w:val="num" w:pos="709"/>
      </w:tabs>
      <w:spacing w:before="120" w:after="0" w:line="240" w:lineRule="auto"/>
      <w:ind w:left="709" w:hanging="709"/>
      <w:jc w:val="both"/>
    </w:pPr>
    <w:rPr>
      <w:rFonts w:ascii="Times New Roman" w:eastAsia="Times New Roman" w:hAnsi="Times New Roman" w:cs="Times New Roman"/>
      <w:szCs w:val="20"/>
      <w:lang w:eastAsia="ru-RU"/>
    </w:rPr>
  </w:style>
  <w:style w:type="paragraph" w:customStyle="1" w:styleId="afffff">
    <w:name w:val="Баллет"/>
    <w:basedOn w:val="a2"/>
    <w:rsid w:val="006970C2"/>
    <w:pPr>
      <w:tabs>
        <w:tab w:val="num" w:pos="992"/>
      </w:tabs>
      <w:spacing w:after="0" w:line="240" w:lineRule="auto"/>
      <w:ind w:left="992" w:hanging="283"/>
      <w:jc w:val="both"/>
    </w:pPr>
    <w:rPr>
      <w:rFonts w:ascii="Times New Roman" w:eastAsia="Times New Roman" w:hAnsi="Times New Roman" w:cs="Times New Roman"/>
      <w:szCs w:val="20"/>
      <w:lang w:eastAsia="ru-RU"/>
    </w:rPr>
  </w:style>
  <w:style w:type="paragraph" w:customStyle="1" w:styleId="afffff0">
    <w:name w:val="Подпункт"/>
    <w:basedOn w:val="affffe"/>
    <w:rsid w:val="006970C2"/>
    <w:pPr>
      <w:tabs>
        <w:tab w:val="clear" w:pos="709"/>
        <w:tab w:val="num" w:pos="1430"/>
        <w:tab w:val="num" w:pos="1800"/>
      </w:tabs>
      <w:ind w:left="1800" w:hanging="360"/>
    </w:pPr>
  </w:style>
  <w:style w:type="paragraph" w:customStyle="1" w:styleId="afffff1">
    <w:name w:val="Буква"/>
    <w:basedOn w:val="afffff"/>
    <w:rsid w:val="006970C2"/>
    <w:pPr>
      <w:tabs>
        <w:tab w:val="clear" w:pos="992"/>
        <w:tab w:val="num" w:pos="1080"/>
        <w:tab w:val="num" w:pos="3240"/>
      </w:tabs>
      <w:spacing w:before="60"/>
      <w:ind w:left="3240" w:hanging="360"/>
    </w:pPr>
    <w:rPr>
      <w:sz w:val="20"/>
    </w:rPr>
  </w:style>
  <w:style w:type="paragraph" w:customStyle="1" w:styleId="ListArabic4">
    <w:name w:val="List Arabic 4"/>
    <w:basedOn w:val="a2"/>
    <w:next w:val="a2"/>
    <w:rsid w:val="006970C2"/>
    <w:pPr>
      <w:tabs>
        <w:tab w:val="left" w:pos="86"/>
      </w:tabs>
      <w:spacing w:after="200" w:line="288" w:lineRule="auto"/>
      <w:jc w:val="both"/>
    </w:pPr>
    <w:rPr>
      <w:rFonts w:ascii="Times New Roman" w:eastAsia="Times New Roman" w:hAnsi="Times New Roman" w:cs="Times New Roman"/>
      <w:szCs w:val="20"/>
      <w:lang w:val="en-GB"/>
    </w:rPr>
  </w:style>
  <w:style w:type="paragraph" w:customStyle="1" w:styleId="ListLegal1">
    <w:name w:val="List Legal 1"/>
    <w:basedOn w:val="a2"/>
    <w:next w:val="aff5"/>
    <w:rsid w:val="006970C2"/>
    <w:pPr>
      <w:numPr>
        <w:numId w:val="25"/>
      </w:numPr>
      <w:tabs>
        <w:tab w:val="left" w:pos="22"/>
      </w:tabs>
      <w:spacing w:after="200" w:line="288" w:lineRule="auto"/>
      <w:jc w:val="both"/>
    </w:pPr>
    <w:rPr>
      <w:rFonts w:ascii="Times New Roman" w:eastAsia="Times New Roman" w:hAnsi="Times New Roman" w:cs="Times New Roman"/>
      <w:szCs w:val="20"/>
      <w:lang w:val="en-GB"/>
    </w:rPr>
  </w:style>
  <w:style w:type="paragraph" w:customStyle="1" w:styleId="ListLegal2">
    <w:name w:val="List Legal 2"/>
    <w:basedOn w:val="a2"/>
    <w:next w:val="aff5"/>
    <w:rsid w:val="006970C2"/>
    <w:pPr>
      <w:numPr>
        <w:ilvl w:val="1"/>
        <w:numId w:val="25"/>
      </w:numPr>
      <w:tabs>
        <w:tab w:val="left" w:pos="22"/>
      </w:tabs>
      <w:spacing w:after="200" w:line="288" w:lineRule="auto"/>
      <w:jc w:val="both"/>
    </w:pPr>
    <w:rPr>
      <w:rFonts w:ascii="Times New Roman" w:eastAsia="Times New Roman" w:hAnsi="Times New Roman" w:cs="Times New Roman"/>
      <w:b/>
      <w:szCs w:val="20"/>
      <w:lang w:val="en-GB"/>
    </w:rPr>
  </w:style>
  <w:style w:type="paragraph" w:customStyle="1" w:styleId="ListLegal3">
    <w:name w:val="List Legal 3"/>
    <w:basedOn w:val="a2"/>
    <w:next w:val="22"/>
    <w:rsid w:val="006970C2"/>
    <w:pPr>
      <w:numPr>
        <w:ilvl w:val="2"/>
        <w:numId w:val="25"/>
      </w:numPr>
      <w:tabs>
        <w:tab w:val="left" w:pos="50"/>
      </w:tabs>
      <w:spacing w:after="200" w:line="288" w:lineRule="auto"/>
      <w:jc w:val="both"/>
    </w:pPr>
    <w:rPr>
      <w:rFonts w:ascii="Times New Roman" w:eastAsia="Times New Roman" w:hAnsi="Times New Roman" w:cs="Times New Roman"/>
      <w:szCs w:val="20"/>
      <w:lang w:val="en-GB"/>
    </w:rPr>
  </w:style>
  <w:style w:type="paragraph" w:customStyle="1" w:styleId="ListLegal4">
    <w:name w:val="List Legal 4"/>
    <w:basedOn w:val="a2"/>
    <w:rsid w:val="006970C2"/>
    <w:pPr>
      <w:numPr>
        <w:ilvl w:val="3"/>
        <w:numId w:val="25"/>
      </w:numPr>
      <w:spacing w:after="200" w:line="288" w:lineRule="auto"/>
      <w:jc w:val="both"/>
    </w:pPr>
    <w:rPr>
      <w:rFonts w:ascii="Times New Roman" w:eastAsia="Times New Roman" w:hAnsi="Times New Roman" w:cs="Times New Roman"/>
      <w:szCs w:val="20"/>
      <w:lang w:val="en-GB"/>
    </w:rPr>
  </w:style>
  <w:style w:type="paragraph" w:styleId="afffff2">
    <w:name w:val="annotation text"/>
    <w:basedOn w:val="a2"/>
    <w:link w:val="afffff3"/>
    <w:rsid w:val="006970C2"/>
    <w:pPr>
      <w:widowControl w:val="0"/>
      <w:spacing w:after="0" w:line="240" w:lineRule="auto"/>
      <w:jc w:val="both"/>
    </w:pPr>
    <w:rPr>
      <w:rFonts w:ascii="Arial" w:eastAsia="Times New Roman" w:hAnsi="Arial" w:cs="Times New Roman"/>
      <w:sz w:val="20"/>
      <w:szCs w:val="20"/>
      <w:lang w:val="en-US"/>
    </w:rPr>
  </w:style>
  <w:style w:type="character" w:customStyle="1" w:styleId="afffff3">
    <w:name w:val="Текст примечания Знак"/>
    <w:basedOn w:val="a3"/>
    <w:link w:val="afffff2"/>
    <w:rsid w:val="006970C2"/>
    <w:rPr>
      <w:rFonts w:ascii="Arial" w:eastAsia="Times New Roman" w:hAnsi="Arial" w:cs="Times New Roman"/>
      <w:sz w:val="20"/>
      <w:szCs w:val="20"/>
      <w:lang w:val="en-US"/>
    </w:rPr>
  </w:style>
  <w:style w:type="paragraph" w:customStyle="1" w:styleId="CommentSubject">
    <w:name w:val="Comment Subject"/>
    <w:basedOn w:val="afffff2"/>
    <w:next w:val="afffff2"/>
    <w:semiHidden/>
    <w:rsid w:val="006970C2"/>
    <w:rPr>
      <w:b/>
      <w:bCs/>
    </w:rPr>
  </w:style>
  <w:style w:type="paragraph" w:customStyle="1" w:styleId="afffff4">
    <w:name w:val="Заголовок статьи"/>
    <w:basedOn w:val="a2"/>
    <w:next w:val="a2"/>
    <w:rsid w:val="006970C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f5">
    <w:name w:val="Текст (лев. подпись)"/>
    <w:basedOn w:val="a2"/>
    <w:next w:val="a2"/>
    <w:rsid w:val="006970C2"/>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fff6">
    <w:name w:val="Колонтитул (левый)"/>
    <w:basedOn w:val="afffff5"/>
    <w:next w:val="a2"/>
    <w:rsid w:val="006970C2"/>
    <w:rPr>
      <w:sz w:val="14"/>
      <w:szCs w:val="14"/>
    </w:rPr>
  </w:style>
  <w:style w:type="paragraph" w:customStyle="1" w:styleId="afffff7">
    <w:name w:val="Текст (прав. подпись)"/>
    <w:basedOn w:val="a2"/>
    <w:next w:val="a2"/>
    <w:rsid w:val="006970C2"/>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fff8">
    <w:name w:val="Колонтитул (правый)"/>
    <w:basedOn w:val="afffff7"/>
    <w:next w:val="a2"/>
    <w:rsid w:val="006970C2"/>
    <w:rPr>
      <w:sz w:val="14"/>
      <w:szCs w:val="14"/>
    </w:rPr>
  </w:style>
  <w:style w:type="paragraph" w:customStyle="1" w:styleId="afffff9">
    <w:name w:val="Комментарий"/>
    <w:basedOn w:val="a2"/>
    <w:next w:val="a2"/>
    <w:rsid w:val="006970C2"/>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ffffa">
    <w:name w:val="Найденные слова"/>
    <w:rsid w:val="006970C2"/>
    <w:rPr>
      <w:b/>
      <w:bCs/>
      <w:color w:val="C0C0C0"/>
      <w:sz w:val="20"/>
      <w:szCs w:val="20"/>
    </w:rPr>
  </w:style>
  <w:style w:type="character" w:customStyle="1" w:styleId="afffffb">
    <w:name w:val="Не вступил в силу"/>
    <w:rsid w:val="006970C2"/>
    <w:rPr>
      <w:b/>
      <w:bCs/>
      <w:strike/>
      <w:color w:val="000000"/>
      <w:sz w:val="20"/>
      <w:szCs w:val="20"/>
    </w:rPr>
  </w:style>
  <w:style w:type="paragraph" w:customStyle="1" w:styleId="afffffc">
    <w:name w:val="Таблицы (моноширинный)"/>
    <w:basedOn w:val="a2"/>
    <w:next w:val="a2"/>
    <w:rsid w:val="006970C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d">
    <w:name w:val="Оглавление"/>
    <w:basedOn w:val="afffffc"/>
    <w:next w:val="a2"/>
    <w:rsid w:val="006970C2"/>
    <w:pPr>
      <w:ind w:left="140"/>
    </w:pPr>
  </w:style>
  <w:style w:type="paragraph" w:customStyle="1" w:styleId="afffffe">
    <w:name w:val="Основное меню"/>
    <w:basedOn w:val="a2"/>
    <w:next w:val="a2"/>
    <w:rsid w:val="006970C2"/>
    <w:pPr>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fffff">
    <w:name w:val="Переменная часть"/>
    <w:basedOn w:val="afffffe"/>
    <w:next w:val="a2"/>
    <w:rsid w:val="006970C2"/>
  </w:style>
  <w:style w:type="paragraph" w:customStyle="1" w:styleId="affffff0">
    <w:name w:val="Постоянная часть"/>
    <w:basedOn w:val="afffffe"/>
    <w:next w:val="a2"/>
    <w:rsid w:val="006970C2"/>
    <w:rPr>
      <w:b/>
      <w:bCs/>
      <w:u w:val="single"/>
    </w:rPr>
  </w:style>
  <w:style w:type="paragraph" w:customStyle="1" w:styleId="affffff1">
    <w:name w:val="Прижатый влево"/>
    <w:basedOn w:val="a2"/>
    <w:next w:val="a2"/>
    <w:rsid w:val="006970C2"/>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fff2">
    <w:name w:val="Продолжение ссылки"/>
    <w:basedOn w:val="affffb"/>
    <w:rsid w:val="006970C2"/>
    <w:rPr>
      <w:b/>
      <w:bCs/>
      <w:color w:val="008000"/>
      <w:sz w:val="20"/>
      <w:szCs w:val="20"/>
      <w:u w:val="single"/>
    </w:rPr>
  </w:style>
  <w:style w:type="paragraph" w:customStyle="1" w:styleId="affffff3">
    <w:name w:val="Текст (справка)"/>
    <w:basedOn w:val="a2"/>
    <w:next w:val="a2"/>
    <w:rsid w:val="006970C2"/>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character" w:customStyle="1" w:styleId="affffff4">
    <w:name w:val="Утратил силу"/>
    <w:rsid w:val="006970C2"/>
    <w:rPr>
      <w:b/>
      <w:bCs/>
      <w:strike/>
      <w:color w:val="808000"/>
      <w:sz w:val="20"/>
      <w:szCs w:val="20"/>
    </w:rPr>
  </w:style>
  <w:style w:type="paragraph" w:customStyle="1" w:styleId="Normal0">
    <w:name w:val="Normal_0"/>
    <w:rsid w:val="006970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fff5">
    <w:name w:val="???????"/>
    <w:rsid w:val="006970C2"/>
    <w:pPr>
      <w:spacing w:after="0" w:line="240" w:lineRule="auto"/>
    </w:pPr>
    <w:rPr>
      <w:rFonts w:ascii="Arial" w:eastAsia="Times New Roman" w:hAnsi="Arial" w:cs="Times New Roman"/>
      <w:sz w:val="24"/>
      <w:szCs w:val="20"/>
      <w:lang w:eastAsia="ru-RU"/>
    </w:rPr>
  </w:style>
  <w:style w:type="paragraph" w:customStyle="1" w:styleId="auiue">
    <w:name w:val="au?iue"/>
    <w:rsid w:val="006970C2"/>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paragraph" w:customStyle="1" w:styleId="affffff6">
    <w:name w:val="бычный"/>
    <w:rsid w:val="006970C2"/>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6970C2"/>
    <w:pPr>
      <w:overflowPunct/>
      <w:autoSpaceDE/>
      <w:autoSpaceDN/>
      <w:adjustRightInd/>
      <w:spacing w:line="240" w:lineRule="atLeast"/>
      <w:ind w:firstLine="567"/>
      <w:textAlignment w:val="auto"/>
    </w:pPr>
    <w:rPr>
      <w:rFonts w:ascii="Arial" w:hAnsi="Arial"/>
      <w:sz w:val="20"/>
      <w:lang w:eastAsia="ru-RU"/>
    </w:rPr>
  </w:style>
  <w:style w:type="paragraph" w:customStyle="1" w:styleId="214">
    <w:name w:val="Основной текст с отступом 21"/>
    <w:basedOn w:val="auiue"/>
    <w:rsid w:val="006970C2"/>
    <w:pPr>
      <w:overflowPunct/>
      <w:autoSpaceDE/>
      <w:autoSpaceDN/>
      <w:adjustRightInd/>
      <w:textAlignment w:val="auto"/>
    </w:pPr>
    <w:rPr>
      <w:rFonts w:ascii="Arial" w:hAnsi="Arial"/>
      <w:sz w:val="20"/>
      <w:lang w:eastAsia="ru-RU"/>
    </w:rPr>
  </w:style>
  <w:style w:type="paragraph" w:customStyle="1" w:styleId="BodyText25">
    <w:name w:val="Body Text 25"/>
    <w:basedOn w:val="auiue"/>
    <w:rsid w:val="006970C2"/>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Iauiue2">
    <w:name w:val="Iau?iue2"/>
    <w:rsid w:val="006970C2"/>
    <w:pPr>
      <w:widowControl w:val="0"/>
      <w:overflowPunct w:val="0"/>
      <w:autoSpaceDE w:val="0"/>
      <w:autoSpaceDN w:val="0"/>
      <w:adjustRightInd w:val="0"/>
      <w:spacing w:before="60" w:after="60" w:line="360" w:lineRule="auto"/>
      <w:ind w:firstLine="709"/>
      <w:textAlignment w:val="baseline"/>
    </w:pPr>
    <w:rPr>
      <w:rFonts w:ascii="Times New Roman" w:eastAsia="Times New Roman" w:hAnsi="Times New Roman" w:cs="Times New Roman"/>
      <w:sz w:val="24"/>
      <w:szCs w:val="20"/>
      <w:lang w:eastAsia="ru-RU"/>
    </w:rPr>
  </w:style>
  <w:style w:type="paragraph" w:customStyle="1" w:styleId="ConsPlusCell">
    <w:name w:val="ConsPlusCell"/>
    <w:rsid w:val="006970C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1">
    <w:name w:val="consnormal"/>
    <w:basedOn w:val="a2"/>
    <w:rsid w:val="006970C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fff7">
    <w:name w:val="Знак"/>
    <w:basedOn w:val="a2"/>
    <w:rsid w:val="006970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6970C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ff8">
    <w:name w:val="annotation reference"/>
    <w:rsid w:val="006970C2"/>
    <w:rPr>
      <w:sz w:val="16"/>
      <w:szCs w:val="16"/>
    </w:rPr>
  </w:style>
  <w:style w:type="paragraph" w:styleId="affffff9">
    <w:name w:val="annotation subject"/>
    <w:basedOn w:val="afffff2"/>
    <w:next w:val="afffff2"/>
    <w:link w:val="affffffa"/>
    <w:rsid w:val="006970C2"/>
    <w:pPr>
      <w:widowControl/>
      <w:jc w:val="left"/>
    </w:pPr>
    <w:rPr>
      <w:rFonts w:ascii="Times New Roman" w:hAnsi="Times New Roman"/>
      <w:b/>
      <w:bCs/>
      <w:lang w:val="ru-RU" w:eastAsia="ru-RU"/>
    </w:rPr>
  </w:style>
  <w:style w:type="character" w:customStyle="1" w:styleId="affffffa">
    <w:name w:val="Тема примечания Знак"/>
    <w:basedOn w:val="afffff3"/>
    <w:link w:val="affffff9"/>
    <w:rsid w:val="006970C2"/>
    <w:rPr>
      <w:rFonts w:ascii="Times New Roman" w:eastAsia="Times New Roman" w:hAnsi="Times New Roman" w:cs="Times New Roman"/>
      <w:b/>
      <w:bCs/>
      <w:sz w:val="20"/>
      <w:szCs w:val="20"/>
      <w:lang w:val="en-US" w:eastAsia="ru-RU"/>
    </w:rPr>
  </w:style>
  <w:style w:type="paragraph" w:customStyle="1" w:styleId="-3">
    <w:name w:val="ТТК-Текст"/>
    <w:basedOn w:val="a2"/>
    <w:rsid w:val="006970C2"/>
    <w:pPr>
      <w:numPr>
        <w:numId w:val="26"/>
      </w:numPr>
      <w:tabs>
        <w:tab w:val="clear" w:pos="720"/>
      </w:tabs>
      <w:spacing w:after="240" w:line="240" w:lineRule="auto"/>
      <w:ind w:left="0" w:firstLine="0"/>
    </w:pPr>
    <w:rPr>
      <w:rFonts w:ascii="Arial" w:eastAsia="Times New Roman" w:hAnsi="Arial" w:cs="Arial"/>
      <w:kern w:val="32"/>
      <w:sz w:val="20"/>
      <w:szCs w:val="20"/>
      <w:lang w:eastAsia="ru-RU"/>
    </w:rPr>
  </w:style>
  <w:style w:type="paragraph" w:customStyle="1" w:styleId="-9">
    <w:name w:val="ТТК-КвадрМаркер"/>
    <w:basedOn w:val="-3"/>
    <w:rsid w:val="006970C2"/>
    <w:pPr>
      <w:numPr>
        <w:numId w:val="0"/>
      </w:numPr>
      <w:tabs>
        <w:tab w:val="num" w:pos="720"/>
      </w:tabs>
      <w:ind w:left="720" w:hanging="720"/>
    </w:pPr>
  </w:style>
  <w:style w:type="paragraph" w:customStyle="1" w:styleId="Style5">
    <w:name w:val="Style5"/>
    <w:basedOn w:val="a2"/>
    <w:rsid w:val="006970C2"/>
    <w:pPr>
      <w:widowControl w:val="0"/>
      <w:autoSpaceDE w:val="0"/>
      <w:autoSpaceDN w:val="0"/>
      <w:adjustRightInd w:val="0"/>
      <w:spacing w:after="0" w:line="427" w:lineRule="exact"/>
      <w:jc w:val="both"/>
    </w:pPr>
    <w:rPr>
      <w:rFonts w:ascii="Times New Roman" w:eastAsia="Times New Roman" w:hAnsi="Times New Roman" w:cs="Times New Roman"/>
      <w:sz w:val="24"/>
      <w:szCs w:val="24"/>
      <w:lang w:eastAsia="ru-RU"/>
    </w:rPr>
  </w:style>
  <w:style w:type="paragraph" w:customStyle="1" w:styleId="Style6">
    <w:name w:val="Style6"/>
    <w:basedOn w:val="a2"/>
    <w:rsid w:val="006970C2"/>
    <w:pPr>
      <w:widowControl w:val="0"/>
      <w:autoSpaceDE w:val="0"/>
      <w:autoSpaceDN w:val="0"/>
      <w:adjustRightInd w:val="0"/>
      <w:spacing w:after="0" w:line="394" w:lineRule="exact"/>
      <w:ind w:firstLine="682"/>
    </w:pPr>
    <w:rPr>
      <w:rFonts w:ascii="Times New Roman" w:eastAsia="Times New Roman" w:hAnsi="Times New Roman" w:cs="Times New Roman"/>
      <w:sz w:val="24"/>
      <w:szCs w:val="24"/>
      <w:lang w:eastAsia="ru-RU"/>
    </w:rPr>
  </w:style>
  <w:style w:type="character" w:customStyle="1" w:styleId="FontStyle14">
    <w:name w:val="Font Style14"/>
    <w:rsid w:val="006970C2"/>
    <w:rPr>
      <w:rFonts w:ascii="Times New Roman" w:hAnsi="Times New Roman" w:cs="Times New Roman"/>
      <w:sz w:val="22"/>
      <w:szCs w:val="22"/>
    </w:rPr>
  </w:style>
  <w:style w:type="character" w:customStyle="1" w:styleId="aa">
    <w:name w:val="Обычный (веб) Знак"/>
    <w:link w:val="a9"/>
    <w:uiPriority w:val="99"/>
    <w:rsid w:val="006970C2"/>
    <w:rPr>
      <w:rFonts w:ascii="Times New Roman" w:hAnsi="Times New Roman" w:cs="Times New Roman"/>
      <w:sz w:val="24"/>
      <w:szCs w:val="24"/>
    </w:rPr>
  </w:style>
  <w:style w:type="paragraph" w:styleId="affffffb">
    <w:name w:val="endnote text"/>
    <w:basedOn w:val="a2"/>
    <w:link w:val="affffffc"/>
    <w:rsid w:val="006970C2"/>
    <w:pPr>
      <w:spacing w:after="0" w:line="240" w:lineRule="auto"/>
    </w:pPr>
    <w:rPr>
      <w:rFonts w:ascii="Times New Roman" w:eastAsia="Times New Roman" w:hAnsi="Times New Roman" w:cs="Times New Roman"/>
      <w:sz w:val="20"/>
      <w:szCs w:val="20"/>
      <w:lang w:eastAsia="ru-RU"/>
    </w:rPr>
  </w:style>
  <w:style w:type="character" w:customStyle="1" w:styleId="affffffc">
    <w:name w:val="Текст концевой сноски Знак"/>
    <w:basedOn w:val="a3"/>
    <w:link w:val="affffffb"/>
    <w:rsid w:val="006970C2"/>
    <w:rPr>
      <w:rFonts w:ascii="Times New Roman" w:eastAsia="Times New Roman" w:hAnsi="Times New Roman" w:cs="Times New Roman"/>
      <w:sz w:val="20"/>
      <w:szCs w:val="20"/>
      <w:lang w:eastAsia="ru-RU"/>
    </w:rPr>
  </w:style>
  <w:style w:type="character" w:styleId="affffffd">
    <w:name w:val="endnote reference"/>
    <w:rsid w:val="006970C2"/>
    <w:rPr>
      <w:vertAlign w:val="superscript"/>
    </w:rPr>
  </w:style>
  <w:style w:type="character" w:customStyle="1" w:styleId="FontStyle11">
    <w:name w:val="Font Style11"/>
    <w:rsid w:val="006970C2"/>
    <w:rPr>
      <w:rFonts w:ascii="Arial" w:hAnsi="Arial" w:cs="Arial"/>
      <w:b/>
      <w:bCs/>
      <w:sz w:val="22"/>
      <w:szCs w:val="22"/>
    </w:rPr>
  </w:style>
  <w:style w:type="character" w:customStyle="1" w:styleId="FontStyle12">
    <w:name w:val="Font Style12"/>
    <w:rsid w:val="006970C2"/>
    <w:rPr>
      <w:rFonts w:ascii="Arial" w:hAnsi="Arial" w:cs="Arial"/>
      <w:sz w:val="22"/>
      <w:szCs w:val="22"/>
    </w:rPr>
  </w:style>
  <w:style w:type="paragraph" w:customStyle="1" w:styleId="1f5">
    <w:name w:val="Без интервала1"/>
    <w:rsid w:val="006970C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Обычный1"/>
    <w:link w:val="Normal"/>
    <w:rsid w:val="006970C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f6"/>
    <w:rsid w:val="006970C2"/>
    <w:rPr>
      <w:rFonts w:ascii="Times New Roman" w:eastAsia="Times New Roman" w:hAnsi="Times New Roman" w:cs="Times New Roman"/>
      <w:sz w:val="28"/>
      <w:szCs w:val="20"/>
      <w:lang w:eastAsia="ru-RU"/>
    </w:rPr>
  </w:style>
  <w:style w:type="paragraph" w:customStyle="1" w:styleId="affffffe">
    <w:name w:val="Подподпункт"/>
    <w:basedOn w:val="a2"/>
    <w:rsid w:val="006970C2"/>
    <w:pPr>
      <w:snapToGrid w:val="0"/>
      <w:spacing w:after="0" w:line="360" w:lineRule="auto"/>
      <w:ind w:left="1134" w:hanging="1134"/>
      <w:jc w:val="both"/>
    </w:pPr>
    <w:rPr>
      <w:rFonts w:ascii="Times New Roman" w:eastAsia="Calibri" w:hAnsi="Times New Roman" w:cs="Times New Roman"/>
      <w:sz w:val="28"/>
      <w:szCs w:val="28"/>
      <w:lang w:eastAsia="ru-RU"/>
    </w:rPr>
  </w:style>
  <w:style w:type="paragraph" w:customStyle="1" w:styleId="1f7">
    <w:name w:val="Абзац списка1"/>
    <w:basedOn w:val="a2"/>
    <w:rsid w:val="006970C2"/>
    <w:pPr>
      <w:spacing w:after="0" w:line="360" w:lineRule="auto"/>
      <w:ind w:left="720" w:firstLine="567"/>
      <w:jc w:val="both"/>
    </w:pPr>
    <w:rPr>
      <w:rFonts w:ascii="Times New Roman" w:eastAsia="Times New Roman" w:hAnsi="Times New Roman" w:cs="Times New Roman"/>
      <w:color w:val="000000"/>
      <w:sz w:val="28"/>
      <w:szCs w:val="20"/>
    </w:rPr>
  </w:style>
  <w:style w:type="paragraph" w:customStyle="1" w:styleId="Iacaaiea">
    <w:name w:val="Iacaaiea"/>
    <w:basedOn w:val="Iauiue"/>
    <w:rsid w:val="006970C2"/>
    <w:pPr>
      <w:tabs>
        <w:tab w:val="left" w:pos="1701"/>
      </w:tabs>
      <w:jc w:val="center"/>
    </w:pPr>
    <w:rPr>
      <w:rFonts w:ascii="Arial" w:hAnsi="Arial"/>
      <w:b/>
      <w:sz w:val="36"/>
    </w:rPr>
  </w:style>
  <w:style w:type="paragraph" w:customStyle="1" w:styleId="1">
    <w:name w:val="Нумерованный 1"/>
    <w:basedOn w:val="a6"/>
    <w:link w:val="1f8"/>
    <w:qFormat/>
    <w:rsid w:val="006970C2"/>
    <w:pPr>
      <w:numPr>
        <w:ilvl w:val="1"/>
        <w:numId w:val="27"/>
      </w:numPr>
      <w:spacing w:after="0" w:line="240" w:lineRule="auto"/>
      <w:jc w:val="both"/>
    </w:pPr>
    <w:rPr>
      <w:rFonts w:ascii="Times New Roman" w:eastAsia="Times New Roman" w:hAnsi="Times New Roman" w:cs="Times New Roman"/>
    </w:rPr>
  </w:style>
  <w:style w:type="character" w:customStyle="1" w:styleId="1f8">
    <w:name w:val="Нумерованный 1 Знак"/>
    <w:link w:val="1"/>
    <w:rsid w:val="006970C2"/>
    <w:rPr>
      <w:rFonts w:ascii="Times New Roman" w:eastAsia="Times New Roman" w:hAnsi="Times New Roman" w:cs="Times New Roman"/>
    </w:rPr>
  </w:style>
  <w:style w:type="paragraph" w:customStyle="1" w:styleId="xl65">
    <w:name w:val="xl65"/>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6">
    <w:name w:val="xl66"/>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2"/>
    <w:rsid w:val="006970C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2"/>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2"/>
    <w:rsid w:val="006970C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2"/>
    <w:rsid w:val="006970C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2"/>
    <w:rsid w:val="00697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6970C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
    <w:name w:val="xl80"/>
    <w:basedOn w:val="a2"/>
    <w:rsid w:val="006970C2"/>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1">
    <w:name w:val="xl81"/>
    <w:basedOn w:val="a2"/>
    <w:rsid w:val="006970C2"/>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2">
    <w:name w:val="xl82"/>
    <w:basedOn w:val="a2"/>
    <w:rsid w:val="006970C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3">
    <w:name w:val="xl83"/>
    <w:basedOn w:val="a2"/>
    <w:rsid w:val="006970C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4">
    <w:name w:val="xl84"/>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2"/>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2"/>
    <w:rsid w:val="006970C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8">
    <w:name w:val="xl88"/>
    <w:basedOn w:val="a2"/>
    <w:rsid w:val="006970C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2"/>
    <w:rsid w:val="006970C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2"/>
    <w:rsid w:val="006970C2"/>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2"/>
    <w:rsid w:val="006970C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6970C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Times12">
    <w:name w:val="Times 12"/>
    <w:basedOn w:val="a2"/>
    <w:rsid w:val="006970C2"/>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23">
    <w:name w:val="Пункт_2"/>
    <w:basedOn w:val="a2"/>
    <w:uiPriority w:val="99"/>
    <w:rsid w:val="006970C2"/>
    <w:pPr>
      <w:numPr>
        <w:ilvl w:val="1"/>
        <w:numId w:val="28"/>
      </w:numPr>
      <w:spacing w:after="0" w:line="360" w:lineRule="auto"/>
      <w:jc w:val="both"/>
    </w:pPr>
    <w:rPr>
      <w:rFonts w:ascii="Times New Roman" w:eastAsia="Calibri" w:hAnsi="Times New Roman" w:cs="Times New Roman"/>
      <w:sz w:val="28"/>
      <w:szCs w:val="20"/>
      <w:lang w:eastAsia="ru-RU"/>
    </w:rPr>
  </w:style>
  <w:style w:type="paragraph" w:customStyle="1" w:styleId="31">
    <w:name w:val="Пункт_3"/>
    <w:basedOn w:val="23"/>
    <w:uiPriority w:val="99"/>
    <w:rsid w:val="006970C2"/>
    <w:pPr>
      <w:numPr>
        <w:ilvl w:val="2"/>
      </w:numPr>
    </w:pPr>
  </w:style>
  <w:style w:type="paragraph" w:customStyle="1" w:styleId="41">
    <w:name w:val="Пункт_4"/>
    <w:basedOn w:val="31"/>
    <w:uiPriority w:val="99"/>
    <w:rsid w:val="006970C2"/>
    <w:pPr>
      <w:numPr>
        <w:ilvl w:val="3"/>
      </w:numPr>
    </w:pPr>
  </w:style>
  <w:style w:type="paragraph" w:customStyle="1" w:styleId="5ABCD">
    <w:name w:val="Пункт_5_ABCD"/>
    <w:basedOn w:val="a2"/>
    <w:uiPriority w:val="99"/>
    <w:rsid w:val="006970C2"/>
    <w:pPr>
      <w:numPr>
        <w:ilvl w:val="4"/>
        <w:numId w:val="28"/>
      </w:numPr>
      <w:spacing w:after="0" w:line="360" w:lineRule="auto"/>
      <w:jc w:val="both"/>
    </w:pPr>
    <w:rPr>
      <w:rFonts w:ascii="Times New Roman" w:eastAsia="Calibri" w:hAnsi="Times New Roman" w:cs="Times New Roman"/>
      <w:sz w:val="28"/>
      <w:szCs w:val="20"/>
      <w:lang w:eastAsia="ru-RU"/>
    </w:rPr>
  </w:style>
  <w:style w:type="paragraph" w:customStyle="1" w:styleId="12">
    <w:name w:val="Пункт_1"/>
    <w:basedOn w:val="a2"/>
    <w:uiPriority w:val="99"/>
    <w:rsid w:val="006970C2"/>
    <w:pPr>
      <w:keepNext/>
      <w:numPr>
        <w:numId w:val="28"/>
      </w:numPr>
      <w:spacing w:before="480" w:after="240" w:line="240" w:lineRule="auto"/>
      <w:jc w:val="center"/>
      <w:outlineLvl w:val="0"/>
    </w:pPr>
    <w:rPr>
      <w:rFonts w:ascii="Arial" w:eastAsia="Calibri" w:hAnsi="Arial" w:cs="Times New Roman"/>
      <w:b/>
      <w:sz w:val="32"/>
      <w:szCs w:val="28"/>
      <w:lang w:eastAsia="ru-RU"/>
    </w:rPr>
  </w:style>
  <w:style w:type="paragraph" w:styleId="afffffff">
    <w:name w:val="Revision"/>
    <w:hidden/>
    <w:uiPriority w:val="99"/>
    <w:semiHidden/>
    <w:rsid w:val="006970C2"/>
    <w:pPr>
      <w:spacing w:after="0" w:line="240" w:lineRule="auto"/>
    </w:pPr>
    <w:rPr>
      <w:rFonts w:ascii="Times New Roman" w:eastAsia="Times New Roman" w:hAnsi="Times New Roman" w:cs="Times New Roman"/>
      <w:sz w:val="24"/>
      <w:szCs w:val="24"/>
      <w:lang w:eastAsia="ru-RU"/>
    </w:rPr>
  </w:style>
  <w:style w:type="character" w:customStyle="1" w:styleId="dbfsystemfieldtextdisplay">
    <w:name w:val="dbf_systemfieldtext_display"/>
    <w:rsid w:val="006970C2"/>
  </w:style>
  <w:style w:type="character" w:customStyle="1" w:styleId="dbftextfielddisplay">
    <w:name w:val="dbf_textfield_display"/>
    <w:rsid w:val="006970C2"/>
  </w:style>
  <w:style w:type="paragraph" w:customStyle="1" w:styleId="afffffff0">
    <w:name w:val="Содержимое таблицы"/>
    <w:basedOn w:val="a2"/>
    <w:rsid w:val="006970C2"/>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afffffff1">
    <w:name w:val="Базовый"/>
    <w:rsid w:val="006970C2"/>
    <w:pPr>
      <w:tabs>
        <w:tab w:val="left" w:pos="709"/>
      </w:tabs>
      <w:suppressAutoHyphens/>
      <w:spacing w:after="0" w:line="100" w:lineRule="atLeast"/>
    </w:pPr>
    <w:rPr>
      <w:rFonts w:ascii="Times New Roman" w:eastAsia="Times New Roman" w:hAnsi="Times New Roman" w:cs="Calibri"/>
      <w:color w:val="00000A"/>
      <w:sz w:val="24"/>
      <w:szCs w:val="24"/>
      <w:lang w:eastAsia="ru-RU"/>
    </w:rPr>
  </w:style>
  <w:style w:type="paragraph" w:customStyle="1" w:styleId="Default">
    <w:name w:val="Default"/>
    <w:qFormat/>
    <w:rsid w:val="006970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f2">
    <w:name w:val="Нормальный"/>
    <w:basedOn w:val="a2"/>
    <w:link w:val="Char"/>
    <w:rsid w:val="006970C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Char">
    <w:name w:val="Нормальный Char"/>
    <w:link w:val="afffffff2"/>
    <w:rsid w:val="006970C2"/>
    <w:rPr>
      <w:rFonts w:ascii="Times New Roman" w:eastAsia="Times New Roman" w:hAnsi="Times New Roman" w:cs="Times New Roman"/>
      <w:sz w:val="28"/>
      <w:szCs w:val="28"/>
      <w:lang w:eastAsia="ru-RU"/>
    </w:rPr>
  </w:style>
  <w:style w:type="character" w:customStyle="1" w:styleId="ConsNormal0">
    <w:name w:val="ConsNormal Знак"/>
    <w:link w:val="ConsNormal"/>
    <w:uiPriority w:val="99"/>
    <w:rsid w:val="006970C2"/>
    <w:rPr>
      <w:rFonts w:ascii="Arial" w:eastAsia="Times New Roman" w:hAnsi="Arial" w:cs="Arial"/>
      <w:sz w:val="20"/>
      <w:szCs w:val="20"/>
      <w:lang w:eastAsia="ru-RU"/>
    </w:rPr>
  </w:style>
  <w:style w:type="paragraph" w:customStyle="1" w:styleId="100">
    <w:name w:val="Абзац списка1_0"/>
    <w:basedOn w:val="a2"/>
    <w:rsid w:val="006970C2"/>
    <w:pPr>
      <w:spacing w:after="200" w:line="276" w:lineRule="auto"/>
      <w:ind w:left="720"/>
      <w:contextualSpacing/>
    </w:pPr>
    <w:rPr>
      <w:rFonts w:ascii="Calibri" w:eastAsia="Calibri" w:hAnsi="Calibri" w:cs="Times New Roman"/>
      <w:lang w:eastAsia="ru-RU"/>
    </w:rPr>
  </w:style>
  <w:style w:type="paragraph" w:styleId="afffffff3">
    <w:name w:val="No Spacing"/>
    <w:link w:val="afffffff4"/>
    <w:uiPriority w:val="1"/>
    <w:qFormat/>
    <w:rsid w:val="006970C2"/>
    <w:pPr>
      <w:spacing w:after="0" w:line="240" w:lineRule="auto"/>
    </w:pPr>
    <w:rPr>
      <w:rFonts w:ascii="Times New Roman" w:eastAsia="Calibri" w:hAnsi="Times New Roman" w:cs="Times New Roman"/>
      <w:sz w:val="24"/>
    </w:rPr>
  </w:style>
  <w:style w:type="character" w:styleId="afffffff5">
    <w:name w:val="Placeholder Text"/>
    <w:uiPriority w:val="99"/>
    <w:semiHidden/>
    <w:rsid w:val="006970C2"/>
    <w:rPr>
      <w:color w:val="808080"/>
    </w:rPr>
  </w:style>
  <w:style w:type="character" w:customStyle="1" w:styleId="afffffff6">
    <w:name w:val="Стиль вставки"/>
    <w:uiPriority w:val="1"/>
    <w:qFormat/>
    <w:rsid w:val="006970C2"/>
    <w:rPr>
      <w:rFonts w:ascii="Tahoma" w:hAnsi="Tahoma"/>
      <w:color w:val="000000"/>
      <w:sz w:val="20"/>
    </w:rPr>
  </w:style>
  <w:style w:type="paragraph" w:customStyle="1" w:styleId="Web">
    <w:name w:val="Обычный (Web)"/>
    <w:basedOn w:val="a2"/>
    <w:rsid w:val="00697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6970C2"/>
  </w:style>
  <w:style w:type="character" w:customStyle="1" w:styleId="s1">
    <w:name w:val="s1"/>
    <w:rsid w:val="006970C2"/>
  </w:style>
  <w:style w:type="paragraph" w:customStyle="1" w:styleId="afffffff7">
    <w:name w:val="нормальный"/>
    <w:basedOn w:val="a2"/>
    <w:rsid w:val="006970C2"/>
    <w:pPr>
      <w:widowControl w:val="0"/>
      <w:spacing w:after="0" w:line="240" w:lineRule="auto"/>
      <w:jc w:val="both"/>
    </w:pPr>
    <w:rPr>
      <w:rFonts w:ascii="NTCourierVK/Cyrillic" w:eastAsia="Times New Roman" w:hAnsi="NTCourierVK/Cyrillic" w:cs="Times New Roman"/>
      <w:sz w:val="24"/>
      <w:szCs w:val="20"/>
      <w:lang w:eastAsia="ru-RU"/>
    </w:rPr>
  </w:style>
  <w:style w:type="paragraph" w:customStyle="1" w:styleId="1f9">
    <w:name w:val="Основной текст1"/>
    <w:basedOn w:val="a2"/>
    <w:rsid w:val="006970C2"/>
    <w:pPr>
      <w:widowControl w:val="0"/>
      <w:spacing w:after="0" w:line="240" w:lineRule="auto"/>
      <w:jc w:val="both"/>
    </w:pPr>
    <w:rPr>
      <w:rFonts w:ascii="Arial" w:eastAsia="Times New Roman" w:hAnsi="Arial" w:cs="Times New Roman"/>
      <w:snapToGrid w:val="0"/>
      <w:szCs w:val="20"/>
      <w:lang w:eastAsia="ru-RU"/>
    </w:rPr>
  </w:style>
  <w:style w:type="paragraph" w:customStyle="1" w:styleId="bodytext">
    <w:name w:val="bodytext"/>
    <w:basedOn w:val="a2"/>
    <w:rsid w:val="006970C2"/>
    <w:pPr>
      <w:snapToGrid w:val="0"/>
      <w:spacing w:after="0" w:line="240" w:lineRule="auto"/>
      <w:jc w:val="both"/>
    </w:pPr>
    <w:rPr>
      <w:rFonts w:ascii="Arial" w:eastAsia="Times New Roman" w:hAnsi="Arial" w:cs="Arial"/>
      <w:lang w:eastAsia="ru-RU"/>
    </w:rPr>
  </w:style>
  <w:style w:type="paragraph" w:customStyle="1" w:styleId="afffffff8">
    <w:name w:val="Знак Знак Знак Знак"/>
    <w:basedOn w:val="a2"/>
    <w:rsid w:val="006970C2"/>
    <w:pPr>
      <w:spacing w:line="240" w:lineRule="exact"/>
    </w:pPr>
    <w:rPr>
      <w:rFonts w:ascii="Verdana" w:eastAsia="Times New Roman" w:hAnsi="Verdana" w:cs="Verdana"/>
      <w:sz w:val="20"/>
      <w:szCs w:val="20"/>
      <w:lang w:val="en-US"/>
    </w:rPr>
  </w:style>
  <w:style w:type="paragraph" w:customStyle="1" w:styleId="Iiiaeuiue">
    <w:name w:val="Ii?iaeuiue"/>
    <w:uiPriority w:val="99"/>
    <w:rsid w:val="006970C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9">
    <w:name w:val="Название Знак"/>
    <w:link w:val="a70"/>
    <w:locked/>
    <w:rsid w:val="006970C2"/>
    <w:rPr>
      <w:rFonts w:ascii="Arial" w:hAnsi="Arial"/>
      <w:b/>
      <w:kern w:val="28"/>
      <w:sz w:val="32"/>
    </w:rPr>
  </w:style>
  <w:style w:type="paragraph" w:customStyle="1" w:styleId="BodyText22">
    <w:name w:val="Body Text 22"/>
    <w:basedOn w:val="a2"/>
    <w:uiPriority w:val="99"/>
    <w:rsid w:val="006970C2"/>
    <w:pPr>
      <w:spacing w:after="0" w:line="240" w:lineRule="auto"/>
      <w:jc w:val="both"/>
    </w:pPr>
    <w:rPr>
      <w:rFonts w:ascii="Times New Roman" w:eastAsia="Times New Roman" w:hAnsi="Times New Roman" w:cs="Times New Roman"/>
      <w:sz w:val="24"/>
      <w:szCs w:val="24"/>
      <w:lang w:eastAsia="ru-RU"/>
    </w:rPr>
  </w:style>
  <w:style w:type="paragraph" w:customStyle="1" w:styleId="1fa">
    <w:name w:val="Стиль Заголовок 1"/>
    <w:aliases w:val="section:1 + Times New Roman Перед:  5 пт После:..."/>
    <w:basedOn w:val="14"/>
    <w:uiPriority w:val="99"/>
    <w:rsid w:val="006970C2"/>
    <w:pPr>
      <w:keepLines w:val="0"/>
      <w:widowControl w:val="0"/>
      <w:tabs>
        <w:tab w:val="clear" w:pos="360"/>
        <w:tab w:val="num" w:pos="432"/>
      </w:tabs>
      <w:spacing w:before="100" w:after="100" w:line="240" w:lineRule="auto"/>
      <w:ind w:left="432" w:hanging="432"/>
    </w:pPr>
    <w:rPr>
      <w:rFonts w:ascii="Times New Roman" w:eastAsia="Times New Roman" w:hAnsi="Times New Roman" w:cs="Times New Roman"/>
      <w:b/>
      <w:bCs/>
      <w:color w:val="auto"/>
      <w:sz w:val="28"/>
      <w:szCs w:val="28"/>
      <w:lang w:eastAsia="ru-RU"/>
    </w:rPr>
  </w:style>
  <w:style w:type="paragraph" w:customStyle="1" w:styleId="afffffffa">
    <w:name w:val="Норм+Отступ"/>
    <w:basedOn w:val="a2"/>
    <w:rsid w:val="006970C2"/>
    <w:pPr>
      <w:spacing w:before="40" w:after="0" w:line="240" w:lineRule="auto"/>
      <w:ind w:firstLine="340"/>
      <w:jc w:val="both"/>
    </w:pPr>
    <w:rPr>
      <w:rFonts w:ascii="NTTimes/Cyrillic" w:eastAsia="Times New Roman" w:hAnsi="NTTimes/Cyrillic" w:cs="Times New Roman"/>
      <w:sz w:val="20"/>
      <w:szCs w:val="20"/>
      <w:lang w:eastAsia="ru-RU"/>
    </w:rPr>
  </w:style>
  <w:style w:type="paragraph" w:customStyle="1" w:styleId="140">
    <w:name w:val="Обычный + 14 пт"/>
    <w:basedOn w:val="a2"/>
    <w:rsid w:val="006970C2"/>
    <w:pPr>
      <w:spacing w:after="0" w:line="240" w:lineRule="auto"/>
      <w:outlineLvl w:val="0"/>
    </w:pPr>
    <w:rPr>
      <w:rFonts w:ascii="Times New Roman" w:eastAsia="Times New Roman" w:hAnsi="Times New Roman" w:cs="Times New Roman"/>
      <w:sz w:val="28"/>
      <w:szCs w:val="28"/>
      <w:lang w:eastAsia="ru-RU"/>
    </w:rPr>
  </w:style>
  <w:style w:type="character" w:styleId="afffffffb">
    <w:name w:val="Strong"/>
    <w:uiPriority w:val="22"/>
    <w:qFormat/>
    <w:rsid w:val="006970C2"/>
    <w:rPr>
      <w:rFonts w:cs="Times New Roman"/>
      <w:b/>
    </w:rPr>
  </w:style>
  <w:style w:type="character" w:styleId="afffffffc">
    <w:name w:val="Emphasis"/>
    <w:uiPriority w:val="20"/>
    <w:qFormat/>
    <w:rsid w:val="006970C2"/>
    <w:rPr>
      <w:rFonts w:cs="Times New Roman"/>
      <w:b/>
      <w:i/>
      <w:spacing w:val="10"/>
      <w:shd w:val="clear" w:color="auto" w:fill="auto"/>
    </w:rPr>
  </w:style>
  <w:style w:type="paragraph" w:customStyle="1" w:styleId="215">
    <w:name w:val="Цитата 21"/>
    <w:basedOn w:val="a2"/>
    <w:next w:val="a2"/>
    <w:link w:val="2f9"/>
    <w:rsid w:val="006970C2"/>
    <w:pPr>
      <w:spacing w:before="200" w:after="0" w:line="240" w:lineRule="auto"/>
      <w:ind w:left="360" w:right="360"/>
    </w:pPr>
    <w:rPr>
      <w:rFonts w:ascii="Times New Roman" w:eastAsia="Times New Roman" w:hAnsi="Times New Roman" w:cs="Times New Roman"/>
      <w:i/>
      <w:iCs/>
      <w:sz w:val="24"/>
      <w:szCs w:val="24"/>
      <w:lang w:eastAsia="ru-RU"/>
    </w:rPr>
  </w:style>
  <w:style w:type="character" w:customStyle="1" w:styleId="2f9">
    <w:name w:val="Цитата 2 Знак"/>
    <w:link w:val="215"/>
    <w:uiPriority w:val="29"/>
    <w:locked/>
    <w:rsid w:val="006970C2"/>
    <w:rPr>
      <w:rFonts w:ascii="Times New Roman" w:eastAsia="Times New Roman" w:hAnsi="Times New Roman" w:cs="Times New Roman"/>
      <w:i/>
      <w:iCs/>
      <w:sz w:val="24"/>
      <w:szCs w:val="24"/>
      <w:lang w:eastAsia="ru-RU"/>
    </w:rPr>
  </w:style>
  <w:style w:type="paragraph" w:customStyle="1" w:styleId="1fb">
    <w:name w:val="Выделенная цитата1"/>
    <w:basedOn w:val="a2"/>
    <w:next w:val="a2"/>
    <w:link w:val="afffffffd"/>
    <w:rsid w:val="006970C2"/>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ru-RU"/>
    </w:rPr>
  </w:style>
  <w:style w:type="character" w:customStyle="1" w:styleId="afffffffd">
    <w:name w:val="Выделенная цитата Знак"/>
    <w:link w:val="1fb"/>
    <w:uiPriority w:val="30"/>
    <w:locked/>
    <w:rsid w:val="006970C2"/>
    <w:rPr>
      <w:rFonts w:ascii="Times New Roman" w:eastAsia="Times New Roman" w:hAnsi="Times New Roman" w:cs="Times New Roman"/>
      <w:b/>
      <w:bCs/>
      <w:i/>
      <w:iCs/>
      <w:sz w:val="24"/>
      <w:szCs w:val="24"/>
      <w:lang w:eastAsia="ru-RU"/>
    </w:rPr>
  </w:style>
  <w:style w:type="character" w:customStyle="1" w:styleId="1fc">
    <w:name w:val="Слабое выделение1"/>
    <w:rsid w:val="006970C2"/>
    <w:rPr>
      <w:rFonts w:cs="Times New Roman"/>
      <w:i/>
    </w:rPr>
  </w:style>
  <w:style w:type="character" w:customStyle="1" w:styleId="1fd">
    <w:name w:val="Сильное выделение1"/>
    <w:rsid w:val="006970C2"/>
    <w:rPr>
      <w:rFonts w:cs="Times New Roman"/>
      <w:b/>
    </w:rPr>
  </w:style>
  <w:style w:type="character" w:customStyle="1" w:styleId="1fe">
    <w:name w:val="Слабая ссылка1"/>
    <w:rsid w:val="006970C2"/>
    <w:rPr>
      <w:rFonts w:cs="Times New Roman"/>
      <w:smallCaps/>
    </w:rPr>
  </w:style>
  <w:style w:type="character" w:customStyle="1" w:styleId="1ff">
    <w:name w:val="Сильная ссылка1"/>
    <w:rsid w:val="006970C2"/>
    <w:rPr>
      <w:rFonts w:cs="Times New Roman"/>
      <w:smallCaps/>
      <w:spacing w:val="5"/>
      <w:u w:val="single"/>
    </w:rPr>
  </w:style>
  <w:style w:type="character" w:customStyle="1" w:styleId="1ff0">
    <w:name w:val="Название книги1"/>
    <w:rsid w:val="006970C2"/>
    <w:rPr>
      <w:rFonts w:cs="Times New Roman"/>
      <w:i/>
      <w:smallCaps/>
      <w:spacing w:val="5"/>
    </w:rPr>
  </w:style>
  <w:style w:type="paragraph" w:customStyle="1" w:styleId="1ff1">
    <w:name w:val="Заголовок оглавления1"/>
    <w:basedOn w:val="14"/>
    <w:next w:val="a2"/>
    <w:rsid w:val="006970C2"/>
    <w:pPr>
      <w:keepNext w:val="0"/>
      <w:keepLines w:val="0"/>
      <w:tabs>
        <w:tab w:val="clear" w:pos="360"/>
      </w:tabs>
      <w:spacing w:before="480" w:line="240" w:lineRule="auto"/>
      <w:contextualSpacing/>
      <w:outlineLvl w:val="9"/>
    </w:pPr>
    <w:rPr>
      <w:rFonts w:ascii="Cambria" w:eastAsia="Times New Roman" w:hAnsi="Cambria" w:cs="Times New Roman"/>
      <w:b/>
      <w:bCs/>
      <w:color w:val="auto"/>
      <w:sz w:val="28"/>
      <w:szCs w:val="28"/>
      <w:lang w:eastAsia="ru-RU"/>
    </w:rPr>
  </w:style>
  <w:style w:type="paragraph" w:customStyle="1" w:styleId="2100">
    <w:name w:val="Основной текст 21_0"/>
    <w:basedOn w:val="a2"/>
    <w:rsid w:val="006970C2"/>
    <w:pPr>
      <w:spacing w:after="0" w:line="360" w:lineRule="auto"/>
    </w:pPr>
    <w:rPr>
      <w:rFonts w:ascii="Times New Roman" w:eastAsia="Times New Roman" w:hAnsi="Times New Roman" w:cs="Times New Roman"/>
      <w:sz w:val="24"/>
      <w:szCs w:val="20"/>
      <w:lang w:eastAsia="ru-RU"/>
    </w:rPr>
  </w:style>
  <w:style w:type="paragraph" w:customStyle="1" w:styleId="CommentSubject1">
    <w:name w:val="Comment Subject1"/>
    <w:basedOn w:val="afffff2"/>
    <w:next w:val="afffff2"/>
    <w:semiHidden/>
    <w:rsid w:val="006970C2"/>
    <w:rPr>
      <w:b/>
      <w:bCs/>
    </w:rPr>
  </w:style>
  <w:style w:type="paragraph" w:customStyle="1" w:styleId="2101">
    <w:name w:val="Основной текст с отступом 21_0"/>
    <w:basedOn w:val="auiue"/>
    <w:rsid w:val="006970C2"/>
    <w:pPr>
      <w:overflowPunct/>
      <w:autoSpaceDE/>
      <w:autoSpaceDN/>
      <w:adjustRightInd/>
      <w:textAlignment w:val="auto"/>
    </w:pPr>
    <w:rPr>
      <w:rFonts w:ascii="Arial" w:hAnsi="Arial"/>
      <w:sz w:val="20"/>
      <w:lang w:eastAsia="ru-RU"/>
    </w:rPr>
  </w:style>
  <w:style w:type="paragraph" w:customStyle="1" w:styleId="0">
    <w:name w:val="Знак_0"/>
    <w:basedOn w:val="a2"/>
    <w:rsid w:val="006970C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3">
    <w:name w:val="H3 Знак"/>
    <w:aliases w:val="H3 Знак Знак Знак,L3 Знак Знак,h3 Знак"/>
    <w:rsid w:val="006970C2"/>
    <w:rPr>
      <w:rFonts w:ascii="Cambria" w:hAnsi="Cambria" w:cs="Times New Roman"/>
      <w:b/>
      <w:bCs/>
    </w:rPr>
  </w:style>
  <w:style w:type="character" w:customStyle="1" w:styleId="1f4">
    <w:name w:val="Пункт Знак1"/>
    <w:link w:val="affffe"/>
    <w:locked/>
    <w:rsid w:val="006970C2"/>
    <w:rPr>
      <w:rFonts w:ascii="Times New Roman" w:eastAsia="Times New Roman" w:hAnsi="Times New Roman" w:cs="Times New Roman"/>
      <w:szCs w:val="20"/>
      <w:lang w:eastAsia="ru-RU"/>
    </w:rPr>
  </w:style>
  <w:style w:type="character" w:customStyle="1" w:styleId="00">
    <w:name w:val="Знак Знак Знак Знак_0"/>
    <w:semiHidden/>
    <w:rsid w:val="006970C2"/>
    <w:rPr>
      <w:rFonts w:cs="Times New Roman"/>
      <w:sz w:val="24"/>
      <w:szCs w:val="24"/>
      <w:lang w:val="ru-RU" w:eastAsia="ru-RU" w:bidi="ar-SA"/>
    </w:rPr>
  </w:style>
  <w:style w:type="paragraph" w:customStyle="1" w:styleId="afffffffe">
    <w:name w:val="Заголовок таблицы"/>
    <w:basedOn w:val="afffffff0"/>
    <w:rsid w:val="006970C2"/>
    <w:pPr>
      <w:jc w:val="center"/>
    </w:pPr>
    <w:rPr>
      <w:b/>
      <w:bCs/>
      <w:i/>
      <w:iCs/>
    </w:rPr>
  </w:style>
  <w:style w:type="numbering" w:customStyle="1" w:styleId="ArticleSection0">
    <w:name w:val="Article / Section_0"/>
    <w:rsid w:val="006970C2"/>
    <w:pPr>
      <w:numPr>
        <w:numId w:val="22"/>
      </w:numPr>
    </w:pPr>
  </w:style>
  <w:style w:type="paragraph" w:customStyle="1" w:styleId="4b">
    <w:name w:val="Основной текст4"/>
    <w:basedOn w:val="a2"/>
    <w:rsid w:val="006970C2"/>
    <w:pPr>
      <w:widowControl w:val="0"/>
      <w:shd w:val="clear" w:color="auto" w:fill="FFFFFF"/>
      <w:spacing w:before="420" w:after="240" w:line="254" w:lineRule="exact"/>
    </w:pPr>
    <w:rPr>
      <w:rFonts w:ascii="Times New Roman" w:eastAsia="Times New Roman" w:hAnsi="Times New Roman" w:cs="Times New Roman"/>
      <w:sz w:val="20"/>
      <w:szCs w:val="20"/>
    </w:rPr>
  </w:style>
  <w:style w:type="character" w:customStyle="1" w:styleId="2fa">
    <w:name w:val="Основной текст (2)_"/>
    <w:link w:val="2fb"/>
    <w:rsid w:val="006970C2"/>
    <w:rPr>
      <w:b/>
      <w:bCs/>
      <w:shd w:val="clear" w:color="auto" w:fill="FFFFFF"/>
    </w:rPr>
  </w:style>
  <w:style w:type="character" w:customStyle="1" w:styleId="affffffff">
    <w:name w:val="Основной текст + Полужирный"/>
    <w:rsid w:val="006970C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fb">
    <w:name w:val="Основной текст (2)"/>
    <w:basedOn w:val="a2"/>
    <w:link w:val="2fa"/>
    <w:rsid w:val="006970C2"/>
    <w:pPr>
      <w:widowControl w:val="0"/>
      <w:shd w:val="clear" w:color="auto" w:fill="FFFFFF"/>
      <w:spacing w:after="0" w:line="0" w:lineRule="atLeast"/>
      <w:jc w:val="center"/>
    </w:pPr>
    <w:rPr>
      <w:b/>
      <w:bCs/>
    </w:rPr>
  </w:style>
  <w:style w:type="paragraph" w:customStyle="1" w:styleId="-">
    <w:name w:val="Контракт-раздел"/>
    <w:basedOn w:val="a2"/>
    <w:next w:val="-0"/>
    <w:rsid w:val="006970C2"/>
    <w:pPr>
      <w:keepNext/>
      <w:numPr>
        <w:numId w:val="29"/>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2"/>
    <w:rsid w:val="006970C2"/>
    <w:pPr>
      <w:numPr>
        <w:ilvl w:val="1"/>
        <w:numId w:val="29"/>
      </w:numPr>
      <w:tabs>
        <w:tab w:val="clear" w:pos="2471"/>
        <w:tab w:val="num" w:pos="1391"/>
      </w:tabs>
      <w:spacing w:after="0" w:line="240" w:lineRule="auto"/>
      <w:ind w:left="1391"/>
      <w:jc w:val="both"/>
    </w:pPr>
    <w:rPr>
      <w:rFonts w:ascii="Times New Roman" w:eastAsia="Times New Roman" w:hAnsi="Times New Roman" w:cs="Times New Roman"/>
      <w:sz w:val="24"/>
      <w:szCs w:val="24"/>
      <w:lang w:eastAsia="ru-RU"/>
    </w:rPr>
  </w:style>
  <w:style w:type="paragraph" w:customStyle="1" w:styleId="-1">
    <w:name w:val="Контракт-подпункт"/>
    <w:basedOn w:val="a2"/>
    <w:rsid w:val="006970C2"/>
    <w:pPr>
      <w:numPr>
        <w:ilvl w:val="2"/>
        <w:numId w:val="29"/>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2"/>
    <w:rsid w:val="006970C2"/>
    <w:pPr>
      <w:numPr>
        <w:ilvl w:val="3"/>
        <w:numId w:val="29"/>
      </w:numPr>
      <w:spacing w:after="0" w:line="240" w:lineRule="auto"/>
      <w:jc w:val="both"/>
    </w:pPr>
    <w:rPr>
      <w:rFonts w:ascii="Times New Roman" w:eastAsia="Times New Roman" w:hAnsi="Times New Roman" w:cs="Times New Roman"/>
      <w:sz w:val="24"/>
      <w:szCs w:val="24"/>
      <w:lang w:eastAsia="ru-RU"/>
    </w:rPr>
  </w:style>
  <w:style w:type="paragraph" w:customStyle="1" w:styleId="a70">
    <w:name w:val="a7"/>
    <w:basedOn w:val="a2"/>
    <w:next w:val="ad"/>
    <w:link w:val="afffffff9"/>
    <w:qFormat/>
    <w:rsid w:val="006970C2"/>
    <w:pPr>
      <w:spacing w:before="240" w:after="60" w:line="240" w:lineRule="auto"/>
      <w:jc w:val="center"/>
      <w:outlineLvl w:val="0"/>
    </w:pPr>
    <w:rPr>
      <w:rFonts w:ascii="Arial" w:hAnsi="Arial"/>
      <w:b/>
      <w:kern w:val="28"/>
      <w:sz w:val="32"/>
    </w:rPr>
  </w:style>
  <w:style w:type="paragraph" w:customStyle="1" w:styleId="3f7">
    <w:name w:val="3"/>
    <w:basedOn w:val="a2"/>
    <w:next w:val="ad"/>
    <w:qFormat/>
    <w:rsid w:val="006970C2"/>
    <w:pPr>
      <w:spacing w:after="0" w:line="240" w:lineRule="auto"/>
      <w:jc w:val="center"/>
    </w:pPr>
    <w:rPr>
      <w:rFonts w:ascii="Times New Roman" w:eastAsia="Times New Roman" w:hAnsi="Times New Roman" w:cs="Times New Roman"/>
      <w:b/>
      <w:bCs/>
      <w:sz w:val="28"/>
      <w:szCs w:val="24"/>
      <w:lang w:eastAsia="ru-RU"/>
    </w:rPr>
  </w:style>
  <w:style w:type="paragraph" w:customStyle="1" w:styleId="subhead">
    <w:name w:val="subhead"/>
    <w:autoRedefine/>
    <w:rsid w:val="006970C2"/>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BodyText1">
    <w:name w:val="Body Text1"/>
    <w:autoRedefine/>
    <w:rsid w:val="006970C2"/>
    <w:pPr>
      <w:tabs>
        <w:tab w:val="left" w:pos="1440"/>
        <w:tab w:val="left" w:pos="9532"/>
      </w:tabs>
      <w:spacing w:after="120" w:line="240" w:lineRule="exact"/>
      <w:ind w:left="-388"/>
      <w:jc w:val="both"/>
    </w:pPr>
    <w:rPr>
      <w:rFonts w:ascii="Times New Roman" w:eastAsia="Times New Roman" w:hAnsi="Times New Roman" w:cs="Times New Roman"/>
      <w:snapToGrid w:val="0"/>
      <w:sz w:val="20"/>
      <w:szCs w:val="20"/>
      <w:lang w:eastAsia="ru-RU"/>
    </w:rPr>
  </w:style>
  <w:style w:type="character" w:customStyle="1" w:styleId="stageinfospantext">
    <w:name w:val="stage_info_span_text"/>
    <w:rsid w:val="006970C2"/>
  </w:style>
  <w:style w:type="table" w:customStyle="1" w:styleId="1ff2">
    <w:name w:val="Сетка таблицы1"/>
    <w:basedOn w:val="a4"/>
    <w:next w:val="affff7"/>
    <w:uiPriority w:val="59"/>
    <w:rsid w:val="006970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1"/>
    <w:basedOn w:val="a6"/>
    <w:link w:val="1ff3"/>
    <w:qFormat/>
    <w:rsid w:val="006970C2"/>
    <w:pPr>
      <w:numPr>
        <w:numId w:val="31"/>
      </w:numPr>
      <w:tabs>
        <w:tab w:val="clear" w:pos="928"/>
        <w:tab w:val="num" w:pos="360"/>
      </w:tabs>
      <w:spacing w:before="120" w:after="200" w:line="240" w:lineRule="auto"/>
      <w:ind w:left="720" w:firstLine="0"/>
      <w:jc w:val="both"/>
    </w:pPr>
    <w:rPr>
      <w:rFonts w:ascii="Times New Roman" w:eastAsia="Times New Roman" w:hAnsi="Times New Roman" w:cs="Times New Roman"/>
      <w:sz w:val="24"/>
      <w:szCs w:val="24"/>
      <w:lang w:bidi="en-US"/>
    </w:rPr>
  </w:style>
  <w:style w:type="character" w:customStyle="1" w:styleId="1ff3">
    <w:name w:val="м1 Знак"/>
    <w:link w:val="11"/>
    <w:rsid w:val="006970C2"/>
    <w:rPr>
      <w:rFonts w:ascii="Times New Roman" w:eastAsia="Times New Roman" w:hAnsi="Times New Roman" w:cs="Times New Roman"/>
      <w:sz w:val="24"/>
      <w:szCs w:val="24"/>
      <w:lang w:bidi="en-US"/>
    </w:rPr>
  </w:style>
  <w:style w:type="paragraph" w:customStyle="1" w:styleId="Standard">
    <w:name w:val="Standard"/>
    <w:rsid w:val="006970C2"/>
    <w:pPr>
      <w:suppressAutoHyphens/>
      <w:autoSpaceDN w:val="0"/>
      <w:spacing w:line="254" w:lineRule="auto"/>
      <w:textAlignment w:val="baseline"/>
    </w:pPr>
    <w:rPr>
      <w:rFonts w:ascii="Calibri" w:eastAsia="SimSun" w:hAnsi="Calibri" w:cs="Tahoma"/>
      <w:kern w:val="3"/>
    </w:rPr>
  </w:style>
  <w:style w:type="paragraph" w:customStyle="1" w:styleId="Textbody">
    <w:name w:val="Text body"/>
    <w:basedOn w:val="Standard"/>
    <w:rsid w:val="006970C2"/>
    <w:pPr>
      <w:spacing w:after="120"/>
    </w:pPr>
  </w:style>
  <w:style w:type="paragraph" w:customStyle="1" w:styleId="TableContents">
    <w:name w:val="Table Contents"/>
    <w:basedOn w:val="Standard"/>
    <w:rsid w:val="006970C2"/>
    <w:pPr>
      <w:suppressLineNumbers/>
    </w:pPr>
  </w:style>
  <w:style w:type="character" w:customStyle="1" w:styleId="StrongEmphasis">
    <w:name w:val="Strong Emphasis"/>
    <w:rsid w:val="006970C2"/>
    <w:rPr>
      <w:b/>
      <w:bCs/>
    </w:rPr>
  </w:style>
  <w:style w:type="numbering" w:customStyle="1" w:styleId="WWNum7">
    <w:name w:val="WWNum7"/>
    <w:basedOn w:val="a5"/>
    <w:rsid w:val="006970C2"/>
    <w:pPr>
      <w:numPr>
        <w:numId w:val="32"/>
      </w:numPr>
    </w:pPr>
  </w:style>
  <w:style w:type="character" w:customStyle="1" w:styleId="paramscreendetailfilter1145">
    <w:name w:val="param_screendetailfilter_1145"/>
    <w:rsid w:val="00691796"/>
  </w:style>
  <w:style w:type="character" w:customStyle="1" w:styleId="paramscreendetailfilter1148">
    <w:name w:val="param_screendetailfilter_1148"/>
    <w:rsid w:val="00691796"/>
  </w:style>
  <w:style w:type="character" w:customStyle="1" w:styleId="paramscreendetailfilter364293">
    <w:name w:val="param_screendetailfilter_364293"/>
    <w:rsid w:val="00691796"/>
  </w:style>
  <w:style w:type="character" w:customStyle="1" w:styleId="paramconnectionsfilter364301">
    <w:name w:val="param_connectionsfilter_364301"/>
    <w:rsid w:val="00691796"/>
  </w:style>
  <w:style w:type="character" w:customStyle="1" w:styleId="paramconnectionsfilter364300">
    <w:name w:val="param_connectionsfilter_364300"/>
    <w:rsid w:val="00691796"/>
  </w:style>
  <w:style w:type="character" w:customStyle="1" w:styleId="paramconnectionsfilter405761">
    <w:name w:val="param_connectionsfilter_405761"/>
    <w:rsid w:val="00691796"/>
  </w:style>
  <w:style w:type="character" w:customStyle="1" w:styleId="paramconnectionsfilter405764">
    <w:name w:val="param_connectionsfilter_405764"/>
    <w:rsid w:val="00691796"/>
  </w:style>
  <w:style w:type="character" w:customStyle="1" w:styleId="paramergonomicsfilter1164">
    <w:name w:val="param_ergonomicsfilter_1164"/>
    <w:rsid w:val="00691796"/>
  </w:style>
  <w:style w:type="character" w:customStyle="1" w:styleId="paramergonomicsfilter1163">
    <w:name w:val="param_ergonomicsfilter_1163"/>
    <w:rsid w:val="00691796"/>
  </w:style>
  <w:style w:type="character" w:customStyle="1" w:styleId="FontStyle36">
    <w:name w:val="Font Style36"/>
    <w:basedOn w:val="a3"/>
    <w:rsid w:val="000B345D"/>
    <w:rPr>
      <w:rFonts w:ascii="Times New Roman" w:hAnsi="Times New Roman" w:cs="Times New Roman"/>
      <w:sz w:val="20"/>
      <w:szCs w:val="20"/>
    </w:rPr>
  </w:style>
  <w:style w:type="paragraph" w:customStyle="1" w:styleId="Style1">
    <w:name w:val="Style 1"/>
    <w:uiPriority w:val="99"/>
    <w:rsid w:val="004103B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table" w:customStyle="1" w:styleId="59">
    <w:name w:val="Сетка таблицы5"/>
    <w:basedOn w:val="a4"/>
    <w:next w:val="affff7"/>
    <w:uiPriority w:val="39"/>
    <w:rsid w:val="008E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4">
    <w:name w:val="Нет списка1"/>
    <w:next w:val="a5"/>
    <w:uiPriority w:val="99"/>
    <w:semiHidden/>
    <w:unhideWhenUsed/>
    <w:rsid w:val="00976380"/>
  </w:style>
  <w:style w:type="table" w:customStyle="1" w:styleId="2fc">
    <w:name w:val="Сетка таблицы2"/>
    <w:basedOn w:val="a4"/>
    <w:next w:val="affff7"/>
    <w:uiPriority w:val="39"/>
    <w:rsid w:val="0097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Без интервала Знак"/>
    <w:link w:val="afffffff3"/>
    <w:uiPriority w:val="1"/>
    <w:locked/>
    <w:rsid w:val="00976380"/>
    <w:rPr>
      <w:rFonts w:ascii="Times New Roman" w:eastAsia="Calibri" w:hAnsi="Times New Roman" w:cs="Times New Roman"/>
      <w:sz w:val="24"/>
    </w:rPr>
  </w:style>
  <w:style w:type="paragraph" w:customStyle="1" w:styleId="p3">
    <w:name w:val="p3"/>
    <w:basedOn w:val="a2"/>
    <w:rsid w:val="0097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1">
    <w:name w:val="List Paragraph Char1"/>
    <w:link w:val="3f8"/>
    <w:locked/>
    <w:rsid w:val="00976380"/>
    <w:rPr>
      <w:rFonts w:ascii="Times New Roman" w:eastAsia="Calibri" w:hAnsi="Times New Roman" w:cs="Times New Roman"/>
      <w:sz w:val="24"/>
      <w:szCs w:val="24"/>
      <w:lang w:eastAsia="ru-RU"/>
    </w:rPr>
  </w:style>
  <w:style w:type="paragraph" w:customStyle="1" w:styleId="3f8">
    <w:name w:val="Абзац списка3"/>
    <w:basedOn w:val="a2"/>
    <w:link w:val="ListParagraphChar1"/>
    <w:qFormat/>
    <w:rsid w:val="00976380"/>
    <w:pPr>
      <w:spacing w:after="60" w:line="240" w:lineRule="auto"/>
      <w:ind w:left="708"/>
      <w:jc w:val="both"/>
    </w:pPr>
    <w:rPr>
      <w:rFonts w:ascii="Times New Roman" w:eastAsia="Calibri" w:hAnsi="Times New Roman" w:cs="Times New Roman"/>
      <w:sz w:val="24"/>
      <w:szCs w:val="24"/>
      <w:lang w:eastAsia="ru-RU"/>
    </w:rPr>
  </w:style>
  <w:style w:type="numbering" w:customStyle="1" w:styleId="112">
    <w:name w:val="Нет списка11"/>
    <w:next w:val="a5"/>
    <w:uiPriority w:val="99"/>
    <w:semiHidden/>
    <w:unhideWhenUsed/>
    <w:rsid w:val="00976380"/>
  </w:style>
  <w:style w:type="paragraph" w:customStyle="1" w:styleId="msonormal0">
    <w:name w:val="msonormal"/>
    <w:basedOn w:val="a2"/>
    <w:rsid w:val="0097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rsid w:val="0097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2"/>
    <w:rsid w:val="0097638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2"/>
    <w:rsid w:val="00976380"/>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font8">
    <w:name w:val="font8"/>
    <w:basedOn w:val="a2"/>
    <w:rsid w:val="00976380"/>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font9">
    <w:name w:val="font9"/>
    <w:basedOn w:val="a2"/>
    <w:rsid w:val="00976380"/>
    <w:pPr>
      <w:spacing w:before="100" w:beforeAutospacing="1" w:after="100" w:afterAutospacing="1" w:line="240" w:lineRule="auto"/>
    </w:pPr>
    <w:rPr>
      <w:rFonts w:ascii="Calibri" w:eastAsia="Times New Roman" w:hAnsi="Calibri" w:cs="Calibri"/>
      <w:b/>
      <w:bCs/>
      <w:sz w:val="18"/>
      <w:szCs w:val="18"/>
      <w:lang w:eastAsia="ru-RU"/>
    </w:rPr>
  </w:style>
  <w:style w:type="paragraph" w:customStyle="1" w:styleId="xl94">
    <w:name w:val="xl94"/>
    <w:basedOn w:val="a2"/>
    <w:rsid w:val="009763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2"/>
    <w:rsid w:val="0097638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2"/>
    <w:rsid w:val="0097638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2"/>
    <w:rsid w:val="00976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101">
    <w:name w:val="Заголовок записки1_0"/>
    <w:basedOn w:val="a2"/>
    <w:next w:val="a2"/>
    <w:semiHidden/>
    <w:rsid w:val="00976380"/>
    <w:pPr>
      <w:spacing w:after="60" w:line="240" w:lineRule="auto"/>
      <w:jc w:val="both"/>
    </w:pPr>
    <w:rPr>
      <w:rFonts w:ascii="Times New Roman" w:eastAsia="Times New Roman" w:hAnsi="Times New Roman" w:cs="Times New Roman"/>
      <w:sz w:val="24"/>
      <w:szCs w:val="24"/>
      <w:lang w:eastAsia="ru-RU"/>
    </w:rPr>
  </w:style>
  <w:style w:type="table" w:customStyle="1" w:styleId="113">
    <w:name w:val="Простая таблица 11"/>
    <w:basedOn w:val="a4"/>
    <w:next w:val="1b"/>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4"/>
    <w:next w:val="2f2"/>
    <w:semiHidden/>
    <w:rsid w:val="00976380"/>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0">
    <w:name w:val="Простая таблица 31"/>
    <w:basedOn w:val="a4"/>
    <w:next w:val="3f1"/>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
    <w:name w:val="Классическая таблица 11"/>
    <w:basedOn w:val="a4"/>
    <w:next w:val="1c"/>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4"/>
    <w:next w:val="2f3"/>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4"/>
    <w:next w:val="3f2"/>
    <w:semiHidden/>
    <w:rsid w:val="00976380"/>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4"/>
    <w:next w:val="48"/>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
    <w:name w:val="Цветная таблица 11"/>
    <w:basedOn w:val="a4"/>
    <w:next w:val="1d"/>
    <w:semiHidden/>
    <w:rsid w:val="00976380"/>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4"/>
    <w:next w:val="2f4"/>
    <w:semiHidden/>
    <w:rsid w:val="00976380"/>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
    <w:name w:val="Цветная таблица 31"/>
    <w:basedOn w:val="a4"/>
    <w:next w:val="3f3"/>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
    <w:name w:val="Столбцы таблицы 11"/>
    <w:basedOn w:val="a4"/>
    <w:next w:val="1e"/>
    <w:semiHidden/>
    <w:rsid w:val="00976380"/>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4"/>
    <w:next w:val="2f5"/>
    <w:semiHidden/>
    <w:rsid w:val="00976380"/>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Столбцы таблицы 31"/>
    <w:basedOn w:val="a4"/>
    <w:next w:val="3f4"/>
    <w:semiHidden/>
    <w:rsid w:val="00976380"/>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4"/>
    <w:next w:val="49"/>
    <w:semiHidden/>
    <w:rsid w:val="00976380"/>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4"/>
    <w:next w:val="57"/>
    <w:semiHidden/>
    <w:rsid w:val="00976380"/>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Сетка таблицы 11"/>
    <w:basedOn w:val="a4"/>
    <w:next w:val="1f"/>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4"/>
    <w:next w:val="2f6"/>
    <w:semiHidden/>
    <w:rsid w:val="00976380"/>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4"/>
    <w:next w:val="3f5"/>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4"/>
    <w:next w:val="4a"/>
    <w:semiHidden/>
    <w:rsid w:val="00976380"/>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4"/>
    <w:next w:val="58"/>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4"/>
    <w:next w:val="63"/>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4"/>
    <w:next w:val="73"/>
    <w:semiHidden/>
    <w:rsid w:val="00976380"/>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3"/>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0">
    <w:name w:val="Таблица-список 11"/>
    <w:basedOn w:val="a4"/>
    <w:next w:val="-10"/>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976380"/>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8">
    <w:name w:val="Объемная таблица 11"/>
    <w:basedOn w:val="a4"/>
    <w:next w:val="1f0"/>
    <w:semiHidden/>
    <w:rsid w:val="00976380"/>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4"/>
    <w:next w:val="2f7"/>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4"/>
    <w:next w:val="3f6"/>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5">
    <w:name w:val="Современная таблица1"/>
    <w:basedOn w:val="a4"/>
    <w:next w:val="affff4"/>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6">
    <w:name w:val="Изысканная таблица1"/>
    <w:basedOn w:val="a4"/>
    <w:next w:val="affff5"/>
    <w:semiHidden/>
    <w:rsid w:val="00976380"/>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ff7">
    <w:name w:val="Стандартная таблица1"/>
    <w:basedOn w:val="a4"/>
    <w:next w:val="affff6"/>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
    <w:name w:val="Изящная таблица 11"/>
    <w:basedOn w:val="a4"/>
    <w:next w:val="1f1"/>
    <w:semiHidden/>
    <w:rsid w:val="00976380"/>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4"/>
    <w:next w:val="2f8"/>
    <w:semiHidden/>
    <w:rsid w:val="00976380"/>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4"/>
    <w:next w:val="-11"/>
    <w:semiHidden/>
    <w:rsid w:val="00976380"/>
    <w:pPr>
      <w:spacing w:after="60" w:line="240" w:lineRule="auto"/>
      <w:jc w:val="both"/>
    </w:pPr>
    <w:rPr>
      <w:rFonts w:ascii="Times New Roman" w:eastAsia="Times New Roman" w:hAnsi="Times New Roman" w:cs="Times New Roman"/>
      <w:sz w:val="20"/>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4"/>
    <w:next w:val="-21"/>
    <w:semiHidden/>
    <w:rsid w:val="00976380"/>
    <w:pPr>
      <w:spacing w:after="60" w:line="240" w:lineRule="auto"/>
      <w:jc w:val="both"/>
    </w:pPr>
    <w:rPr>
      <w:rFonts w:ascii="Times New Roman" w:eastAsia="Times New Roman" w:hAnsi="Times New Roman" w:cs="Times New Roman"/>
      <w:sz w:val="20"/>
      <w:szCs w:val="20"/>
      <w:lang w:eastAsia="ru-RU"/>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customStyle="1" w:styleId="-311">
    <w:name w:val="Веб-таблица 31"/>
    <w:basedOn w:val="a4"/>
    <w:next w:val="-31"/>
    <w:semiHidden/>
    <w:rsid w:val="00976380"/>
    <w:pPr>
      <w:spacing w:after="60" w:line="240" w:lineRule="auto"/>
      <w:jc w:val="both"/>
    </w:pPr>
    <w:rPr>
      <w:rFonts w:ascii="Times New Roman" w:eastAsia="Times New Roman" w:hAnsi="Times New Roman" w:cs="Times New Roman"/>
      <w:sz w:val="20"/>
      <w:szCs w:val="20"/>
      <w:lang w:eastAsia="ru-RU"/>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11a">
    <w:name w:val="Сетка таблицы11"/>
    <w:basedOn w:val="a4"/>
    <w:next w:val="affff7"/>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Тема таблицы1"/>
    <w:basedOn w:val="a4"/>
    <w:next w:val="affff8"/>
    <w:semiHidden/>
    <w:rsid w:val="0097638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Таблица11"/>
    <w:basedOn w:val="a4"/>
    <w:rsid w:val="00976380"/>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5"/>
    <w:next w:val="111111"/>
    <w:rsid w:val="00976380"/>
    <w:pPr>
      <w:numPr>
        <w:numId w:val="17"/>
      </w:numPr>
    </w:pPr>
  </w:style>
  <w:style w:type="numbering" w:customStyle="1" w:styleId="110">
    <w:name w:val="Текущий список11"/>
    <w:rsid w:val="00976380"/>
    <w:pPr>
      <w:numPr>
        <w:numId w:val="18"/>
      </w:numPr>
    </w:pPr>
  </w:style>
  <w:style w:type="numbering" w:customStyle="1" w:styleId="10">
    <w:name w:val="Статья / Раздел1"/>
    <w:basedOn w:val="a5"/>
    <w:next w:val="affff9"/>
    <w:rsid w:val="00976380"/>
    <w:pPr>
      <w:numPr>
        <w:numId w:val="19"/>
      </w:numPr>
    </w:pPr>
  </w:style>
  <w:style w:type="numbering" w:customStyle="1" w:styleId="210">
    <w:name w:val="Текущий список21"/>
    <w:rsid w:val="00976380"/>
    <w:pPr>
      <w:numPr>
        <w:numId w:val="20"/>
      </w:numPr>
    </w:pPr>
  </w:style>
  <w:style w:type="numbering" w:customStyle="1" w:styleId="1ai1">
    <w:name w:val="1 / a / i1"/>
    <w:basedOn w:val="a5"/>
    <w:next w:val="1ai"/>
    <w:rsid w:val="00976380"/>
    <w:pPr>
      <w:numPr>
        <w:numId w:val="21"/>
      </w:numPr>
    </w:pPr>
  </w:style>
  <w:style w:type="paragraph" w:customStyle="1" w:styleId="BodyTextIndent20">
    <w:name w:val="Body Text Indent 2_0"/>
    <w:basedOn w:val="auiue"/>
    <w:rsid w:val="00976380"/>
    <w:pPr>
      <w:overflowPunct/>
      <w:autoSpaceDE/>
      <w:autoSpaceDN/>
      <w:adjustRightInd/>
      <w:textAlignment w:val="auto"/>
    </w:pPr>
    <w:rPr>
      <w:rFonts w:ascii="Arial" w:hAnsi="Arial"/>
      <w:sz w:val="20"/>
      <w:lang w:eastAsia="ru-RU"/>
    </w:rPr>
  </w:style>
  <w:style w:type="paragraph" w:styleId="2fd">
    <w:name w:val="Quote"/>
    <w:basedOn w:val="a2"/>
    <w:next w:val="a2"/>
    <w:uiPriority w:val="29"/>
    <w:qFormat/>
    <w:rsid w:val="00976380"/>
    <w:pPr>
      <w:spacing w:before="200" w:after="0" w:line="240" w:lineRule="auto"/>
      <w:ind w:left="360" w:right="360"/>
    </w:pPr>
    <w:rPr>
      <w:rFonts w:ascii="Times New Roman" w:eastAsia="Times New Roman" w:hAnsi="Times New Roman" w:cs="Times New Roman"/>
      <w:i/>
      <w:iCs/>
      <w:sz w:val="24"/>
      <w:szCs w:val="24"/>
      <w:lang w:eastAsia="ru-RU"/>
    </w:rPr>
  </w:style>
  <w:style w:type="character" w:customStyle="1" w:styleId="21d">
    <w:name w:val="Цитата 2 Знак1"/>
    <w:basedOn w:val="a3"/>
    <w:uiPriority w:val="29"/>
    <w:rsid w:val="00976380"/>
    <w:rPr>
      <w:i/>
      <w:iCs/>
      <w:color w:val="404040" w:themeColor="text1" w:themeTint="BF"/>
    </w:rPr>
  </w:style>
  <w:style w:type="paragraph" w:styleId="affffffff0">
    <w:name w:val="Intense Quote"/>
    <w:basedOn w:val="a2"/>
    <w:next w:val="a2"/>
    <w:uiPriority w:val="30"/>
    <w:qFormat/>
    <w:rsid w:val="00976380"/>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ru-RU"/>
    </w:rPr>
  </w:style>
  <w:style w:type="character" w:customStyle="1" w:styleId="1ff9">
    <w:name w:val="Выделенная цитата Знак1"/>
    <w:basedOn w:val="a3"/>
    <w:uiPriority w:val="30"/>
    <w:rsid w:val="00976380"/>
    <w:rPr>
      <w:i/>
      <w:iCs/>
      <w:color w:val="5B9BD5" w:themeColor="accent1"/>
    </w:rPr>
  </w:style>
  <w:style w:type="character" w:styleId="affffffff1">
    <w:name w:val="Subtle Emphasis"/>
    <w:uiPriority w:val="19"/>
    <w:qFormat/>
    <w:rsid w:val="00976380"/>
    <w:rPr>
      <w:i/>
      <w:iCs/>
    </w:rPr>
  </w:style>
  <w:style w:type="character" w:styleId="affffffff2">
    <w:name w:val="Intense Emphasis"/>
    <w:uiPriority w:val="21"/>
    <w:qFormat/>
    <w:rsid w:val="00976380"/>
    <w:rPr>
      <w:b/>
      <w:bCs/>
    </w:rPr>
  </w:style>
  <w:style w:type="character" w:styleId="affffffff3">
    <w:name w:val="Subtle Reference"/>
    <w:uiPriority w:val="31"/>
    <w:qFormat/>
    <w:rsid w:val="00976380"/>
    <w:rPr>
      <w:smallCaps/>
    </w:rPr>
  </w:style>
  <w:style w:type="character" w:styleId="affffffff4">
    <w:name w:val="Intense Reference"/>
    <w:uiPriority w:val="32"/>
    <w:qFormat/>
    <w:rsid w:val="00976380"/>
    <w:rPr>
      <w:smallCaps/>
      <w:spacing w:val="5"/>
      <w:u w:val="single"/>
    </w:rPr>
  </w:style>
  <w:style w:type="character" w:styleId="affffffff5">
    <w:name w:val="Book Title"/>
    <w:uiPriority w:val="33"/>
    <w:qFormat/>
    <w:rsid w:val="00976380"/>
    <w:rPr>
      <w:i/>
      <w:iCs/>
      <w:smallCaps/>
      <w:spacing w:val="5"/>
    </w:rPr>
  </w:style>
  <w:style w:type="paragraph" w:styleId="affffffff6">
    <w:name w:val="TOC Heading"/>
    <w:basedOn w:val="14"/>
    <w:next w:val="a2"/>
    <w:uiPriority w:val="39"/>
    <w:qFormat/>
    <w:rsid w:val="00976380"/>
    <w:pPr>
      <w:keepNext w:val="0"/>
      <w:keepLines w:val="0"/>
      <w:tabs>
        <w:tab w:val="clear" w:pos="360"/>
      </w:tabs>
      <w:spacing w:before="480" w:line="240" w:lineRule="auto"/>
      <w:contextualSpacing/>
      <w:outlineLvl w:val="9"/>
    </w:pPr>
    <w:rPr>
      <w:rFonts w:ascii="Cambria" w:eastAsia="Times New Roman" w:hAnsi="Cambria" w:cs="Times New Roman"/>
      <w:b/>
      <w:bCs/>
      <w:color w:val="auto"/>
      <w:sz w:val="28"/>
      <w:szCs w:val="28"/>
      <w:lang w:eastAsia="ru-RU"/>
    </w:rPr>
  </w:style>
  <w:style w:type="numbering" w:customStyle="1" w:styleId="2fe">
    <w:name w:val="Нет списка2"/>
    <w:next w:val="a5"/>
    <w:uiPriority w:val="99"/>
    <w:semiHidden/>
    <w:unhideWhenUsed/>
    <w:rsid w:val="00976380"/>
  </w:style>
  <w:style w:type="character" w:styleId="HTML7">
    <w:name w:val="HTML Acronym"/>
    <w:basedOn w:val="a3"/>
    <w:uiPriority w:val="99"/>
    <w:semiHidden/>
    <w:unhideWhenUsed/>
    <w:rsid w:val="0097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stok-electra.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zakupki.gov.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ts-tender.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ts-tender.ru"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s-tender.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BE17-2136-4F56-8F49-3C94B60473CC}">
  <ds:schemaRefs>
    <ds:schemaRef ds:uri="http://schemas.microsoft.com/sharepoint/v3/contenttype/forms"/>
  </ds:schemaRefs>
</ds:datastoreItem>
</file>

<file path=customXml/itemProps2.xml><?xml version="1.0" encoding="utf-8"?>
<ds:datastoreItem xmlns:ds="http://schemas.openxmlformats.org/officeDocument/2006/customXml" ds:itemID="{ED941D65-80F3-45A4-AAC7-EA69863DC0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BA069-E10E-4CC6-9925-C80AA3F25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555637-1E06-437D-935C-B8FF33AC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38</Pages>
  <Words>12738</Words>
  <Characters>72608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Камкина Наталья Викторовна</dc:creator>
  <cp:lastModifiedBy>Ульяненко Виктория Викторовна</cp:lastModifiedBy>
  <cp:revision>99</cp:revision>
  <dcterms:created xsi:type="dcterms:W3CDTF">2018-08-20T03:27:00Z</dcterms:created>
  <dcterms:modified xsi:type="dcterms:W3CDTF">2019-03-14T13:33:00Z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