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99" w:rsidRPr="00D649F6" w:rsidRDefault="00AF1A99" w:rsidP="00CF01B1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156"/>
        <w:tblW w:w="91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991"/>
      </w:tblGrid>
      <w:tr w:rsidR="00400D69" w:rsidTr="00AF1A99">
        <w:tc>
          <w:tcPr>
            <w:tcW w:w="4190" w:type="dxa"/>
            <w:shd w:val="clear" w:color="auto" w:fill="auto"/>
          </w:tcPr>
          <w:p w:rsidR="00CE7E40" w:rsidRPr="00D649F6" w:rsidRDefault="00C55752" w:rsidP="00CF01B1">
            <w:pPr>
              <w:spacing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D649F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2595" cy="1735455"/>
                  <wp:effectExtent l="0" t="0" r="190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029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shd w:val="clear" w:color="auto" w:fill="auto"/>
          </w:tcPr>
          <w:p w:rsidR="00CE7E40" w:rsidRPr="00D649F6" w:rsidRDefault="00CE7E40" w:rsidP="00CF0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E7E40" w:rsidRPr="00D649F6" w:rsidRDefault="00CE7E40" w:rsidP="00CF01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75005" w:rsidRPr="00875005" w:rsidRDefault="00C55752" w:rsidP="00CF01B1">
            <w:pPr>
              <w:tabs>
                <w:tab w:val="left" w:pos="1339"/>
              </w:tabs>
              <w:spacing w:after="0" w:line="240" w:lineRule="auto"/>
              <w:ind w:left="798"/>
              <w:rPr>
                <w:rFonts w:cs="Calibri"/>
                <w:color w:val="365F91"/>
              </w:rPr>
            </w:pPr>
            <w:r w:rsidRPr="00D649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75005">
              <w:rPr>
                <w:rFonts w:cs="Calibri"/>
                <w:color w:val="365F91"/>
              </w:rPr>
              <w:t>Акционерное общество «Энергосбытовая компания «Восток»</w:t>
            </w:r>
          </w:p>
          <w:p w:rsidR="00875005" w:rsidRPr="00875005" w:rsidRDefault="00C55752" w:rsidP="00CF01B1">
            <w:pPr>
              <w:spacing w:after="0" w:line="240" w:lineRule="auto"/>
              <w:ind w:left="798"/>
              <w:rPr>
                <w:rFonts w:cs="Calibri"/>
                <w:color w:val="365F91"/>
              </w:rPr>
            </w:pPr>
            <w:r w:rsidRPr="00875005">
              <w:rPr>
                <w:rFonts w:cs="Calibri"/>
                <w:color w:val="365F91"/>
              </w:rPr>
              <w:t xml:space="preserve">ОГРН 1037739123696 ИНН 7705424509  </w:t>
            </w:r>
          </w:p>
          <w:p w:rsidR="00875005" w:rsidRPr="00875005" w:rsidRDefault="00C55752" w:rsidP="00CF01B1">
            <w:pPr>
              <w:spacing w:after="0" w:line="240" w:lineRule="auto"/>
              <w:ind w:left="798"/>
              <w:rPr>
                <w:rFonts w:cs="Calibri"/>
                <w:color w:val="365F91"/>
              </w:rPr>
            </w:pPr>
            <w:r w:rsidRPr="00875005">
              <w:rPr>
                <w:rFonts w:cs="Calibri"/>
                <w:color w:val="365F91"/>
              </w:rPr>
              <w:t>119121, Россия, г.Москва, ул. Бурденко, д.22 Тел.: +7 495 775-24-97</w:t>
            </w:r>
          </w:p>
          <w:p w:rsidR="00875005" w:rsidRPr="00875005" w:rsidRDefault="00C55752" w:rsidP="00CF01B1">
            <w:pPr>
              <w:tabs>
                <w:tab w:val="left" w:pos="1339"/>
              </w:tabs>
              <w:spacing w:after="0" w:line="240" w:lineRule="auto"/>
              <w:ind w:left="798"/>
              <w:rPr>
                <w:rFonts w:eastAsia="Times New Roman" w:cs="Calibri"/>
                <w:color w:val="365F91"/>
                <w:lang w:eastAsia="ru-RU"/>
              </w:rPr>
            </w:pPr>
            <w:r w:rsidRPr="00875005">
              <w:rPr>
                <w:rFonts w:cs="Calibri"/>
                <w:color w:val="365F91"/>
              </w:rPr>
              <w:t>www.vostok-electra.ru</w:t>
            </w:r>
          </w:p>
          <w:p w:rsidR="00875005" w:rsidRPr="00875005" w:rsidRDefault="00875005" w:rsidP="00CF01B1">
            <w:pPr>
              <w:tabs>
                <w:tab w:val="left" w:pos="1339"/>
              </w:tabs>
              <w:spacing w:after="0" w:line="240" w:lineRule="auto"/>
              <w:ind w:left="91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342B7" w:rsidRPr="00D649F6" w:rsidRDefault="008342B7" w:rsidP="00CF01B1">
            <w:pPr>
              <w:spacing w:line="240" w:lineRule="auto"/>
              <w:ind w:left="91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1A99" w:rsidRDefault="00AF1A99" w:rsidP="00AF1A99">
      <w:pPr>
        <w:rPr>
          <w:rFonts w:ascii="Times New Roman" w:hAnsi="Times New Roman"/>
        </w:rPr>
      </w:pPr>
    </w:p>
    <w:p w:rsidR="007A6B5F" w:rsidRPr="00CF01B1" w:rsidRDefault="007A6B5F" w:rsidP="00AF1A99">
      <w:pPr>
        <w:rPr>
          <w:rFonts w:ascii="Times New Roman" w:hAnsi="Times New Roman"/>
          <w:b/>
        </w:rPr>
      </w:pPr>
    </w:p>
    <w:p w:rsidR="008D3F7A" w:rsidRPr="00CF01B1" w:rsidRDefault="00DD56F9" w:rsidP="008D3F7A">
      <w:pPr>
        <w:spacing w:after="0" w:line="240" w:lineRule="auto"/>
        <w:jc w:val="center"/>
        <w:rPr>
          <w:rFonts w:ascii="Times New Roman" w:hAnsi="Times New Roman"/>
          <w:b/>
        </w:rPr>
      </w:pPr>
      <w:r w:rsidRPr="00CF01B1">
        <w:rPr>
          <w:rFonts w:ascii="Times New Roman" w:hAnsi="Times New Roman"/>
          <w:b/>
        </w:rPr>
        <w:t>Извещение № 1</w:t>
      </w:r>
      <w:r w:rsidR="00217004">
        <w:rPr>
          <w:rFonts w:ascii="Times New Roman" w:hAnsi="Times New Roman"/>
          <w:b/>
        </w:rPr>
        <w:t>3</w:t>
      </w:r>
      <w:r w:rsidR="00B71303">
        <w:rPr>
          <w:rFonts w:ascii="Times New Roman" w:hAnsi="Times New Roman"/>
          <w:b/>
        </w:rPr>
        <w:t>2</w:t>
      </w:r>
      <w:r w:rsidR="00DA5AAC" w:rsidRPr="00CF01B1">
        <w:rPr>
          <w:rFonts w:ascii="Times New Roman" w:hAnsi="Times New Roman"/>
          <w:b/>
        </w:rPr>
        <w:t>/</w:t>
      </w:r>
      <w:r w:rsidR="00C55752" w:rsidRPr="00CF01B1">
        <w:rPr>
          <w:rFonts w:ascii="Times New Roman" w:hAnsi="Times New Roman"/>
          <w:b/>
        </w:rPr>
        <w:t>1</w:t>
      </w:r>
      <w:r w:rsidR="00664E16" w:rsidRPr="00CF01B1">
        <w:rPr>
          <w:rFonts w:ascii="Times New Roman" w:hAnsi="Times New Roman"/>
          <w:b/>
        </w:rPr>
        <w:t>9</w:t>
      </w:r>
    </w:p>
    <w:p w:rsidR="0069744D" w:rsidRPr="00CF01B1" w:rsidRDefault="00C55752" w:rsidP="00EE2D6F">
      <w:pPr>
        <w:spacing w:after="0" w:line="240" w:lineRule="auto"/>
        <w:jc w:val="center"/>
        <w:rPr>
          <w:rFonts w:ascii="Times New Roman" w:hAnsi="Times New Roman"/>
          <w:b/>
        </w:rPr>
      </w:pPr>
      <w:r w:rsidRPr="00CF01B1">
        <w:rPr>
          <w:rFonts w:ascii="Times New Roman" w:hAnsi="Times New Roman"/>
          <w:b/>
        </w:rPr>
        <w:t xml:space="preserve">о проведении </w:t>
      </w:r>
      <w:r w:rsidR="008F3230" w:rsidRPr="00CF01B1">
        <w:rPr>
          <w:rFonts w:ascii="Times New Roman" w:hAnsi="Times New Roman"/>
          <w:b/>
        </w:rPr>
        <w:t>аукциона в электронной форме</w:t>
      </w:r>
      <w:r w:rsidR="00DA5AAC" w:rsidRPr="00CF01B1">
        <w:rPr>
          <w:rFonts w:ascii="Times New Roman" w:hAnsi="Times New Roman"/>
          <w:b/>
        </w:rPr>
        <w:t xml:space="preserve"> </w:t>
      </w:r>
    </w:p>
    <w:p w:rsidR="00EE2D6F" w:rsidRPr="00B71303" w:rsidRDefault="00EE2D6F" w:rsidP="00B713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71303">
        <w:rPr>
          <w:rFonts w:ascii="Times New Roman" w:eastAsia="Times New Roman" w:hAnsi="Times New Roman"/>
          <w:b/>
          <w:lang w:eastAsia="ru-RU"/>
        </w:rPr>
        <w:t xml:space="preserve">на </w:t>
      </w:r>
      <w:r w:rsidR="00B71303" w:rsidRPr="00CC1E48">
        <w:rPr>
          <w:rFonts w:ascii="Times New Roman" w:eastAsia="Times New Roman" w:hAnsi="Times New Roman"/>
          <w:b/>
          <w:lang w:eastAsia="ru-RU"/>
        </w:rPr>
        <w:t xml:space="preserve">выполнение работ </w:t>
      </w:r>
      <w:r w:rsidR="00CC1E48" w:rsidRPr="00CC1E48">
        <w:rPr>
          <w:rFonts w:ascii="Times New Roman" w:hAnsi="Times New Roman"/>
          <w:b/>
        </w:rPr>
        <w:t xml:space="preserve">по утеплению и ремонту </w:t>
      </w:r>
      <w:r w:rsidR="00B71303" w:rsidRPr="00CC1E48">
        <w:rPr>
          <w:rFonts w:ascii="Times New Roman" w:hAnsi="Times New Roman"/>
          <w:b/>
          <w:bCs/>
          <w:color w:val="000000"/>
        </w:rPr>
        <w:t>чердачного помещения административного</w:t>
      </w:r>
      <w:r w:rsidR="00B71303" w:rsidRPr="00B71303">
        <w:rPr>
          <w:rFonts w:ascii="Times New Roman" w:hAnsi="Times New Roman"/>
          <w:b/>
          <w:bCs/>
          <w:color w:val="000000"/>
        </w:rPr>
        <w:t xml:space="preserve"> здания по адресу: Тюменская область, Сургут, ул. Энергостроителей, 5, 4 этаж</w:t>
      </w:r>
    </w:p>
    <w:p w:rsidR="00B71303" w:rsidRPr="0069744D" w:rsidRDefault="00B71303" w:rsidP="00B71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AAC" w:rsidRDefault="00C55752" w:rsidP="00DA5AA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823F3">
        <w:rPr>
          <w:rFonts w:ascii="Times New Roman" w:hAnsi="Times New Roman"/>
          <w:b/>
        </w:rPr>
        <w:t>Наименование Заказчика:</w:t>
      </w:r>
      <w:r w:rsidRPr="00F823F3">
        <w:rPr>
          <w:rFonts w:ascii="Times New Roman" w:hAnsi="Times New Roman"/>
        </w:rPr>
        <w:t xml:space="preserve"> Акционерное общество «Энергосбытовая компания «Восток» (ОГРН 1037739123696, ИНН 7705424509, КПП 770401001)</w:t>
      </w:r>
    </w:p>
    <w:p w:rsidR="00DA5AAC" w:rsidRDefault="00C55752" w:rsidP="00DA5AAC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606FD5">
        <w:rPr>
          <w:rFonts w:ascii="Times New Roman" w:hAnsi="Times New Roman"/>
          <w:b/>
        </w:rPr>
        <w:t>Место нахождения:</w:t>
      </w:r>
      <w:r w:rsidRPr="007F0031">
        <w:rPr>
          <w:rFonts w:ascii="Times New Roman" w:hAnsi="Times New Roman"/>
        </w:rPr>
        <w:t xml:space="preserve"> 625002, Российская Федерация, г. Тюмень, ул. Северная, д. 32А. </w:t>
      </w:r>
    </w:p>
    <w:p w:rsidR="00DA5AAC" w:rsidRPr="00F823F3" w:rsidRDefault="00C55752" w:rsidP="00DA5AAC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823F3">
        <w:rPr>
          <w:rFonts w:ascii="Times New Roman" w:hAnsi="Times New Roman"/>
          <w:b/>
        </w:rPr>
        <w:t>Юридический адрес:</w:t>
      </w:r>
      <w:r w:rsidRPr="00F823F3">
        <w:rPr>
          <w:rFonts w:ascii="Times New Roman" w:hAnsi="Times New Roman"/>
        </w:rPr>
        <w:t xml:space="preserve"> 119121, РФ, г. Москва, ул. Бурденко, 22.</w:t>
      </w:r>
    </w:p>
    <w:p w:rsidR="00DA5AAC" w:rsidRPr="00F823F3" w:rsidRDefault="00C55752" w:rsidP="00DA5AA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23F3">
        <w:rPr>
          <w:rFonts w:ascii="Times New Roman" w:hAnsi="Times New Roman"/>
          <w:b/>
        </w:rPr>
        <w:t>Почтовый адрес:</w:t>
      </w:r>
      <w:r w:rsidRPr="00F823F3">
        <w:rPr>
          <w:rFonts w:ascii="Times New Roman" w:hAnsi="Times New Roman"/>
        </w:rPr>
        <w:t xml:space="preserve"> 625002, Российская Федерация, г. Тюмень, ул. Северная, д. 32А.</w:t>
      </w:r>
    </w:p>
    <w:p w:rsidR="00217004" w:rsidRPr="00404D73" w:rsidRDefault="00217004" w:rsidP="00217004">
      <w:pPr>
        <w:spacing w:after="0" w:line="240" w:lineRule="auto"/>
        <w:ind w:firstLine="426"/>
        <w:rPr>
          <w:rFonts w:ascii="Times New Roman" w:eastAsia="Times New Roman" w:hAnsi="Times New Roman"/>
          <w:u w:val="single"/>
          <w:lang w:eastAsia="ru-RU"/>
        </w:rPr>
      </w:pPr>
      <w:r w:rsidRPr="00404D73">
        <w:rPr>
          <w:rFonts w:ascii="Times New Roman" w:eastAsia="Times New Roman" w:hAnsi="Times New Roman"/>
          <w:b/>
          <w:lang w:eastAsia="ru-RU"/>
        </w:rPr>
        <w:t>Адрес электронной почты:</w:t>
      </w:r>
      <w:r w:rsidRPr="00404D73">
        <w:rPr>
          <w:rFonts w:ascii="Times New Roman" w:eastAsia="Times New Roman" w:hAnsi="Times New Roman"/>
          <w:lang w:eastAsia="ru-RU"/>
        </w:rPr>
        <w:t xml:space="preserve"> </w:t>
      </w:r>
      <w:r w:rsidRPr="00DD77FB">
        <w:rPr>
          <w:rFonts w:ascii="Times New Roman" w:eastAsia="Times New Roman" w:hAnsi="Times New Roman"/>
          <w:lang w:val="en-US" w:eastAsia="ru-RU"/>
        </w:rPr>
        <w:t>tkirsankina</w:t>
      </w:r>
      <w:r w:rsidRPr="00DD77FB">
        <w:rPr>
          <w:rFonts w:ascii="Times New Roman" w:eastAsia="Times New Roman" w:hAnsi="Times New Roman"/>
          <w:lang w:eastAsia="ru-RU"/>
        </w:rPr>
        <w:t>@</w:t>
      </w:r>
      <w:r w:rsidRPr="00DD77FB">
        <w:rPr>
          <w:rFonts w:ascii="Times New Roman" w:eastAsia="Times New Roman" w:hAnsi="Times New Roman"/>
          <w:lang w:val="en-US" w:eastAsia="ru-RU"/>
        </w:rPr>
        <w:t>vostok</w:t>
      </w:r>
      <w:r w:rsidRPr="00DD77FB">
        <w:rPr>
          <w:rFonts w:ascii="Times New Roman" w:eastAsia="Times New Roman" w:hAnsi="Times New Roman"/>
          <w:lang w:eastAsia="ru-RU"/>
        </w:rPr>
        <w:t>-</w:t>
      </w:r>
      <w:r w:rsidRPr="00DD77FB">
        <w:rPr>
          <w:rFonts w:ascii="Times New Roman" w:eastAsia="Times New Roman" w:hAnsi="Times New Roman"/>
          <w:lang w:val="en-US" w:eastAsia="ru-RU"/>
        </w:rPr>
        <w:t>electra</w:t>
      </w:r>
      <w:r w:rsidRPr="00DD77FB">
        <w:rPr>
          <w:rFonts w:ascii="Times New Roman" w:eastAsia="Times New Roman" w:hAnsi="Times New Roman"/>
          <w:lang w:eastAsia="ru-RU"/>
        </w:rPr>
        <w:t>.</w:t>
      </w:r>
      <w:r w:rsidRPr="00DD77FB">
        <w:rPr>
          <w:rFonts w:ascii="Times New Roman" w:eastAsia="Times New Roman" w:hAnsi="Times New Roman"/>
          <w:lang w:val="en-US" w:eastAsia="ru-RU"/>
        </w:rPr>
        <w:t>ru</w:t>
      </w:r>
    </w:p>
    <w:p w:rsidR="00217004" w:rsidRPr="00404D73" w:rsidRDefault="00217004" w:rsidP="00217004">
      <w:pPr>
        <w:spacing w:after="0" w:line="240" w:lineRule="auto"/>
        <w:ind w:firstLine="426"/>
        <w:rPr>
          <w:rFonts w:ascii="Times New Roman" w:eastAsia="Times New Roman" w:hAnsi="Times New Roman"/>
          <w:lang w:eastAsia="ru-RU"/>
        </w:rPr>
      </w:pPr>
      <w:r w:rsidRPr="00404D73">
        <w:rPr>
          <w:rFonts w:ascii="Times New Roman" w:eastAsia="Times New Roman" w:hAnsi="Times New Roman"/>
          <w:b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lang w:eastAsia="ru-RU"/>
        </w:rPr>
        <w:t>+7(3452) 38-67-09</w:t>
      </w:r>
    </w:p>
    <w:p w:rsidR="00DA5AAC" w:rsidRPr="00F823F3" w:rsidRDefault="00217004" w:rsidP="0021700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04D73">
        <w:rPr>
          <w:rFonts w:ascii="Times New Roman" w:eastAsia="Times New Roman" w:hAnsi="Times New Roman"/>
          <w:b/>
          <w:lang w:eastAsia="ru-RU"/>
        </w:rPr>
        <w:t>Контактное лицо:</w:t>
      </w:r>
      <w:r w:rsidRPr="00404D7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Кирсанкина Татьяна Александровна</w:t>
      </w:r>
      <w:r w:rsidR="00C55752">
        <w:rPr>
          <w:rFonts w:ascii="Times New Roman" w:hAnsi="Times New Roman"/>
        </w:rPr>
        <w:t>.</w:t>
      </w:r>
    </w:p>
    <w:p w:rsidR="00DA5AAC" w:rsidRPr="00F823F3" w:rsidRDefault="00C55752" w:rsidP="00DA5AA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23F3">
        <w:rPr>
          <w:rFonts w:ascii="Times New Roman" w:hAnsi="Times New Roman"/>
          <w:b/>
        </w:rPr>
        <w:t>Способ закупки:</w:t>
      </w:r>
      <w:r w:rsidRPr="00F823F3">
        <w:rPr>
          <w:rFonts w:ascii="Times New Roman" w:hAnsi="Times New Roman"/>
        </w:rPr>
        <w:t xml:space="preserve"> </w:t>
      </w:r>
      <w:r w:rsidR="00DD56F9">
        <w:rPr>
          <w:rFonts w:ascii="Times New Roman" w:hAnsi="Times New Roman"/>
        </w:rPr>
        <w:t>А</w:t>
      </w:r>
      <w:r w:rsidR="008F3230">
        <w:rPr>
          <w:rFonts w:ascii="Times New Roman" w:hAnsi="Times New Roman"/>
        </w:rPr>
        <w:t>укцион в электронной форме (электронный аукцион).</w:t>
      </w:r>
    </w:p>
    <w:p w:rsidR="00217004" w:rsidRDefault="00217004" w:rsidP="002170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C55752" w:rsidRPr="00F823F3">
        <w:rPr>
          <w:rFonts w:ascii="Times New Roman" w:hAnsi="Times New Roman"/>
          <w:b/>
        </w:rPr>
        <w:t>Предмет договора:</w:t>
      </w:r>
      <w:r w:rsidR="0069744D">
        <w:rPr>
          <w:rFonts w:ascii="Times New Roman" w:hAnsi="Times New Roman"/>
          <w:b/>
        </w:rPr>
        <w:t xml:space="preserve"> </w:t>
      </w:r>
      <w:r w:rsidR="00B71303" w:rsidRPr="00B71303">
        <w:rPr>
          <w:rFonts w:ascii="Times New Roman" w:hAnsi="Times New Roman"/>
        </w:rPr>
        <w:t>В</w:t>
      </w:r>
      <w:r w:rsidR="00B71303" w:rsidRPr="00B71303">
        <w:rPr>
          <w:rFonts w:ascii="Times New Roman" w:eastAsia="Times New Roman" w:hAnsi="Times New Roman"/>
          <w:lang w:eastAsia="ru-RU"/>
        </w:rPr>
        <w:t>ы</w:t>
      </w:r>
      <w:r w:rsidR="00B71303" w:rsidRPr="0057339D">
        <w:rPr>
          <w:rFonts w:ascii="Times New Roman" w:eastAsia="Times New Roman" w:hAnsi="Times New Roman"/>
          <w:lang w:eastAsia="ru-RU"/>
        </w:rPr>
        <w:t xml:space="preserve">полнение работ </w:t>
      </w:r>
      <w:r w:rsidR="00CC1E48" w:rsidRPr="00CC1E48">
        <w:rPr>
          <w:rFonts w:ascii="Times New Roman" w:hAnsi="Times New Roman"/>
        </w:rPr>
        <w:t>по утеплению и</w:t>
      </w:r>
      <w:r w:rsidR="00B71303" w:rsidRPr="0057339D">
        <w:rPr>
          <w:rFonts w:ascii="Times New Roman" w:eastAsia="Times New Roman" w:hAnsi="Times New Roman"/>
          <w:lang w:eastAsia="ru-RU"/>
        </w:rPr>
        <w:t xml:space="preserve"> ремонту </w:t>
      </w:r>
      <w:r w:rsidR="00B71303" w:rsidRPr="0057339D">
        <w:rPr>
          <w:rFonts w:ascii="Times New Roman" w:hAnsi="Times New Roman"/>
          <w:bCs/>
          <w:color w:val="000000"/>
        </w:rPr>
        <w:t>чердачного помещения административного здания по адресу: Тюменская область, Сургут, ул. Энергостроителей, 5, 4 этаж</w:t>
      </w:r>
    </w:p>
    <w:p w:rsidR="008F3230" w:rsidRDefault="00217004" w:rsidP="00B7130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2"/>
        </w:rPr>
        <w:t xml:space="preserve">       </w:t>
      </w:r>
      <w:r w:rsidR="00C55752" w:rsidRPr="00BE3E30">
        <w:rPr>
          <w:rFonts w:ascii="Times New Roman" w:hAnsi="Times New Roman"/>
          <w:b/>
        </w:rPr>
        <w:t>Особенности проведения закупки:</w:t>
      </w:r>
      <w:r w:rsidR="00C55752" w:rsidRPr="00BE3E30">
        <w:rPr>
          <w:rFonts w:ascii="Times New Roman" w:hAnsi="Times New Roman"/>
        </w:rPr>
        <w:t xml:space="preserve"> </w:t>
      </w:r>
      <w:r w:rsidR="00C55752" w:rsidRPr="008F3230">
        <w:rPr>
          <w:rFonts w:ascii="Times New Roman" w:hAnsi="Times New Roman"/>
          <w:color w:val="000000"/>
        </w:rPr>
        <w:t>Закупка осуществляется в соответствии с подпунктом «б» пункта 4 положения «Об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утвержденного постановлением Правительства Российской Федерации от 11 декабря 2014 г. №1352.</w:t>
      </w:r>
      <w:r w:rsidR="00C55752">
        <w:rPr>
          <w:rFonts w:ascii="Times New Roman" w:hAnsi="Times New Roman"/>
          <w:color w:val="000000"/>
        </w:rPr>
        <w:t xml:space="preserve"> </w:t>
      </w:r>
      <w:r w:rsidR="00C55752" w:rsidRPr="008F3230">
        <w:rPr>
          <w:rFonts w:ascii="Times New Roman" w:hAnsi="Times New Roman"/>
          <w:color w:val="000000"/>
        </w:rPr>
        <w:t>К участию в закупке допускаются только субъекты малого и среднего предпринимательства</w:t>
      </w:r>
      <w:r w:rsidR="00C55752">
        <w:rPr>
          <w:rFonts w:ascii="Times New Roman" w:hAnsi="Times New Roman"/>
          <w:color w:val="000000"/>
        </w:rPr>
        <w:t>.</w:t>
      </w:r>
    </w:p>
    <w:p w:rsidR="00937519" w:rsidRPr="00AD19E5" w:rsidRDefault="00C55752" w:rsidP="00937519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AD19E5">
        <w:rPr>
          <w:rFonts w:ascii="Times New Roman" w:hAnsi="Times New Roman"/>
          <w:b/>
        </w:rPr>
        <w:t>Объем, характеристики, срок и место поставки товара/выполнения работ/оказания услуг:</w:t>
      </w:r>
      <w:r w:rsidRPr="00AD19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AD19E5">
        <w:rPr>
          <w:rFonts w:ascii="Times New Roman" w:hAnsi="Times New Roman"/>
        </w:rPr>
        <w:t>огласно документации.</w:t>
      </w:r>
    </w:p>
    <w:p w:rsidR="00DA5AAC" w:rsidRPr="00DA5AAC" w:rsidRDefault="00C55752" w:rsidP="00DA5AA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23F3">
        <w:rPr>
          <w:rFonts w:ascii="Times New Roman" w:hAnsi="Times New Roman"/>
          <w:b/>
        </w:rPr>
        <w:t>Место поставки товара/выполнения работ/оказания услуг:</w:t>
      </w:r>
      <w:r w:rsidRPr="00F823F3">
        <w:rPr>
          <w:rFonts w:ascii="Times New Roman" w:hAnsi="Times New Roman"/>
        </w:rPr>
        <w:t xml:space="preserve"> </w:t>
      </w:r>
      <w:r w:rsidR="00937519">
        <w:rPr>
          <w:rFonts w:ascii="Times New Roman" w:hAnsi="Times New Roman"/>
        </w:rPr>
        <w:t>с</w:t>
      </w:r>
      <w:r w:rsidRPr="00F823F3">
        <w:rPr>
          <w:rFonts w:ascii="Times New Roman" w:hAnsi="Times New Roman"/>
        </w:rPr>
        <w:t>огласно документации</w:t>
      </w:r>
      <w:r w:rsidR="00164954">
        <w:rPr>
          <w:rFonts w:ascii="Times New Roman" w:hAnsi="Times New Roman"/>
        </w:rPr>
        <w:t>.</w:t>
      </w:r>
    </w:p>
    <w:p w:rsidR="00E3092F" w:rsidRPr="001D3FE6" w:rsidRDefault="00C55752" w:rsidP="00217004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DD56F9">
        <w:rPr>
          <w:rFonts w:ascii="Times New Roman" w:hAnsi="Times New Roman"/>
          <w:b/>
        </w:rPr>
        <w:t xml:space="preserve"> </w:t>
      </w:r>
      <w:r w:rsidR="00DA5AAC" w:rsidRPr="00E3092F">
        <w:rPr>
          <w:rFonts w:ascii="Times New Roman" w:hAnsi="Times New Roman"/>
          <w:b/>
        </w:rPr>
        <w:t xml:space="preserve">Начальная (максимальная) цена договора: </w:t>
      </w:r>
      <w:r w:rsidR="001D3FE6" w:rsidRPr="001D3FE6">
        <w:rPr>
          <w:rFonts w:ascii="Times New Roman" w:hAnsi="Times New Roman"/>
        </w:rPr>
        <w:t>2 051 664,22 руб. (два миллиона пятьдесят одна тысяча шестьсот шестьдесят четыре) рубля 22 копейки, кроме того НДС (20%) 410 332,84 руб. (четыреста десять тысяч триста тридцать два) рубля 84 копейки</w:t>
      </w:r>
      <w:r w:rsidR="00217004" w:rsidRPr="001D3FE6">
        <w:rPr>
          <w:rFonts w:ascii="Times New Roman" w:hAnsi="Times New Roman"/>
        </w:rPr>
        <w:t xml:space="preserve">. </w:t>
      </w:r>
    </w:p>
    <w:p w:rsidR="00DA5AAC" w:rsidRPr="008F3230" w:rsidRDefault="00C55752" w:rsidP="00606F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5"/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F823F3">
        <w:rPr>
          <w:rFonts w:ascii="Times New Roman" w:hAnsi="Times New Roman"/>
          <w:b/>
        </w:rPr>
        <w:t>айт</w:t>
      </w:r>
      <w:r>
        <w:rPr>
          <w:rFonts w:ascii="Times New Roman" w:hAnsi="Times New Roman"/>
          <w:b/>
        </w:rPr>
        <w:t xml:space="preserve"> в информационно-телекоммуникационной сети Интернет</w:t>
      </w:r>
      <w:r w:rsidRPr="00F823F3">
        <w:rPr>
          <w:rFonts w:ascii="Times New Roman" w:hAnsi="Times New Roman"/>
          <w:b/>
        </w:rPr>
        <w:t xml:space="preserve">, на котором размещена документация о закупке: </w:t>
      </w:r>
      <w:hyperlink r:id="rId12" w:history="1">
        <w:r w:rsidR="00E3092F" w:rsidRPr="00454D29">
          <w:rPr>
            <w:rStyle w:val="a5"/>
            <w:rFonts w:ascii="Times New Roman" w:hAnsi="Times New Roman"/>
            <w:b/>
            <w:lang w:val="en-US"/>
          </w:rPr>
          <w:t>http</w:t>
        </w:r>
        <w:r w:rsidR="00E3092F" w:rsidRPr="00454D29">
          <w:rPr>
            <w:rStyle w:val="a5"/>
            <w:rFonts w:ascii="Times New Roman" w:hAnsi="Times New Roman"/>
            <w:b/>
          </w:rPr>
          <w:t>://</w:t>
        </w:r>
        <w:r w:rsidR="00E3092F" w:rsidRPr="00454D29">
          <w:rPr>
            <w:rStyle w:val="a5"/>
            <w:rFonts w:ascii="Times New Roman" w:hAnsi="Times New Roman"/>
            <w:b/>
            <w:lang w:val="en-US"/>
          </w:rPr>
          <w:t>www</w:t>
        </w:r>
        <w:r w:rsidR="00E3092F" w:rsidRPr="00454D29">
          <w:rPr>
            <w:rStyle w:val="a5"/>
            <w:rFonts w:ascii="Times New Roman" w:hAnsi="Times New Roman"/>
            <w:b/>
          </w:rPr>
          <w:t>.</w:t>
        </w:r>
        <w:r w:rsidR="00E3092F" w:rsidRPr="00454D29">
          <w:rPr>
            <w:rStyle w:val="a5"/>
            <w:rFonts w:ascii="Times New Roman" w:hAnsi="Times New Roman"/>
            <w:b/>
            <w:lang w:val="en-US"/>
          </w:rPr>
          <w:t>tyumen</w:t>
        </w:r>
        <w:r w:rsidR="00E3092F" w:rsidRPr="00454D29">
          <w:rPr>
            <w:rStyle w:val="a5"/>
            <w:rFonts w:ascii="Times New Roman" w:hAnsi="Times New Roman"/>
            <w:b/>
          </w:rPr>
          <w:t>.</w:t>
        </w:r>
        <w:r w:rsidR="00E3092F" w:rsidRPr="00454D29">
          <w:rPr>
            <w:rStyle w:val="a5"/>
            <w:rFonts w:ascii="Times New Roman" w:hAnsi="Times New Roman"/>
            <w:b/>
            <w:lang w:val="en-US"/>
          </w:rPr>
          <w:t>vostok</w:t>
        </w:r>
        <w:r w:rsidR="00E3092F" w:rsidRPr="00454D29">
          <w:rPr>
            <w:rStyle w:val="a5"/>
            <w:rFonts w:ascii="Times New Roman" w:hAnsi="Times New Roman"/>
            <w:b/>
          </w:rPr>
          <w:t>-</w:t>
        </w:r>
        <w:r w:rsidR="00E3092F" w:rsidRPr="00454D29">
          <w:rPr>
            <w:rStyle w:val="a5"/>
            <w:rFonts w:ascii="Times New Roman" w:hAnsi="Times New Roman"/>
            <w:b/>
            <w:lang w:val="en-US"/>
          </w:rPr>
          <w:t>electra</w:t>
        </w:r>
        <w:r w:rsidR="00E3092F" w:rsidRPr="00454D29">
          <w:rPr>
            <w:rStyle w:val="a5"/>
            <w:rFonts w:ascii="Times New Roman" w:hAnsi="Times New Roman"/>
            <w:b/>
          </w:rPr>
          <w:t>.</w:t>
        </w:r>
        <w:r w:rsidR="00E3092F" w:rsidRPr="00454D29">
          <w:rPr>
            <w:rStyle w:val="a5"/>
            <w:rFonts w:ascii="Times New Roman" w:hAnsi="Times New Roman"/>
            <w:b/>
            <w:lang w:val="en-US"/>
          </w:rPr>
          <w:t>ru</w:t>
        </w:r>
      </w:hyperlink>
      <w:r>
        <w:rPr>
          <w:rStyle w:val="a5"/>
          <w:rFonts w:ascii="Times New Roman" w:hAnsi="Times New Roman"/>
          <w:b/>
        </w:rPr>
        <w:t>,</w:t>
      </w:r>
      <w:r w:rsidRPr="00357FBC">
        <w:rPr>
          <w:rStyle w:val="a5"/>
          <w:rFonts w:ascii="Times New Roman" w:hAnsi="Times New Roman"/>
          <w:b/>
          <w:color w:val="auto"/>
          <w:u w:val="none"/>
        </w:rPr>
        <w:t xml:space="preserve"> </w:t>
      </w:r>
      <w:hyperlink r:id="rId13" w:history="1">
        <w:r w:rsidRPr="006E1CEA">
          <w:rPr>
            <w:rStyle w:val="a5"/>
            <w:rFonts w:ascii="Times New Roman" w:hAnsi="Times New Roman"/>
            <w:b/>
            <w:lang w:val="en-US"/>
          </w:rPr>
          <w:t>www</w:t>
        </w:r>
        <w:r w:rsidRPr="006E1CEA">
          <w:rPr>
            <w:rStyle w:val="a5"/>
            <w:rFonts w:ascii="Times New Roman" w:hAnsi="Times New Roman"/>
            <w:b/>
          </w:rPr>
          <w:t>.</w:t>
        </w:r>
        <w:r w:rsidRPr="006E1CEA">
          <w:rPr>
            <w:rStyle w:val="a5"/>
            <w:rFonts w:ascii="Times New Roman" w:hAnsi="Times New Roman"/>
            <w:b/>
            <w:lang w:val="en-US"/>
          </w:rPr>
          <w:t>zakupki</w:t>
        </w:r>
        <w:r w:rsidRPr="00357FBC">
          <w:rPr>
            <w:rStyle w:val="a5"/>
            <w:rFonts w:ascii="Times New Roman" w:hAnsi="Times New Roman"/>
            <w:b/>
          </w:rPr>
          <w:t>.</w:t>
        </w:r>
        <w:r w:rsidRPr="006E1CEA">
          <w:rPr>
            <w:rStyle w:val="a5"/>
            <w:rFonts w:ascii="Times New Roman" w:hAnsi="Times New Roman"/>
            <w:b/>
            <w:lang w:val="en-US"/>
          </w:rPr>
          <w:t>gov</w:t>
        </w:r>
        <w:r w:rsidRPr="00357FBC">
          <w:rPr>
            <w:rStyle w:val="a5"/>
            <w:rFonts w:ascii="Times New Roman" w:hAnsi="Times New Roman"/>
            <w:b/>
          </w:rPr>
          <w:t>.</w:t>
        </w:r>
        <w:r w:rsidRPr="006E1CEA">
          <w:rPr>
            <w:rStyle w:val="a5"/>
            <w:rFonts w:ascii="Times New Roman" w:hAnsi="Times New Roman"/>
            <w:b/>
            <w:lang w:val="en-US"/>
          </w:rPr>
          <w:t>ru</w:t>
        </w:r>
      </w:hyperlink>
      <w:r w:rsidR="008F3230">
        <w:rPr>
          <w:rStyle w:val="a5"/>
          <w:rFonts w:ascii="Times New Roman" w:hAnsi="Times New Roman"/>
          <w:b/>
        </w:rPr>
        <w:t xml:space="preserve">, </w:t>
      </w:r>
      <w:r w:rsidR="008F3230">
        <w:rPr>
          <w:rStyle w:val="a5"/>
          <w:rFonts w:ascii="Times New Roman" w:hAnsi="Times New Roman"/>
          <w:b/>
          <w:lang w:val="en-US"/>
        </w:rPr>
        <w:t>www</w:t>
      </w:r>
      <w:r w:rsidR="008F3230" w:rsidRPr="008F3230">
        <w:rPr>
          <w:rStyle w:val="a5"/>
          <w:rFonts w:ascii="Times New Roman" w:hAnsi="Times New Roman"/>
          <w:b/>
        </w:rPr>
        <w:t>.</w:t>
      </w:r>
      <w:r w:rsidR="008F3230">
        <w:rPr>
          <w:rStyle w:val="a5"/>
          <w:rFonts w:ascii="Times New Roman" w:hAnsi="Times New Roman"/>
          <w:b/>
          <w:lang w:val="en-US"/>
        </w:rPr>
        <w:t>rts</w:t>
      </w:r>
      <w:r w:rsidR="008F3230" w:rsidRPr="008F3230">
        <w:rPr>
          <w:rStyle w:val="a5"/>
          <w:rFonts w:ascii="Times New Roman" w:hAnsi="Times New Roman"/>
          <w:b/>
        </w:rPr>
        <w:t>-</w:t>
      </w:r>
      <w:r w:rsidR="008F3230">
        <w:rPr>
          <w:rStyle w:val="a5"/>
          <w:rFonts w:ascii="Times New Roman" w:hAnsi="Times New Roman"/>
          <w:b/>
          <w:lang w:val="en-US"/>
        </w:rPr>
        <w:t>tender</w:t>
      </w:r>
      <w:r w:rsidR="008F3230" w:rsidRPr="008F3230">
        <w:rPr>
          <w:rStyle w:val="a5"/>
          <w:rFonts w:ascii="Times New Roman" w:hAnsi="Times New Roman"/>
          <w:b/>
        </w:rPr>
        <w:t>.</w:t>
      </w:r>
      <w:r w:rsidR="008F3230">
        <w:rPr>
          <w:rStyle w:val="a5"/>
          <w:rFonts w:ascii="Times New Roman" w:hAnsi="Times New Roman"/>
          <w:b/>
          <w:lang w:val="en-US"/>
        </w:rPr>
        <w:t>ru</w:t>
      </w:r>
      <w:r w:rsidR="008F3230" w:rsidRPr="008F3230">
        <w:rPr>
          <w:rStyle w:val="a5"/>
          <w:rFonts w:ascii="Times New Roman" w:hAnsi="Times New Roman"/>
          <w:b/>
        </w:rPr>
        <w:t>.</w:t>
      </w:r>
    </w:p>
    <w:p w:rsidR="00FF6CE2" w:rsidRPr="00FF6CE2" w:rsidRDefault="00C55752" w:rsidP="00606FD5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FF6CE2">
        <w:rPr>
          <w:rStyle w:val="a5"/>
          <w:rFonts w:ascii="Times New Roman" w:hAnsi="Times New Roman"/>
          <w:b/>
          <w:color w:val="auto"/>
          <w:u w:val="none"/>
        </w:rPr>
        <w:t>Срок, место и порядок предоставления документации:</w:t>
      </w:r>
      <w:r>
        <w:rPr>
          <w:rStyle w:val="a5"/>
          <w:rFonts w:ascii="Times New Roman" w:hAnsi="Times New Roman"/>
          <w:b/>
          <w:color w:val="auto"/>
          <w:u w:val="none"/>
        </w:rPr>
        <w:t xml:space="preserve"> </w:t>
      </w:r>
      <w:r w:rsidRPr="00FF6CE2">
        <w:rPr>
          <w:rFonts w:ascii="Times New Roman" w:eastAsia="Times New Roman" w:hAnsi="Times New Roman"/>
          <w:lang w:eastAsia="ru-RU"/>
        </w:rPr>
        <w:t>доступна для ознакомления и скачивания в ЕИС</w:t>
      </w:r>
      <w:r w:rsidRPr="00FF6C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F6CE2">
        <w:rPr>
          <w:rFonts w:ascii="Times New Roman" w:eastAsia="Times New Roman" w:hAnsi="Times New Roman"/>
          <w:lang w:eastAsia="ru-RU"/>
        </w:rPr>
        <w:t xml:space="preserve">в свободном доступе. </w:t>
      </w:r>
      <w:bookmarkStart w:id="0" w:name="_Ref119429546"/>
      <w:bookmarkStart w:id="1" w:name="_Ref122319261"/>
      <w:bookmarkEnd w:id="0"/>
      <w:bookmarkEnd w:id="1"/>
    </w:p>
    <w:p w:rsidR="00DA5AAC" w:rsidRPr="00357FBC" w:rsidRDefault="00C55752" w:rsidP="00164954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 w:rsidRPr="00F823F3">
        <w:rPr>
          <w:rFonts w:ascii="Times New Roman" w:hAnsi="Times New Roman"/>
          <w:b/>
        </w:rPr>
        <w:t>Адрес для возможных жалоб:</w:t>
      </w:r>
      <w:r w:rsidRPr="00357FBC">
        <w:rPr>
          <w:rFonts w:ascii="Times New Roman" w:hAnsi="Times New Roman"/>
          <w:b/>
        </w:rPr>
        <w:t xml:space="preserve"> </w:t>
      </w:r>
      <w:hyperlink r:id="rId14" w:history="1">
        <w:r w:rsidRPr="00CF1204">
          <w:rPr>
            <w:rStyle w:val="a5"/>
            <w:rFonts w:ascii="Times New Roman" w:hAnsi="Times New Roman"/>
            <w:b/>
            <w:lang w:val="en-US"/>
          </w:rPr>
          <w:t>czo</w:t>
        </w:r>
        <w:r w:rsidRPr="00CF1204">
          <w:rPr>
            <w:rStyle w:val="a5"/>
            <w:rFonts w:ascii="Times New Roman" w:hAnsi="Times New Roman"/>
            <w:b/>
          </w:rPr>
          <w:t>@</w:t>
        </w:r>
        <w:r w:rsidRPr="00CF1204">
          <w:rPr>
            <w:rStyle w:val="a5"/>
            <w:rFonts w:ascii="Times New Roman" w:hAnsi="Times New Roman"/>
            <w:b/>
            <w:lang w:val="en-US"/>
          </w:rPr>
          <w:t>vostok</w:t>
        </w:r>
        <w:r w:rsidRPr="00CF1204">
          <w:rPr>
            <w:rStyle w:val="a5"/>
            <w:rFonts w:ascii="Times New Roman" w:hAnsi="Times New Roman"/>
            <w:b/>
          </w:rPr>
          <w:t>-</w:t>
        </w:r>
        <w:r w:rsidRPr="00CF1204">
          <w:rPr>
            <w:rStyle w:val="a5"/>
            <w:rFonts w:ascii="Times New Roman" w:hAnsi="Times New Roman"/>
            <w:b/>
            <w:lang w:val="en-US"/>
          </w:rPr>
          <w:t>electra</w:t>
        </w:r>
        <w:r w:rsidRPr="00CF1204">
          <w:rPr>
            <w:rStyle w:val="a5"/>
            <w:rFonts w:ascii="Times New Roman" w:hAnsi="Times New Roman"/>
            <w:b/>
          </w:rPr>
          <w:t>.</w:t>
        </w:r>
        <w:r w:rsidRPr="00CF1204">
          <w:rPr>
            <w:rStyle w:val="a5"/>
            <w:rFonts w:ascii="Times New Roman" w:hAnsi="Times New Roman"/>
            <w:b/>
            <w:lang w:val="en-US"/>
          </w:rPr>
          <w:t>ru</w:t>
        </w:r>
      </w:hyperlink>
    </w:p>
    <w:p w:rsidR="00DA5AAC" w:rsidRPr="002C7CB3" w:rsidRDefault="00C55752" w:rsidP="00164954">
      <w:pPr>
        <w:spacing w:after="0" w:line="240" w:lineRule="auto"/>
        <w:ind w:firstLine="426"/>
        <w:jc w:val="both"/>
        <w:rPr>
          <w:rFonts w:ascii="Times New Roman" w:hAnsi="Times New Roman"/>
          <w:bCs/>
          <w:i/>
        </w:rPr>
      </w:pPr>
      <w:r w:rsidRPr="00F823F3">
        <w:rPr>
          <w:rFonts w:ascii="Times New Roman" w:hAnsi="Times New Roman"/>
          <w:b/>
          <w:bCs/>
        </w:rPr>
        <w:t xml:space="preserve">Дата </w:t>
      </w:r>
      <w:r w:rsidRPr="002C7CB3">
        <w:rPr>
          <w:rFonts w:ascii="Times New Roman" w:hAnsi="Times New Roman"/>
          <w:b/>
          <w:bCs/>
        </w:rPr>
        <w:t>начала приема заявок:</w:t>
      </w:r>
      <w:r w:rsidRPr="002C7CB3">
        <w:rPr>
          <w:rFonts w:ascii="Times New Roman" w:hAnsi="Times New Roman"/>
          <w:bCs/>
        </w:rPr>
        <w:t xml:space="preserve"> </w:t>
      </w:r>
      <w:r w:rsidR="00DC3351" w:rsidRPr="002C7CB3">
        <w:rPr>
          <w:rFonts w:ascii="Times New Roman" w:hAnsi="Times New Roman"/>
          <w:bCs/>
          <w:i/>
        </w:rPr>
        <w:t>с момента публикации извещения в ЕИС</w:t>
      </w:r>
      <w:r w:rsidRPr="002C7CB3">
        <w:rPr>
          <w:rFonts w:ascii="Times New Roman" w:hAnsi="Times New Roman"/>
          <w:bCs/>
          <w:i/>
        </w:rPr>
        <w:t>.</w:t>
      </w:r>
      <w:r w:rsidRPr="002C7CB3">
        <w:rPr>
          <w:rFonts w:ascii="Times New Roman" w:hAnsi="Times New Roman"/>
          <w:bCs/>
        </w:rPr>
        <w:t xml:space="preserve"> </w:t>
      </w:r>
    </w:p>
    <w:p w:rsidR="00DA5AAC" w:rsidRPr="002C7CB3" w:rsidRDefault="00C55752" w:rsidP="00164954">
      <w:pPr>
        <w:spacing w:after="0" w:line="240" w:lineRule="auto"/>
        <w:ind w:firstLine="426"/>
        <w:jc w:val="both"/>
        <w:rPr>
          <w:rFonts w:ascii="Times New Roman" w:hAnsi="Times New Roman"/>
          <w:bCs/>
          <w:i/>
        </w:rPr>
      </w:pPr>
      <w:r w:rsidRPr="002C7CB3">
        <w:rPr>
          <w:rFonts w:ascii="Times New Roman" w:hAnsi="Times New Roman"/>
          <w:b/>
          <w:bCs/>
        </w:rPr>
        <w:t xml:space="preserve">Дата и время окончания приема заявок: </w:t>
      </w:r>
      <w:r w:rsidR="00606FD5" w:rsidRPr="002C7CB3">
        <w:rPr>
          <w:rFonts w:ascii="Times New Roman" w:hAnsi="Times New Roman"/>
          <w:bCs/>
          <w:i/>
        </w:rPr>
        <w:t>08</w:t>
      </w:r>
      <w:r w:rsidRPr="002C7CB3">
        <w:rPr>
          <w:rFonts w:ascii="Times New Roman" w:hAnsi="Times New Roman"/>
          <w:bCs/>
          <w:i/>
        </w:rPr>
        <w:t xml:space="preserve"> час. 00 мин. (по местному времени) </w:t>
      </w:r>
      <w:r w:rsidR="002C7CB3" w:rsidRPr="002C7CB3">
        <w:rPr>
          <w:rFonts w:ascii="Times New Roman" w:hAnsi="Times New Roman"/>
          <w:bCs/>
          <w:i/>
        </w:rPr>
        <w:t>05.11.</w:t>
      </w:r>
      <w:r w:rsidRPr="002C7CB3">
        <w:rPr>
          <w:rFonts w:ascii="Times New Roman" w:hAnsi="Times New Roman"/>
          <w:bCs/>
          <w:i/>
        </w:rPr>
        <w:t>201</w:t>
      </w:r>
      <w:r w:rsidR="00C41ED0" w:rsidRPr="002C7CB3">
        <w:rPr>
          <w:rFonts w:ascii="Times New Roman" w:hAnsi="Times New Roman"/>
          <w:bCs/>
          <w:i/>
        </w:rPr>
        <w:t xml:space="preserve">9 </w:t>
      </w:r>
      <w:r w:rsidRPr="002C7CB3">
        <w:rPr>
          <w:rFonts w:ascii="Times New Roman" w:hAnsi="Times New Roman"/>
          <w:bCs/>
          <w:i/>
        </w:rPr>
        <w:t>г.</w:t>
      </w:r>
    </w:p>
    <w:p w:rsidR="008F3230" w:rsidRPr="002C7CB3" w:rsidRDefault="00C55752" w:rsidP="00164954">
      <w:pPr>
        <w:spacing w:after="0" w:line="240" w:lineRule="auto"/>
        <w:ind w:firstLine="426"/>
        <w:jc w:val="both"/>
        <w:rPr>
          <w:rFonts w:ascii="Times New Roman" w:hAnsi="Times New Roman"/>
          <w:bCs/>
          <w:i/>
        </w:rPr>
      </w:pPr>
      <w:r w:rsidRPr="002C7CB3">
        <w:rPr>
          <w:rFonts w:ascii="Times New Roman" w:hAnsi="Times New Roman"/>
          <w:b/>
          <w:bCs/>
        </w:rPr>
        <w:t>Дата рассмотрения первых частей заявок</w:t>
      </w:r>
      <w:r w:rsidRPr="002C7CB3">
        <w:rPr>
          <w:rFonts w:ascii="Times New Roman" w:hAnsi="Times New Roman"/>
          <w:bCs/>
          <w:i/>
        </w:rPr>
        <w:t xml:space="preserve">: </w:t>
      </w:r>
      <w:r w:rsidR="002C7CB3" w:rsidRPr="002C7CB3">
        <w:rPr>
          <w:rFonts w:ascii="Times New Roman" w:hAnsi="Times New Roman"/>
          <w:bCs/>
          <w:i/>
        </w:rPr>
        <w:t>08.11</w:t>
      </w:r>
      <w:r w:rsidR="00983315" w:rsidRPr="002C7CB3">
        <w:rPr>
          <w:rFonts w:ascii="Times New Roman" w:hAnsi="Times New Roman"/>
          <w:bCs/>
          <w:i/>
        </w:rPr>
        <w:t>.</w:t>
      </w:r>
      <w:r w:rsidR="00FA6245" w:rsidRPr="002C7CB3">
        <w:rPr>
          <w:rFonts w:ascii="Times New Roman" w:hAnsi="Times New Roman"/>
          <w:bCs/>
          <w:i/>
        </w:rPr>
        <w:t>2</w:t>
      </w:r>
      <w:r w:rsidRPr="002C7CB3">
        <w:rPr>
          <w:rFonts w:ascii="Times New Roman" w:hAnsi="Times New Roman"/>
          <w:bCs/>
          <w:i/>
        </w:rPr>
        <w:t>019 г.</w:t>
      </w:r>
    </w:p>
    <w:p w:rsidR="008F3230" w:rsidRPr="002C7CB3" w:rsidRDefault="00C55752" w:rsidP="00164954">
      <w:pPr>
        <w:spacing w:after="0" w:line="240" w:lineRule="auto"/>
        <w:ind w:firstLine="426"/>
        <w:jc w:val="both"/>
        <w:rPr>
          <w:rFonts w:ascii="Times New Roman" w:hAnsi="Times New Roman"/>
          <w:bCs/>
          <w:i/>
        </w:rPr>
      </w:pPr>
      <w:r w:rsidRPr="002C7CB3">
        <w:rPr>
          <w:rFonts w:ascii="Times New Roman" w:hAnsi="Times New Roman"/>
          <w:b/>
          <w:bCs/>
        </w:rPr>
        <w:t>Дата</w:t>
      </w:r>
      <w:r w:rsidR="00FA6245" w:rsidRPr="002C7CB3">
        <w:rPr>
          <w:rFonts w:ascii="Times New Roman" w:hAnsi="Times New Roman"/>
          <w:b/>
          <w:bCs/>
        </w:rPr>
        <w:t xml:space="preserve"> и время </w:t>
      </w:r>
      <w:r w:rsidRPr="002C7CB3">
        <w:rPr>
          <w:rFonts w:ascii="Times New Roman" w:hAnsi="Times New Roman"/>
          <w:b/>
          <w:bCs/>
        </w:rPr>
        <w:t>проведения аукциона</w:t>
      </w:r>
      <w:r w:rsidRPr="002C7CB3">
        <w:rPr>
          <w:rFonts w:ascii="Times New Roman" w:hAnsi="Times New Roman"/>
          <w:bCs/>
          <w:i/>
        </w:rPr>
        <w:t xml:space="preserve">: </w:t>
      </w:r>
      <w:r w:rsidR="002C7CB3" w:rsidRPr="002C7CB3">
        <w:rPr>
          <w:rFonts w:ascii="Times New Roman" w:hAnsi="Times New Roman"/>
          <w:bCs/>
          <w:i/>
        </w:rPr>
        <w:t>11.11.</w:t>
      </w:r>
      <w:r w:rsidRPr="002C7CB3">
        <w:rPr>
          <w:rFonts w:ascii="Times New Roman" w:hAnsi="Times New Roman"/>
          <w:bCs/>
          <w:i/>
        </w:rPr>
        <w:t xml:space="preserve">2019 г. </w:t>
      </w:r>
      <w:r w:rsidR="00FA6245" w:rsidRPr="002C7CB3">
        <w:rPr>
          <w:rFonts w:ascii="Times New Roman" w:hAnsi="Times New Roman"/>
          <w:bCs/>
          <w:i/>
        </w:rPr>
        <w:t xml:space="preserve"> </w:t>
      </w:r>
      <w:r w:rsidR="00983315" w:rsidRPr="002C7CB3">
        <w:rPr>
          <w:rFonts w:ascii="Times New Roman" w:hAnsi="Times New Roman"/>
          <w:bCs/>
          <w:i/>
        </w:rPr>
        <w:t>11</w:t>
      </w:r>
      <w:r w:rsidR="00FA6245" w:rsidRPr="002C7CB3">
        <w:rPr>
          <w:rFonts w:ascii="Times New Roman" w:hAnsi="Times New Roman"/>
          <w:bCs/>
          <w:i/>
        </w:rPr>
        <w:t xml:space="preserve"> час. 00 </w:t>
      </w:r>
      <w:r w:rsidR="003251D4" w:rsidRPr="002C7CB3">
        <w:rPr>
          <w:rFonts w:ascii="Times New Roman" w:hAnsi="Times New Roman"/>
          <w:bCs/>
          <w:i/>
        </w:rPr>
        <w:t>мин. (</w:t>
      </w:r>
      <w:r w:rsidR="00FA6245" w:rsidRPr="002C7CB3">
        <w:rPr>
          <w:rFonts w:ascii="Times New Roman" w:hAnsi="Times New Roman"/>
          <w:bCs/>
          <w:i/>
        </w:rPr>
        <w:t>по местному времени).</w:t>
      </w:r>
    </w:p>
    <w:p w:rsidR="0032074C" w:rsidRPr="002C7CB3" w:rsidRDefault="00C55752" w:rsidP="00164954">
      <w:pPr>
        <w:spacing w:after="0" w:line="240" w:lineRule="auto"/>
        <w:ind w:firstLine="426"/>
        <w:jc w:val="both"/>
        <w:rPr>
          <w:rFonts w:ascii="Times New Roman" w:hAnsi="Times New Roman"/>
          <w:bCs/>
          <w:i/>
        </w:rPr>
      </w:pPr>
      <w:r w:rsidRPr="002C7CB3">
        <w:rPr>
          <w:rFonts w:ascii="Times New Roman" w:hAnsi="Times New Roman"/>
          <w:b/>
          <w:bCs/>
        </w:rPr>
        <w:t>Дата рассмотрения вторых частей заявок</w:t>
      </w:r>
      <w:r w:rsidRPr="002C7CB3">
        <w:rPr>
          <w:rFonts w:ascii="Times New Roman" w:hAnsi="Times New Roman"/>
          <w:bCs/>
          <w:i/>
        </w:rPr>
        <w:t>:</w:t>
      </w:r>
      <w:r w:rsidR="00B71303" w:rsidRPr="002C7CB3">
        <w:rPr>
          <w:rFonts w:ascii="Times New Roman" w:hAnsi="Times New Roman"/>
          <w:bCs/>
          <w:i/>
        </w:rPr>
        <w:t xml:space="preserve"> </w:t>
      </w:r>
      <w:r w:rsidR="002C7CB3" w:rsidRPr="002C7CB3">
        <w:rPr>
          <w:rFonts w:ascii="Times New Roman" w:hAnsi="Times New Roman"/>
          <w:bCs/>
          <w:i/>
        </w:rPr>
        <w:t>12.11.</w:t>
      </w:r>
      <w:r w:rsidR="00FC4C78" w:rsidRPr="002C7CB3">
        <w:rPr>
          <w:rFonts w:ascii="Times New Roman" w:hAnsi="Times New Roman"/>
          <w:bCs/>
          <w:i/>
        </w:rPr>
        <w:t>2019 г</w:t>
      </w:r>
      <w:r w:rsidRPr="002C7CB3">
        <w:rPr>
          <w:rFonts w:ascii="Times New Roman" w:hAnsi="Times New Roman"/>
          <w:bCs/>
          <w:i/>
        </w:rPr>
        <w:t>.</w:t>
      </w:r>
    </w:p>
    <w:p w:rsidR="00DA5AAC" w:rsidRDefault="00C55752" w:rsidP="00DA5AA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C7CB3">
        <w:rPr>
          <w:rFonts w:ascii="Times New Roman" w:hAnsi="Times New Roman"/>
          <w:b/>
        </w:rPr>
        <w:t>Дата подведения итогов закупки:</w:t>
      </w:r>
      <w:r w:rsidR="002C7CB3" w:rsidRPr="002C7CB3">
        <w:rPr>
          <w:rFonts w:ascii="Times New Roman" w:hAnsi="Times New Roman"/>
          <w:b/>
        </w:rPr>
        <w:t xml:space="preserve"> </w:t>
      </w:r>
      <w:r w:rsidR="002C7CB3" w:rsidRPr="002C7CB3">
        <w:rPr>
          <w:rFonts w:ascii="Times New Roman" w:hAnsi="Times New Roman"/>
          <w:i/>
        </w:rPr>
        <w:t>15.11</w:t>
      </w:r>
      <w:bookmarkStart w:id="2" w:name="OLE_LINK7"/>
      <w:bookmarkStart w:id="3" w:name="OLE_LINK8"/>
      <w:bookmarkStart w:id="4" w:name="OLE_LINK9"/>
      <w:r w:rsidR="00FA6245" w:rsidRPr="002C7CB3">
        <w:rPr>
          <w:rFonts w:ascii="Times New Roman" w:hAnsi="Times New Roman"/>
          <w:i/>
        </w:rPr>
        <w:t>.</w:t>
      </w:r>
      <w:r w:rsidRPr="002C7CB3">
        <w:rPr>
          <w:rFonts w:ascii="Times New Roman" w:hAnsi="Times New Roman"/>
          <w:i/>
        </w:rPr>
        <w:t>201</w:t>
      </w:r>
      <w:r w:rsidR="00C41ED0" w:rsidRPr="002C7CB3">
        <w:rPr>
          <w:rFonts w:ascii="Times New Roman" w:hAnsi="Times New Roman"/>
          <w:i/>
        </w:rPr>
        <w:t xml:space="preserve">9 </w:t>
      </w:r>
      <w:r w:rsidRPr="002C7CB3">
        <w:rPr>
          <w:rFonts w:ascii="Times New Roman" w:hAnsi="Times New Roman"/>
          <w:i/>
        </w:rPr>
        <w:t>г. по адресу: Россия, Тюменская область, г. Тюмень, ул. Северная, д. 32А, кабинет №</w:t>
      </w:r>
      <w:r w:rsidR="00FC4C78" w:rsidRPr="002C7CB3">
        <w:rPr>
          <w:rFonts w:ascii="Times New Roman" w:hAnsi="Times New Roman"/>
          <w:i/>
        </w:rPr>
        <w:t xml:space="preserve"> </w:t>
      </w:r>
      <w:r w:rsidRPr="002C7CB3">
        <w:rPr>
          <w:rFonts w:ascii="Times New Roman" w:hAnsi="Times New Roman"/>
          <w:i/>
        </w:rPr>
        <w:t>20</w:t>
      </w:r>
      <w:r w:rsidR="00D13F58" w:rsidRPr="002C7CB3">
        <w:rPr>
          <w:rFonts w:ascii="Times New Roman" w:hAnsi="Times New Roman"/>
          <w:i/>
        </w:rPr>
        <w:t>4</w:t>
      </w:r>
      <w:r w:rsidRPr="002C7CB3">
        <w:rPr>
          <w:rFonts w:ascii="Times New Roman" w:hAnsi="Times New Roman"/>
        </w:rPr>
        <w:t>.</w:t>
      </w:r>
      <w:bookmarkStart w:id="5" w:name="_GoBack"/>
      <w:bookmarkEnd w:id="2"/>
      <w:bookmarkEnd w:id="3"/>
      <w:bookmarkEnd w:id="4"/>
      <w:bookmarkEnd w:id="5"/>
    </w:p>
    <w:p w:rsidR="0098456D" w:rsidRDefault="00C55752" w:rsidP="00DA5AA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F3230">
        <w:rPr>
          <w:rFonts w:ascii="Times New Roman" w:hAnsi="Times New Roman"/>
          <w:b/>
        </w:rPr>
        <w:t>Размер обеспечения заявок на участие в закупке:</w:t>
      </w:r>
      <w:r>
        <w:rPr>
          <w:rFonts w:ascii="Times New Roman" w:hAnsi="Times New Roman"/>
        </w:rPr>
        <w:t xml:space="preserve"> </w:t>
      </w:r>
      <w:r w:rsidR="00606FD5">
        <w:rPr>
          <w:rFonts w:ascii="Times New Roman" w:hAnsi="Times New Roman"/>
        </w:rPr>
        <w:t>не установлен.</w:t>
      </w:r>
    </w:p>
    <w:p w:rsidR="0069744D" w:rsidRDefault="00C55752" w:rsidP="00DA5AA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F3230">
        <w:rPr>
          <w:rFonts w:ascii="Times New Roman" w:hAnsi="Times New Roman"/>
          <w:b/>
        </w:rPr>
        <w:t>Размер обеспечения исполнения договора:</w:t>
      </w:r>
      <w:r>
        <w:rPr>
          <w:rFonts w:ascii="Times New Roman" w:hAnsi="Times New Roman"/>
        </w:rPr>
        <w:t xml:space="preserve"> </w:t>
      </w:r>
      <w:r w:rsidR="00606FD5">
        <w:rPr>
          <w:rFonts w:ascii="Times New Roman" w:hAnsi="Times New Roman"/>
        </w:rPr>
        <w:t>н</w:t>
      </w:r>
      <w:r>
        <w:rPr>
          <w:rFonts w:ascii="Times New Roman" w:hAnsi="Times New Roman"/>
        </w:rPr>
        <w:t>е установлен.</w:t>
      </w:r>
    </w:p>
    <w:p w:rsidR="008F3230" w:rsidRPr="0069744D" w:rsidRDefault="008F3230" w:rsidP="0069744D">
      <w:pPr>
        <w:tabs>
          <w:tab w:val="left" w:pos="3345"/>
        </w:tabs>
        <w:rPr>
          <w:rFonts w:ascii="Times New Roman" w:hAnsi="Times New Roman"/>
        </w:rPr>
      </w:pPr>
    </w:p>
    <w:sectPr w:rsidR="008F3230" w:rsidRPr="0069744D" w:rsidSect="00217004">
      <w:footerReference w:type="even" r:id="rId15"/>
      <w:footerReference w:type="first" r:id="rId16"/>
      <w:pgSz w:w="11906" w:h="16838"/>
      <w:pgMar w:top="567" w:right="567" w:bottom="567" w:left="1134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BE" w:rsidRDefault="00C55752">
      <w:pPr>
        <w:spacing w:after="0" w:line="240" w:lineRule="auto"/>
      </w:pPr>
      <w:r>
        <w:separator/>
      </w:r>
    </w:p>
  </w:endnote>
  <w:endnote w:type="continuationSeparator" w:id="0">
    <w:p w:rsidR="00103FBE" w:rsidRDefault="00C5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2C7CB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16.1pt;height:8pt;z-index:251658240;mso-position-horizontal:left" fillcolor="gray" strokecolor="gray">
          <v:textpath style="font-family:&quot;Tahoma&quot;;font-size:8pt" string="Рег. номер WSSDOCS: Пр-В-2013-0016,  ID:487"/>
        </v:shape>
      </w:pict>
    </w:r>
  </w:p>
  <w:p w:rsidR="005C0F53" w:rsidRDefault="002C7CB3">
    <w:r>
      <w:pict>
        <v:shape id="_x0000_s2050" type="#_x0000_t136" style="position:absolute;margin-left:0;margin-top:0;width:113.4pt;height:8pt;z-index:251668480;mso-position-horizontal:left" fillcolor="gray" strokecolor="gray">
          <v:textpath style="font-family:&quot;Tahoma&quot;;font-size:8pt" string="Рег. номер WSSDOCS: Пр-В-2013-0027,  ID:97"/>
        </v:shape>
      </w:pict>
    </w:r>
  </w:p>
  <w:p w:rsidR="00490432" w:rsidRDefault="002C7CB3">
    <w:r>
      <w:pict>
        <v:shape id="_x0000_s2051" type="#_x0000_t136" style="position:absolute;margin-left:0;margin-top:0;width:176pt;height:14pt;z-index:251666432;mso-position-horizontal:left" fillcolor="gray" strokecolor="gray">
          <v:textpath style="font-family:&quot;Tahoma&quot;;font-size:8pt" string="Рег. номер WSSDOCS: Пр-В-2014-0018,  ID:1600"/>
        </v:shape>
      </w:pict>
    </w:r>
  </w:p>
  <w:p w:rsidR="00D07906" w:rsidRDefault="002C7CB3">
    <w:r>
      <w:pict>
        <v:shape id="_x0000_s2052" type="#_x0000_t136" style="position:absolute;margin-left:0;margin-top:0;width:176pt;height:14pt;z-index:251664384;mso-position-horizontal:left" fillcolor="gray" strokecolor="gray">
          <v:textpath style="font-family:&quot;Tahoma&quot;;font-size:8pt" string="Рег. номер WSSDOCS: Пр-В-2014-0026,  ID:1600"/>
        </v:shape>
      </w:pict>
    </w:r>
  </w:p>
  <w:p w:rsidR="00980BF0" w:rsidRDefault="002C7CB3">
    <w:r>
      <w:pict>
        <v:shape id="_x0000_s2053" type="#_x0000_t136" style="position:absolute;margin-left:0;margin-top:0;width:176pt;height:14pt;z-index:251662336;mso-position-horizontal:left" fillcolor="#434343" strokecolor="#434343">
          <v:textpath style="font-family:&quot;Microsoft Sans Serif&quot;;font-size:14pt" string="Рег. номер WSSDOCS: ПЗ-В-2014-0002,  ID:1600"/>
        </v:shape>
      </w:pict>
    </w:r>
  </w:p>
  <w:p w:rsidR="002A570F" w:rsidRDefault="002A570F"/>
  <w:p w:rsidR="00400D69" w:rsidRDefault="002C7CB3">
    <w:r>
      <w:pict>
        <v:shape id="_x0000_s2054" type="#_x0000_t136" alt="Watermark_8177" style="position:absolute;margin-left:0;margin-top:0;width:308pt;height:14pt;z-index:251659264;mso-position-horizontal:left" fillcolor="#434343" strokecolor="#434343">
          <v:textpath style="font-family:&quot;Microsoft Sans Serif&quot;;font-size:14pt;v-text-align:left" string="Рег. номер WSSDOCS: ПЗ-В-2019-0177,  ID:5292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53" w:rsidRDefault="002C7CB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116.1pt;height:8pt;z-index:251670528;mso-position-horizontal:left" fillcolor="gray" strokecolor="gray">
          <v:textpath style="font-family:&quot;Tahoma&quot;;font-size:8pt" string="Рег. номер WSSDOCS: Пр-В-2013-0016,  ID:487"/>
        </v:shape>
      </w:pict>
    </w:r>
  </w:p>
  <w:p w:rsidR="005C0F53" w:rsidRDefault="002C7CB3">
    <w:r>
      <w:pict>
        <v:shape id="_x0000_s2056" type="#_x0000_t136" style="position:absolute;margin-left:0;margin-top:0;width:113.4pt;height:8pt;z-index:251669504;mso-position-horizontal:left" fillcolor="gray" strokecolor="gray">
          <v:textpath style="font-family:&quot;Tahoma&quot;;font-size:8pt" string="Рег. номер WSSDOCS: Пр-В-2013-0027,  ID:97"/>
        </v:shape>
      </w:pict>
    </w:r>
  </w:p>
  <w:p w:rsidR="00490432" w:rsidRDefault="002C7CB3">
    <w:r>
      <w:pict>
        <v:shape id="_x0000_s2057" type="#_x0000_t136" style="position:absolute;margin-left:0;margin-top:0;width:176pt;height:14pt;z-index:251667456;mso-position-horizontal:left" fillcolor="gray" strokecolor="gray">
          <v:textpath style="font-family:&quot;Tahoma&quot;;font-size:8pt" string="Рег. номер WSSDOCS: Пр-В-2014-0018,  ID:1600"/>
        </v:shape>
      </w:pict>
    </w:r>
  </w:p>
  <w:p w:rsidR="00D07906" w:rsidRDefault="002C7CB3">
    <w:r>
      <w:pict>
        <v:shape id="_x0000_s2058" type="#_x0000_t136" style="position:absolute;margin-left:0;margin-top:0;width:176pt;height:14pt;z-index:251665408;mso-position-horizontal:left" fillcolor="gray" strokecolor="gray">
          <v:textpath style="font-family:&quot;Tahoma&quot;;font-size:8pt" string="Рег. номер WSSDOCS: Пр-В-2014-0026,  ID:1600"/>
        </v:shape>
      </w:pict>
    </w:r>
  </w:p>
  <w:p w:rsidR="00980BF0" w:rsidRDefault="002C7CB3">
    <w:r>
      <w:pict>
        <v:shape id="_x0000_s2059" type="#_x0000_t136" style="position:absolute;margin-left:0;margin-top:0;width:176pt;height:14pt;z-index:251663360;mso-position-horizontal:left" fillcolor="#434343" strokecolor="#434343">
          <v:textpath style="font-family:&quot;Microsoft Sans Serif&quot;;font-size:14pt" string="Рег. номер WSSDOCS: ПЗ-В-2014-0002,  ID:1600"/>
        </v:shape>
      </w:pict>
    </w:r>
  </w:p>
  <w:p w:rsidR="002A570F" w:rsidRDefault="002A570F"/>
  <w:p w:rsidR="00400D69" w:rsidRDefault="002C7CB3">
    <w:r>
      <w:pict>
        <v:shape id="_x0000_s2060" type="#_x0000_t136" alt="Watermark_8177" style="position:absolute;margin-left:0;margin-top:0;width:308pt;height:14pt;z-index:251660288;mso-position-horizontal:left" fillcolor="#434343" strokecolor="#434343">
          <v:textpath style="font-family:&quot;Microsoft Sans Serif&quot;;font-size:14pt;v-text-align:left" string="Рег. номер WSSDOCS: ПЗ-В-2019-0177,  ID:529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BE" w:rsidRDefault="00C55752">
      <w:pPr>
        <w:spacing w:after="0" w:line="240" w:lineRule="auto"/>
      </w:pPr>
      <w:r>
        <w:separator/>
      </w:r>
    </w:p>
  </w:footnote>
  <w:footnote w:type="continuationSeparator" w:id="0">
    <w:p w:rsidR="00103FBE" w:rsidRDefault="00C5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DC1"/>
    <w:multiLevelType w:val="hybridMultilevel"/>
    <w:tmpl w:val="B39CFDFE"/>
    <w:lvl w:ilvl="0" w:tplc="09DA4DB8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D96247B8" w:tentative="1">
      <w:start w:val="1"/>
      <w:numFmt w:val="lowerLetter"/>
      <w:lvlText w:val="%2."/>
      <w:lvlJc w:val="left"/>
      <w:pPr>
        <w:ind w:left="1789" w:hanging="360"/>
      </w:pPr>
    </w:lvl>
    <w:lvl w:ilvl="2" w:tplc="CA00E922" w:tentative="1">
      <w:start w:val="1"/>
      <w:numFmt w:val="lowerRoman"/>
      <w:lvlText w:val="%3."/>
      <w:lvlJc w:val="right"/>
      <w:pPr>
        <w:ind w:left="2509" w:hanging="180"/>
      </w:pPr>
    </w:lvl>
    <w:lvl w:ilvl="3" w:tplc="705E67FC" w:tentative="1">
      <w:start w:val="1"/>
      <w:numFmt w:val="decimal"/>
      <w:lvlText w:val="%4."/>
      <w:lvlJc w:val="left"/>
      <w:pPr>
        <w:ind w:left="3229" w:hanging="360"/>
      </w:pPr>
    </w:lvl>
    <w:lvl w:ilvl="4" w:tplc="B164FEDA" w:tentative="1">
      <w:start w:val="1"/>
      <w:numFmt w:val="lowerLetter"/>
      <w:lvlText w:val="%5."/>
      <w:lvlJc w:val="left"/>
      <w:pPr>
        <w:ind w:left="3949" w:hanging="360"/>
      </w:pPr>
    </w:lvl>
    <w:lvl w:ilvl="5" w:tplc="81028EB6" w:tentative="1">
      <w:start w:val="1"/>
      <w:numFmt w:val="lowerRoman"/>
      <w:lvlText w:val="%6."/>
      <w:lvlJc w:val="right"/>
      <w:pPr>
        <w:ind w:left="4669" w:hanging="180"/>
      </w:pPr>
    </w:lvl>
    <w:lvl w:ilvl="6" w:tplc="3EAEEF20" w:tentative="1">
      <w:start w:val="1"/>
      <w:numFmt w:val="decimal"/>
      <w:lvlText w:val="%7."/>
      <w:lvlJc w:val="left"/>
      <w:pPr>
        <w:ind w:left="5389" w:hanging="360"/>
      </w:pPr>
    </w:lvl>
    <w:lvl w:ilvl="7" w:tplc="3ECEF8CC" w:tentative="1">
      <w:start w:val="1"/>
      <w:numFmt w:val="lowerLetter"/>
      <w:lvlText w:val="%8."/>
      <w:lvlJc w:val="left"/>
      <w:pPr>
        <w:ind w:left="6109" w:hanging="360"/>
      </w:pPr>
    </w:lvl>
    <w:lvl w:ilvl="8" w:tplc="6B36967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0F"/>
    <w:rsid w:val="00084C33"/>
    <w:rsid w:val="000A75F9"/>
    <w:rsid w:val="000B7D5D"/>
    <w:rsid w:val="00103FBE"/>
    <w:rsid w:val="00112734"/>
    <w:rsid w:val="00143FBE"/>
    <w:rsid w:val="00164954"/>
    <w:rsid w:val="001B6893"/>
    <w:rsid w:val="001D3FE6"/>
    <w:rsid w:val="001F2F9D"/>
    <w:rsid w:val="001F3324"/>
    <w:rsid w:val="00217004"/>
    <w:rsid w:val="00255B8D"/>
    <w:rsid w:val="00265117"/>
    <w:rsid w:val="00276CDA"/>
    <w:rsid w:val="002A570F"/>
    <w:rsid w:val="002B42DB"/>
    <w:rsid w:val="002C7CB3"/>
    <w:rsid w:val="0032074C"/>
    <w:rsid w:val="00323B9F"/>
    <w:rsid w:val="003251D4"/>
    <w:rsid w:val="00334130"/>
    <w:rsid w:val="00350017"/>
    <w:rsid w:val="00357FBC"/>
    <w:rsid w:val="00393A66"/>
    <w:rsid w:val="003A4B2D"/>
    <w:rsid w:val="003D7742"/>
    <w:rsid w:val="003D7E92"/>
    <w:rsid w:val="00400D69"/>
    <w:rsid w:val="004349BF"/>
    <w:rsid w:val="004502D8"/>
    <w:rsid w:val="00490432"/>
    <w:rsid w:val="004B2CE5"/>
    <w:rsid w:val="00585AA1"/>
    <w:rsid w:val="005922CE"/>
    <w:rsid w:val="005A4434"/>
    <w:rsid w:val="005C0F53"/>
    <w:rsid w:val="005F4653"/>
    <w:rsid w:val="005F48AE"/>
    <w:rsid w:val="00606FD5"/>
    <w:rsid w:val="00664E16"/>
    <w:rsid w:val="00674108"/>
    <w:rsid w:val="0067797B"/>
    <w:rsid w:val="0069744D"/>
    <w:rsid w:val="006B61BC"/>
    <w:rsid w:val="006E1CEA"/>
    <w:rsid w:val="007247C6"/>
    <w:rsid w:val="007A6B5F"/>
    <w:rsid w:val="007B1AB0"/>
    <w:rsid w:val="007B3E4C"/>
    <w:rsid w:val="007F0031"/>
    <w:rsid w:val="00832FB6"/>
    <w:rsid w:val="008342B7"/>
    <w:rsid w:val="00857D12"/>
    <w:rsid w:val="00875005"/>
    <w:rsid w:val="00876748"/>
    <w:rsid w:val="00885422"/>
    <w:rsid w:val="008948FC"/>
    <w:rsid w:val="008D3F7A"/>
    <w:rsid w:val="008F3230"/>
    <w:rsid w:val="00912F07"/>
    <w:rsid w:val="00937519"/>
    <w:rsid w:val="00947AB5"/>
    <w:rsid w:val="00953632"/>
    <w:rsid w:val="009560D7"/>
    <w:rsid w:val="00962576"/>
    <w:rsid w:val="00976576"/>
    <w:rsid w:val="00980BF0"/>
    <w:rsid w:val="00983315"/>
    <w:rsid w:val="00983C49"/>
    <w:rsid w:val="0098456D"/>
    <w:rsid w:val="00A10C11"/>
    <w:rsid w:val="00A2785A"/>
    <w:rsid w:val="00A7257D"/>
    <w:rsid w:val="00A87665"/>
    <w:rsid w:val="00AB1765"/>
    <w:rsid w:val="00AB5FF6"/>
    <w:rsid w:val="00AD19E5"/>
    <w:rsid w:val="00AF1A99"/>
    <w:rsid w:val="00B13EBC"/>
    <w:rsid w:val="00B45860"/>
    <w:rsid w:val="00B55787"/>
    <w:rsid w:val="00B71303"/>
    <w:rsid w:val="00BA6C9F"/>
    <w:rsid w:val="00BE11CE"/>
    <w:rsid w:val="00BE3E30"/>
    <w:rsid w:val="00C12C04"/>
    <w:rsid w:val="00C31CAE"/>
    <w:rsid w:val="00C41ED0"/>
    <w:rsid w:val="00C5270D"/>
    <w:rsid w:val="00C55752"/>
    <w:rsid w:val="00CB3D8E"/>
    <w:rsid w:val="00CC1E48"/>
    <w:rsid w:val="00CE6781"/>
    <w:rsid w:val="00CE7E40"/>
    <w:rsid w:val="00CF01B1"/>
    <w:rsid w:val="00CF1204"/>
    <w:rsid w:val="00D07906"/>
    <w:rsid w:val="00D13F58"/>
    <w:rsid w:val="00D61C24"/>
    <w:rsid w:val="00D61FB3"/>
    <w:rsid w:val="00D649F6"/>
    <w:rsid w:val="00DA5AAC"/>
    <w:rsid w:val="00DA7EAC"/>
    <w:rsid w:val="00DC3351"/>
    <w:rsid w:val="00DD145F"/>
    <w:rsid w:val="00DD56F9"/>
    <w:rsid w:val="00E11821"/>
    <w:rsid w:val="00E26F20"/>
    <w:rsid w:val="00E3092F"/>
    <w:rsid w:val="00E44E6A"/>
    <w:rsid w:val="00E552E2"/>
    <w:rsid w:val="00E7380A"/>
    <w:rsid w:val="00E76F57"/>
    <w:rsid w:val="00E96BED"/>
    <w:rsid w:val="00ED50D5"/>
    <w:rsid w:val="00EE2D6F"/>
    <w:rsid w:val="00EF1CC6"/>
    <w:rsid w:val="00F823F3"/>
    <w:rsid w:val="00F93571"/>
    <w:rsid w:val="00FA6245"/>
    <w:rsid w:val="00FC4C78"/>
    <w:rsid w:val="00FF56D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5F78BBA"/>
  <w15:docId w15:val="{23721876-356A-424D-8462-30DECFE4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14A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B54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A0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CA05AD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eastAsia="ru-RU"/>
    </w:rPr>
  </w:style>
  <w:style w:type="character" w:customStyle="1" w:styleId="-2">
    <w:name w:val="Светлая заливка - Акцент 2 Знак"/>
    <w:link w:val="-21"/>
    <w:uiPriority w:val="30"/>
    <w:rsid w:val="00CA05AD"/>
    <w:rPr>
      <w:rFonts w:eastAsia="MS Mincho"/>
      <w:b/>
      <w:bCs/>
      <w:i/>
      <w:iCs/>
      <w:color w:val="4F81BD"/>
      <w:lang w:eastAsia="ru-RU"/>
    </w:rPr>
  </w:style>
  <w:style w:type="table" w:styleId="a7">
    <w:name w:val="Table Grid"/>
    <w:basedOn w:val="a1"/>
    <w:uiPriority w:val="59"/>
    <w:rsid w:val="00E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6A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D4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289"/>
    <w:rPr>
      <w:sz w:val="22"/>
      <w:szCs w:val="22"/>
      <w:lang w:eastAsia="en-US"/>
    </w:rPr>
  </w:style>
  <w:style w:type="paragraph" w:styleId="ac">
    <w:name w:val="List Paragraph"/>
    <w:basedOn w:val="a"/>
    <w:uiPriority w:val="72"/>
    <w:qFormat/>
    <w:rsid w:val="0096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yumen.vostok-electra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zo@vostok-elec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FCCC20EDFEF44986782DD0403D453A" ma:contentTypeVersion="0" ma:contentTypeDescription="Создание документа." ma:contentTypeScope="" ma:versionID="71e079b2886e2f1983ff58f45d937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93A8-2FB8-4827-ACA7-25A643B48D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8CAEFA-33CB-4C29-BFC4-896D15F7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7BDAB-C4DC-4E02-98B4-1A92F5845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26D71-4B49-49DD-AF1E-9EB16C96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Vostok-Electra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 (Студия Бурусова)</dc:creator>
  <cp:lastModifiedBy>Кирсанкина Татьяна Александровна</cp:lastModifiedBy>
  <cp:revision>14</cp:revision>
  <cp:lastPrinted>2019-06-19T03:13:00Z</cp:lastPrinted>
  <dcterms:created xsi:type="dcterms:W3CDTF">2019-06-19T03:13:00Z</dcterms:created>
  <dcterms:modified xsi:type="dcterms:W3CDTF">2019-10-25T05:29:00Z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0x010100B5FCCC20EDFEF44986782DD0403D453A</vt:lpwstr>
  </property>
</Properties>
</file>