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11" w:rsidRDefault="00203E11" w:rsidP="00247D47">
      <w:pPr>
        <w:pStyle w:val="a3"/>
        <w:rPr>
          <w:rFonts w:ascii="Times New Roman" w:hAnsi="Times New Roman" w:cs="Times New Roman"/>
          <w:sz w:val="28"/>
          <w:szCs w:val="28"/>
        </w:rPr>
      </w:pPr>
    </w:p>
    <w:p w:rsidR="00203E11" w:rsidRPr="00203E11" w:rsidRDefault="00203E11" w:rsidP="00203E11">
      <w:pPr>
        <w:keepNext/>
        <w:keepLines/>
        <w:widowControl w:val="0"/>
        <w:suppressLineNumbers/>
        <w:suppressAutoHyphens/>
        <w:spacing w:after="0" w:line="240" w:lineRule="auto"/>
        <w:ind w:left="6120"/>
        <w:jc w:val="right"/>
        <w:rPr>
          <w:rFonts w:ascii="Times New Roman" w:eastAsia="Times New Roman" w:hAnsi="Times New Roman" w:cs="Times New Roman"/>
          <w:caps/>
          <w:sz w:val="24"/>
          <w:szCs w:val="24"/>
          <w:lang w:val="en-US" w:eastAsia="ru-RU"/>
        </w:rPr>
      </w:pPr>
    </w:p>
    <w:tbl>
      <w:tblPr>
        <w:tblpPr w:leftFromText="180" w:rightFromText="180" w:vertAnchor="page" w:horzAnchor="margin" w:tblpXSpec="center" w:tblpY="1156"/>
        <w:tblW w:w="9181" w:type="dxa"/>
        <w:tblBorders>
          <w:insideH w:val="single" w:sz="4" w:space="0" w:color="auto"/>
        </w:tblBorders>
        <w:tblLook w:val="04A0" w:firstRow="1" w:lastRow="0" w:firstColumn="1" w:lastColumn="0" w:noHBand="0" w:noVBand="1"/>
      </w:tblPr>
      <w:tblGrid>
        <w:gridCol w:w="4190"/>
        <w:gridCol w:w="4991"/>
      </w:tblGrid>
      <w:tr w:rsidR="00D13CA4" w:rsidTr="00203E11">
        <w:tc>
          <w:tcPr>
            <w:tcW w:w="4190" w:type="dxa"/>
            <w:shd w:val="clear" w:color="auto" w:fill="auto"/>
          </w:tcPr>
          <w:p w:rsidR="00203E11" w:rsidRPr="00203E11" w:rsidRDefault="00F949AF" w:rsidP="00203E11">
            <w:pPr>
              <w:spacing w:after="0" w:line="240" w:lineRule="auto"/>
              <w:ind w:left="142"/>
              <w:rPr>
                <w:rFonts w:ascii="Times New Roman" w:eastAsia="Times New Roman" w:hAnsi="Times New Roman" w:cs="Times New Roman"/>
                <w:sz w:val="16"/>
                <w:szCs w:val="16"/>
                <w:lang w:eastAsia="ru-RU"/>
              </w:rPr>
            </w:pPr>
            <w:r w:rsidRPr="00203E11">
              <w:rPr>
                <w:rFonts w:ascii="Times New Roman" w:eastAsia="Times New Roman" w:hAnsi="Times New Roman" w:cs="Times New Roman"/>
                <w:noProof/>
                <w:sz w:val="16"/>
                <w:szCs w:val="16"/>
                <w:lang w:eastAsia="ru-RU"/>
              </w:rPr>
              <w:drawing>
                <wp:inline distT="0" distB="0" distL="0" distR="0">
                  <wp:extent cx="1714500"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99925"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14500" cy="1733550"/>
                          </a:xfrm>
                          <a:prstGeom prst="rect">
                            <a:avLst/>
                          </a:prstGeom>
                          <a:noFill/>
                          <a:ln>
                            <a:noFill/>
                          </a:ln>
                        </pic:spPr>
                      </pic:pic>
                    </a:graphicData>
                  </a:graphic>
                </wp:inline>
              </w:drawing>
            </w:r>
          </w:p>
        </w:tc>
        <w:tc>
          <w:tcPr>
            <w:tcW w:w="4991" w:type="dxa"/>
            <w:shd w:val="clear" w:color="auto" w:fill="auto"/>
          </w:tcPr>
          <w:p w:rsidR="00203E11" w:rsidRPr="00203E11" w:rsidRDefault="00203E11" w:rsidP="00203E11">
            <w:pPr>
              <w:spacing w:after="0" w:line="240" w:lineRule="auto"/>
              <w:jc w:val="both"/>
              <w:rPr>
                <w:rFonts w:ascii="Myriad Pro" w:eastAsia="Times New Roman" w:hAnsi="Myriad Pro" w:cs="Times New Roman"/>
                <w:sz w:val="18"/>
                <w:szCs w:val="18"/>
                <w:lang w:eastAsia="ru-RU"/>
              </w:rPr>
            </w:pPr>
          </w:p>
          <w:p w:rsidR="00203E11" w:rsidRPr="00203E11" w:rsidRDefault="00203E11" w:rsidP="00203E11">
            <w:pPr>
              <w:spacing w:after="0" w:line="240" w:lineRule="auto"/>
              <w:jc w:val="both"/>
              <w:rPr>
                <w:rFonts w:ascii="Myriad Pro" w:eastAsia="Times New Roman" w:hAnsi="Myriad Pro" w:cs="Times New Roman"/>
                <w:sz w:val="18"/>
                <w:szCs w:val="18"/>
                <w:lang w:eastAsia="ru-RU"/>
              </w:rPr>
            </w:pPr>
          </w:p>
          <w:p w:rsidR="00203E11" w:rsidRPr="00203E11" w:rsidRDefault="00F949AF" w:rsidP="00203E11">
            <w:pPr>
              <w:tabs>
                <w:tab w:val="left" w:pos="1339"/>
              </w:tabs>
              <w:spacing w:after="0" w:line="240" w:lineRule="auto"/>
              <w:ind w:left="798" w:right="-108"/>
              <w:rPr>
                <w:rFonts w:ascii="Calibri" w:eastAsia="Calibri" w:hAnsi="Calibri" w:cs="Calibri"/>
                <w:color w:val="365F91"/>
              </w:rPr>
            </w:pPr>
            <w:r w:rsidRPr="00203E11">
              <w:rPr>
                <w:rFonts w:ascii="Calibri" w:eastAsia="Times New Roman" w:hAnsi="Calibri" w:cs="Times New Roman"/>
                <w:color w:val="365F91"/>
                <w:sz w:val="18"/>
                <w:szCs w:val="18"/>
                <w:lang w:eastAsia="ru-RU"/>
              </w:rPr>
              <w:t xml:space="preserve"> </w:t>
            </w:r>
            <w:r w:rsidRPr="00203E11">
              <w:rPr>
                <w:rFonts w:ascii="Calibri" w:eastAsia="Calibri" w:hAnsi="Calibri" w:cs="Calibri"/>
                <w:color w:val="365F91"/>
              </w:rPr>
              <w:t xml:space="preserve">Акционерное общество </w:t>
            </w:r>
          </w:p>
          <w:p w:rsidR="00203E11" w:rsidRPr="00203E11" w:rsidRDefault="00F949AF" w:rsidP="00203E11">
            <w:pPr>
              <w:spacing w:after="0" w:line="240" w:lineRule="auto"/>
              <w:ind w:left="798" w:right="-108"/>
              <w:rPr>
                <w:rFonts w:ascii="Calibri" w:eastAsia="Calibri" w:hAnsi="Calibri" w:cs="Calibri"/>
                <w:color w:val="365F91"/>
              </w:rPr>
            </w:pPr>
            <w:r w:rsidRPr="00203E11">
              <w:rPr>
                <w:rFonts w:ascii="Calibri" w:eastAsia="Calibri" w:hAnsi="Calibri" w:cs="Calibri"/>
                <w:color w:val="365F91"/>
              </w:rPr>
              <w:t>«</w:t>
            </w:r>
            <w:proofErr w:type="spellStart"/>
            <w:r w:rsidRPr="00203E11">
              <w:rPr>
                <w:rFonts w:ascii="Calibri" w:eastAsia="Calibri" w:hAnsi="Calibri" w:cs="Calibri"/>
                <w:color w:val="365F91"/>
              </w:rPr>
              <w:t>Энергосбытовая</w:t>
            </w:r>
            <w:proofErr w:type="spellEnd"/>
            <w:r w:rsidRPr="00203E11">
              <w:rPr>
                <w:rFonts w:ascii="Calibri" w:eastAsia="Calibri" w:hAnsi="Calibri" w:cs="Calibri"/>
                <w:color w:val="365F91"/>
              </w:rPr>
              <w:t xml:space="preserve"> компания «Восток»</w:t>
            </w:r>
          </w:p>
          <w:p w:rsidR="00203E11" w:rsidRPr="00203E11" w:rsidRDefault="00F949AF" w:rsidP="00203E11">
            <w:pPr>
              <w:spacing w:after="0" w:line="240" w:lineRule="auto"/>
              <w:ind w:left="798" w:right="-108"/>
              <w:rPr>
                <w:rFonts w:ascii="Calibri" w:eastAsia="Calibri" w:hAnsi="Calibri" w:cs="Calibri"/>
                <w:color w:val="365F91"/>
              </w:rPr>
            </w:pPr>
            <w:r w:rsidRPr="00203E11">
              <w:rPr>
                <w:rFonts w:ascii="Calibri" w:eastAsia="Calibri" w:hAnsi="Calibri" w:cs="Calibri"/>
                <w:color w:val="365F91"/>
              </w:rPr>
              <w:t xml:space="preserve">ОГРН 1037739123696 ИНН 7705424509  </w:t>
            </w:r>
          </w:p>
          <w:p w:rsidR="00203E11" w:rsidRPr="00203E11" w:rsidRDefault="00F949AF" w:rsidP="00203E11">
            <w:pPr>
              <w:spacing w:after="0" w:line="240" w:lineRule="auto"/>
              <w:ind w:left="798" w:right="-108"/>
              <w:rPr>
                <w:rFonts w:ascii="Calibri" w:eastAsia="Calibri" w:hAnsi="Calibri" w:cs="Calibri"/>
                <w:color w:val="365F91"/>
              </w:rPr>
            </w:pPr>
            <w:r w:rsidRPr="00203E11">
              <w:rPr>
                <w:rFonts w:ascii="Calibri" w:eastAsia="Calibri" w:hAnsi="Calibri" w:cs="Calibri"/>
                <w:color w:val="365F91"/>
              </w:rPr>
              <w:t xml:space="preserve">119121, Россия, </w:t>
            </w:r>
            <w:proofErr w:type="spellStart"/>
            <w:r w:rsidRPr="00203E11">
              <w:rPr>
                <w:rFonts w:ascii="Calibri" w:eastAsia="Calibri" w:hAnsi="Calibri" w:cs="Calibri"/>
                <w:color w:val="365F91"/>
              </w:rPr>
              <w:t>г.Москва</w:t>
            </w:r>
            <w:proofErr w:type="spellEnd"/>
            <w:r w:rsidRPr="00203E11">
              <w:rPr>
                <w:rFonts w:ascii="Calibri" w:eastAsia="Calibri" w:hAnsi="Calibri" w:cs="Calibri"/>
                <w:color w:val="365F91"/>
              </w:rPr>
              <w:t>, ул. Бурденко, д.22 Тел.: +7 495 775-24-97</w:t>
            </w:r>
          </w:p>
          <w:p w:rsidR="00203E11" w:rsidRPr="00203E11" w:rsidRDefault="00F949AF" w:rsidP="00203E11">
            <w:pPr>
              <w:tabs>
                <w:tab w:val="left" w:pos="1339"/>
              </w:tabs>
              <w:spacing w:after="0" w:line="240" w:lineRule="auto"/>
              <w:ind w:left="798" w:right="-108"/>
              <w:rPr>
                <w:rFonts w:ascii="Calibri" w:eastAsia="Times New Roman" w:hAnsi="Calibri" w:cs="Calibri"/>
                <w:color w:val="365F91"/>
                <w:lang w:eastAsia="ru-RU"/>
              </w:rPr>
            </w:pPr>
            <w:r w:rsidRPr="00203E11">
              <w:rPr>
                <w:rFonts w:ascii="Calibri" w:eastAsia="Calibri" w:hAnsi="Calibri" w:cs="Calibri"/>
                <w:color w:val="365F91"/>
              </w:rPr>
              <w:t>www.vostok-electra.ru</w:t>
            </w:r>
          </w:p>
          <w:p w:rsidR="00203E11" w:rsidRPr="00203E11" w:rsidRDefault="00203E11" w:rsidP="00203E11">
            <w:pPr>
              <w:tabs>
                <w:tab w:val="left" w:pos="1339"/>
              </w:tabs>
              <w:spacing w:after="0" w:line="240" w:lineRule="auto"/>
              <w:ind w:left="914"/>
              <w:rPr>
                <w:rFonts w:ascii="Times New Roman" w:eastAsia="Times New Roman" w:hAnsi="Times New Roman" w:cs="Times New Roman"/>
                <w:sz w:val="16"/>
                <w:szCs w:val="16"/>
                <w:lang w:eastAsia="ru-RU"/>
              </w:rPr>
            </w:pPr>
          </w:p>
          <w:p w:rsidR="00203E11" w:rsidRPr="00203E11" w:rsidRDefault="00203E11" w:rsidP="00203E11">
            <w:pPr>
              <w:spacing w:after="0" w:line="240" w:lineRule="auto"/>
              <w:ind w:left="914"/>
              <w:rPr>
                <w:rFonts w:ascii="Times New Roman" w:eastAsia="Times New Roman" w:hAnsi="Times New Roman" w:cs="Times New Roman"/>
                <w:sz w:val="16"/>
                <w:szCs w:val="16"/>
                <w:lang w:eastAsia="ru-RU"/>
              </w:rPr>
            </w:pPr>
          </w:p>
        </w:tc>
      </w:tr>
    </w:tbl>
    <w:p w:rsidR="00203E11" w:rsidRPr="00203E11" w:rsidRDefault="00F949AF" w:rsidP="00203E11">
      <w:pPr>
        <w:keepNext/>
        <w:keepLines/>
        <w:widowControl w:val="0"/>
        <w:suppressLineNumbers/>
        <w:suppressAutoHyphens/>
        <w:spacing w:after="0" w:line="240" w:lineRule="auto"/>
        <w:ind w:left="6379"/>
        <w:rPr>
          <w:rFonts w:ascii="Times New Roman" w:eastAsia="Times New Roman" w:hAnsi="Times New Roman" w:cs="Times New Roman"/>
          <w:color w:val="000000"/>
          <w:sz w:val="24"/>
          <w:szCs w:val="24"/>
          <w:lang w:eastAsia="ru-RU"/>
        </w:rPr>
      </w:pPr>
      <w:r w:rsidRPr="00203E11">
        <w:rPr>
          <w:rFonts w:ascii="Times New Roman" w:eastAsia="Times New Roman" w:hAnsi="Times New Roman" w:cs="Times New Roman"/>
          <w:caps/>
          <w:color w:val="000000"/>
          <w:sz w:val="24"/>
          <w:szCs w:val="24"/>
          <w:lang w:eastAsia="ru-RU"/>
        </w:rPr>
        <w:t>УтверждЕНО</w:t>
      </w:r>
    </w:p>
    <w:p w:rsidR="00203E11" w:rsidRPr="00417F6F" w:rsidRDefault="00F949AF" w:rsidP="00203E11">
      <w:pPr>
        <w:keepNext/>
        <w:keepLines/>
        <w:widowControl w:val="0"/>
        <w:suppressLineNumbers/>
        <w:suppressAutoHyphens/>
        <w:spacing w:after="0" w:line="240" w:lineRule="auto"/>
        <w:ind w:left="6379"/>
        <w:rPr>
          <w:rFonts w:ascii="Times New Roman" w:eastAsia="Times New Roman" w:hAnsi="Times New Roman" w:cs="Times New Roman"/>
          <w:color w:val="000000"/>
          <w:sz w:val="24"/>
          <w:szCs w:val="24"/>
          <w:lang w:eastAsia="ru-RU"/>
        </w:rPr>
      </w:pPr>
      <w:r w:rsidRPr="00203E11">
        <w:rPr>
          <w:rFonts w:ascii="Times New Roman" w:eastAsia="Calibri" w:hAnsi="Times New Roman" w:cs="Times New Roman"/>
          <w:color w:val="000000"/>
          <w:sz w:val="24"/>
          <w:szCs w:val="24"/>
        </w:rPr>
        <w:t xml:space="preserve">Приказом </w:t>
      </w:r>
      <w:r w:rsidR="002A5941">
        <w:rPr>
          <w:rFonts w:ascii="Times New Roman" w:eastAsia="Times New Roman" w:hAnsi="Times New Roman" w:cs="Times New Roman"/>
          <w:color w:val="000000"/>
          <w:sz w:val="24"/>
          <w:szCs w:val="24"/>
          <w:lang w:eastAsia="ru-RU"/>
        </w:rPr>
        <w:t>№ ПЗ-В-2019-0</w:t>
      </w:r>
      <w:r w:rsidR="00EA7933">
        <w:rPr>
          <w:rFonts w:ascii="Times New Roman" w:eastAsia="Times New Roman" w:hAnsi="Times New Roman" w:cs="Times New Roman"/>
          <w:color w:val="000000"/>
          <w:sz w:val="24"/>
          <w:szCs w:val="24"/>
          <w:lang w:eastAsia="ru-RU"/>
        </w:rPr>
        <w:t>304</w:t>
      </w:r>
    </w:p>
    <w:p w:rsidR="00203E11" w:rsidRPr="00203E11" w:rsidRDefault="00F949AF" w:rsidP="00203E11">
      <w:pPr>
        <w:keepNext/>
        <w:keepLines/>
        <w:widowControl w:val="0"/>
        <w:suppressLineNumbers/>
        <w:suppressAutoHyphens/>
        <w:spacing w:after="0" w:line="240" w:lineRule="auto"/>
        <w:ind w:left="6379"/>
        <w:rPr>
          <w:rFonts w:ascii="Times New Roman" w:eastAsia="Times New Roman" w:hAnsi="Times New Roman" w:cs="Times New Roman"/>
          <w:color w:val="000000"/>
          <w:sz w:val="24"/>
          <w:szCs w:val="24"/>
          <w:lang w:eastAsia="ru-RU"/>
        </w:rPr>
      </w:pPr>
      <w:r w:rsidRPr="00203E11">
        <w:rPr>
          <w:rFonts w:ascii="Times New Roman" w:eastAsia="Times New Roman" w:hAnsi="Times New Roman" w:cs="Times New Roman"/>
          <w:color w:val="000000"/>
          <w:sz w:val="24"/>
          <w:szCs w:val="24"/>
          <w:lang w:eastAsia="ru-RU"/>
        </w:rPr>
        <w:t xml:space="preserve"> от «</w:t>
      </w:r>
      <w:r w:rsidR="00ED0C76">
        <w:rPr>
          <w:rFonts w:ascii="Times New Roman" w:eastAsia="Times New Roman" w:hAnsi="Times New Roman" w:cs="Times New Roman"/>
          <w:color w:val="000000"/>
          <w:sz w:val="24"/>
          <w:szCs w:val="24"/>
          <w:lang w:eastAsia="ru-RU"/>
        </w:rPr>
        <w:t>25</w:t>
      </w:r>
      <w:r w:rsidRPr="00203E11">
        <w:rPr>
          <w:rFonts w:ascii="Times New Roman" w:eastAsia="Times New Roman" w:hAnsi="Times New Roman" w:cs="Times New Roman"/>
          <w:color w:val="000000"/>
          <w:sz w:val="24"/>
          <w:szCs w:val="24"/>
          <w:lang w:eastAsia="ru-RU"/>
        </w:rPr>
        <w:t xml:space="preserve">» </w:t>
      </w:r>
      <w:r w:rsidR="008B0C29">
        <w:rPr>
          <w:rFonts w:ascii="Times New Roman" w:eastAsia="Times New Roman" w:hAnsi="Times New Roman" w:cs="Times New Roman"/>
          <w:color w:val="000000"/>
          <w:sz w:val="24"/>
          <w:szCs w:val="24"/>
          <w:lang w:eastAsia="ru-RU"/>
        </w:rPr>
        <w:t xml:space="preserve">октября </w:t>
      </w:r>
      <w:r w:rsidRPr="00203E11">
        <w:rPr>
          <w:rFonts w:ascii="Times New Roman" w:eastAsia="Times New Roman" w:hAnsi="Times New Roman" w:cs="Times New Roman"/>
          <w:color w:val="000000"/>
          <w:sz w:val="24"/>
          <w:szCs w:val="24"/>
          <w:lang w:eastAsia="ru-RU"/>
        </w:rPr>
        <w:t>2019 г.</w:t>
      </w:r>
    </w:p>
    <w:p w:rsidR="00203E11" w:rsidRPr="00203E11"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sz w:val="24"/>
          <w:szCs w:val="24"/>
          <w:lang w:eastAsia="ru-RU"/>
        </w:rPr>
      </w:pPr>
    </w:p>
    <w:p w:rsidR="00203E11" w:rsidRPr="00203E11"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sz w:val="24"/>
          <w:szCs w:val="24"/>
          <w:lang w:eastAsia="ru-RU"/>
        </w:rPr>
      </w:pPr>
    </w:p>
    <w:p w:rsidR="00203E11" w:rsidRPr="00203E11"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sz w:val="24"/>
          <w:szCs w:val="24"/>
          <w:lang w:eastAsia="ru-RU"/>
        </w:rPr>
      </w:pPr>
    </w:p>
    <w:p w:rsidR="00203E11" w:rsidRPr="00203E11" w:rsidRDefault="00203E11" w:rsidP="00203E11">
      <w:pPr>
        <w:keepNext/>
        <w:keepLines/>
        <w:widowControl w:val="0"/>
        <w:suppressLineNumbers/>
        <w:suppressAutoHyphens/>
        <w:spacing w:after="0" w:line="240" w:lineRule="auto"/>
        <w:jc w:val="right"/>
        <w:rPr>
          <w:rFonts w:ascii="Times New Roman" w:eastAsia="Times New Roman" w:hAnsi="Times New Roman" w:cs="Times New Roman"/>
          <w:b/>
          <w:color w:val="000000"/>
          <w:sz w:val="24"/>
          <w:szCs w:val="24"/>
          <w:lang w:eastAsia="ru-RU"/>
        </w:rPr>
      </w:pPr>
    </w:p>
    <w:p w:rsidR="00203E11" w:rsidRDefault="00203E11" w:rsidP="00247D47">
      <w:pPr>
        <w:pStyle w:val="a3"/>
        <w:rPr>
          <w:rFonts w:ascii="Times New Roman" w:hAnsi="Times New Roman" w:cs="Times New Roman"/>
          <w:sz w:val="28"/>
          <w:szCs w:val="28"/>
        </w:rPr>
      </w:pPr>
    </w:p>
    <w:p w:rsidR="00203E11" w:rsidRDefault="00203E11" w:rsidP="00247D47">
      <w:pPr>
        <w:pStyle w:val="a3"/>
        <w:rPr>
          <w:rFonts w:ascii="Times New Roman" w:hAnsi="Times New Roman" w:cs="Times New Roman"/>
          <w:sz w:val="28"/>
          <w:szCs w:val="28"/>
        </w:rPr>
      </w:pPr>
    </w:p>
    <w:p w:rsidR="00203E11" w:rsidRDefault="00203E11" w:rsidP="00247D47">
      <w:pPr>
        <w:pStyle w:val="a3"/>
        <w:rPr>
          <w:rFonts w:ascii="Times New Roman" w:hAnsi="Times New Roman" w:cs="Times New Roman"/>
          <w:sz w:val="28"/>
          <w:szCs w:val="28"/>
        </w:rPr>
      </w:pPr>
    </w:p>
    <w:p w:rsidR="00203E11" w:rsidRPr="00F90485" w:rsidRDefault="00F949AF" w:rsidP="00F85BC9">
      <w:pPr>
        <w:pStyle w:val="a3"/>
        <w:jc w:val="center"/>
        <w:rPr>
          <w:rFonts w:ascii="Times New Roman" w:hAnsi="Times New Roman" w:cs="Times New Roman"/>
          <w:b/>
          <w:sz w:val="28"/>
          <w:szCs w:val="28"/>
        </w:rPr>
      </w:pPr>
      <w:r w:rsidRPr="00F90485">
        <w:rPr>
          <w:rFonts w:ascii="Times New Roman" w:hAnsi="Times New Roman" w:cs="Times New Roman"/>
          <w:b/>
          <w:sz w:val="28"/>
          <w:szCs w:val="28"/>
        </w:rPr>
        <w:t>Документация</w:t>
      </w:r>
      <w:r w:rsidR="00565735" w:rsidRPr="00F90485">
        <w:rPr>
          <w:rFonts w:ascii="Times New Roman" w:hAnsi="Times New Roman" w:cs="Times New Roman"/>
          <w:b/>
          <w:sz w:val="28"/>
          <w:szCs w:val="28"/>
        </w:rPr>
        <w:t xml:space="preserve"> №</w:t>
      </w:r>
      <w:r w:rsidR="008B0C29">
        <w:rPr>
          <w:rFonts w:ascii="Times New Roman" w:hAnsi="Times New Roman" w:cs="Times New Roman"/>
          <w:b/>
          <w:sz w:val="28"/>
          <w:szCs w:val="28"/>
        </w:rPr>
        <w:t xml:space="preserve"> 13</w:t>
      </w:r>
      <w:r w:rsidR="007F62D3">
        <w:rPr>
          <w:rFonts w:ascii="Times New Roman" w:hAnsi="Times New Roman" w:cs="Times New Roman"/>
          <w:b/>
          <w:sz w:val="28"/>
          <w:szCs w:val="28"/>
        </w:rPr>
        <w:t>2</w:t>
      </w:r>
      <w:r w:rsidR="00565735" w:rsidRPr="00F90485">
        <w:rPr>
          <w:rFonts w:ascii="Times New Roman" w:hAnsi="Times New Roman" w:cs="Times New Roman"/>
          <w:b/>
          <w:sz w:val="28"/>
          <w:szCs w:val="28"/>
        </w:rPr>
        <w:t>/19</w:t>
      </w:r>
    </w:p>
    <w:p w:rsidR="007F62D3" w:rsidRPr="007F62D3" w:rsidRDefault="00F949AF" w:rsidP="007F62D3">
      <w:pPr>
        <w:spacing w:after="0" w:line="240" w:lineRule="auto"/>
        <w:jc w:val="center"/>
        <w:rPr>
          <w:rFonts w:ascii="Times New Roman" w:hAnsi="Times New Roman"/>
          <w:b/>
          <w:bCs/>
          <w:color w:val="000000"/>
          <w:sz w:val="28"/>
          <w:szCs w:val="28"/>
        </w:rPr>
      </w:pPr>
      <w:r w:rsidRPr="00F90485">
        <w:rPr>
          <w:rFonts w:ascii="Times New Roman" w:hAnsi="Times New Roman" w:cs="Times New Roman"/>
          <w:b/>
          <w:sz w:val="28"/>
          <w:szCs w:val="28"/>
        </w:rPr>
        <w:t xml:space="preserve">об </w:t>
      </w:r>
      <w:r w:rsidRPr="007F62D3">
        <w:rPr>
          <w:rFonts w:ascii="Times New Roman" w:hAnsi="Times New Roman" w:cs="Times New Roman"/>
          <w:b/>
          <w:sz w:val="28"/>
          <w:szCs w:val="28"/>
        </w:rPr>
        <w:t>аукционе в электронной форме</w:t>
      </w:r>
      <w:r w:rsidR="00203E11" w:rsidRPr="007F62D3">
        <w:rPr>
          <w:rFonts w:ascii="Times New Roman" w:hAnsi="Times New Roman" w:cs="Times New Roman"/>
          <w:b/>
          <w:sz w:val="28"/>
          <w:szCs w:val="28"/>
        </w:rPr>
        <w:t xml:space="preserve"> </w:t>
      </w:r>
      <w:r w:rsidRPr="007F62D3">
        <w:rPr>
          <w:rFonts w:ascii="Times New Roman" w:hAnsi="Times New Roman" w:cs="Times New Roman"/>
          <w:b/>
          <w:sz w:val="28"/>
          <w:szCs w:val="28"/>
        </w:rPr>
        <w:t xml:space="preserve">на </w:t>
      </w:r>
      <w:r w:rsidR="007F62D3" w:rsidRPr="007F62D3">
        <w:rPr>
          <w:rFonts w:ascii="Times New Roman" w:eastAsia="Times New Roman" w:hAnsi="Times New Roman"/>
          <w:b/>
          <w:sz w:val="28"/>
          <w:szCs w:val="28"/>
          <w:lang w:eastAsia="ru-RU"/>
        </w:rPr>
        <w:t xml:space="preserve">выполнение </w:t>
      </w:r>
      <w:r w:rsidR="007F62D3" w:rsidRPr="00A20664">
        <w:rPr>
          <w:rFonts w:ascii="Times New Roman" w:eastAsia="Times New Roman" w:hAnsi="Times New Roman"/>
          <w:b/>
          <w:sz w:val="28"/>
          <w:szCs w:val="28"/>
          <w:lang w:eastAsia="ru-RU"/>
        </w:rPr>
        <w:t xml:space="preserve">работ </w:t>
      </w:r>
      <w:r w:rsidR="00A20664" w:rsidRPr="00A20664">
        <w:rPr>
          <w:rFonts w:ascii="Times New Roman" w:hAnsi="Times New Roman" w:cs="Times New Roman"/>
          <w:b/>
          <w:sz w:val="28"/>
          <w:szCs w:val="28"/>
        </w:rPr>
        <w:t xml:space="preserve">по утеплению </w:t>
      </w:r>
      <w:r w:rsidR="00A20664" w:rsidRPr="00A20664">
        <w:rPr>
          <w:rFonts w:ascii="Times New Roman" w:hAnsi="Times New Roman"/>
          <w:b/>
          <w:sz w:val="28"/>
          <w:szCs w:val="28"/>
        </w:rPr>
        <w:t>и</w:t>
      </w:r>
      <w:r w:rsidR="007F62D3" w:rsidRPr="007F62D3">
        <w:rPr>
          <w:rFonts w:ascii="Times New Roman" w:eastAsia="Times New Roman" w:hAnsi="Times New Roman"/>
          <w:b/>
          <w:sz w:val="28"/>
          <w:szCs w:val="28"/>
          <w:lang w:eastAsia="ru-RU"/>
        </w:rPr>
        <w:t xml:space="preserve"> ремонту </w:t>
      </w:r>
      <w:r w:rsidR="007F62D3" w:rsidRPr="007F62D3">
        <w:rPr>
          <w:rFonts w:ascii="Times New Roman" w:hAnsi="Times New Roman"/>
          <w:b/>
          <w:bCs/>
          <w:color w:val="000000"/>
          <w:sz w:val="28"/>
          <w:szCs w:val="28"/>
        </w:rPr>
        <w:t xml:space="preserve">чердачного помещения административного здания по адресу: Тюменская область, Сургут, ул. </w:t>
      </w:r>
      <w:proofErr w:type="spellStart"/>
      <w:r w:rsidR="007F62D3" w:rsidRPr="007F62D3">
        <w:rPr>
          <w:rFonts w:ascii="Times New Roman" w:hAnsi="Times New Roman"/>
          <w:b/>
          <w:bCs/>
          <w:color w:val="000000"/>
          <w:sz w:val="28"/>
          <w:szCs w:val="28"/>
        </w:rPr>
        <w:t>Энергостроителей</w:t>
      </w:r>
      <w:proofErr w:type="spellEnd"/>
      <w:r w:rsidR="007F62D3" w:rsidRPr="007F62D3">
        <w:rPr>
          <w:rFonts w:ascii="Times New Roman" w:hAnsi="Times New Roman"/>
          <w:b/>
          <w:bCs/>
          <w:color w:val="000000"/>
          <w:sz w:val="28"/>
          <w:szCs w:val="28"/>
        </w:rPr>
        <w:t>, 5, 4 этаж</w:t>
      </w:r>
    </w:p>
    <w:p w:rsidR="00A979F0" w:rsidRPr="00A979F0" w:rsidRDefault="00A979F0" w:rsidP="00A979F0">
      <w:pPr>
        <w:tabs>
          <w:tab w:val="left" w:pos="993"/>
        </w:tabs>
        <w:autoSpaceDE w:val="0"/>
        <w:autoSpaceDN w:val="0"/>
        <w:adjustRightInd w:val="0"/>
        <w:contextualSpacing/>
        <w:jc w:val="center"/>
        <w:rPr>
          <w:rFonts w:ascii="Times New Roman" w:hAnsi="Times New Roman" w:cs="Times New Roman"/>
          <w:b/>
          <w:sz w:val="28"/>
          <w:szCs w:val="28"/>
        </w:rPr>
      </w:pPr>
    </w:p>
    <w:p w:rsidR="00C65C47" w:rsidRPr="00203E11" w:rsidRDefault="00C65C47" w:rsidP="00A979F0">
      <w:pPr>
        <w:tabs>
          <w:tab w:val="left" w:pos="993"/>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(закупка у субъектов малого и среднего предпринимательства)</w:t>
      </w:r>
    </w:p>
    <w:p w:rsidR="00C65C47" w:rsidRPr="00203E11" w:rsidRDefault="00C65C47" w:rsidP="00F85BC9">
      <w:pPr>
        <w:pStyle w:val="a3"/>
        <w:jc w:val="center"/>
        <w:rPr>
          <w:rFonts w:ascii="Times New Roman" w:hAnsi="Times New Roman" w:cs="Times New Roman"/>
          <w:b/>
          <w:sz w:val="28"/>
          <w:szCs w:val="28"/>
        </w:rPr>
      </w:pPr>
    </w:p>
    <w:p w:rsidR="00C65C47" w:rsidRPr="00C65C47" w:rsidRDefault="00C65C47" w:rsidP="00F85BC9">
      <w:pPr>
        <w:pStyle w:val="a3"/>
        <w:jc w:val="center"/>
        <w:rPr>
          <w:rFonts w:ascii="Times New Roman" w:hAnsi="Times New Roman" w:cs="Times New Roman"/>
          <w:b/>
          <w:sz w:val="28"/>
          <w:szCs w:val="28"/>
        </w:rPr>
      </w:pPr>
    </w:p>
    <w:p w:rsidR="00203E11" w:rsidRPr="00C65C47" w:rsidRDefault="00203E11" w:rsidP="00247D47">
      <w:pPr>
        <w:spacing w:after="0" w:line="240" w:lineRule="auto"/>
        <w:ind w:firstLine="709"/>
        <w:jc w:val="center"/>
        <w:rPr>
          <w:rFonts w:ascii="Times New Roman" w:hAnsi="Times New Roman" w:cs="Times New Roman"/>
          <w:b/>
          <w:sz w:val="28"/>
          <w:szCs w:val="28"/>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03E11" w:rsidRDefault="00203E11" w:rsidP="00247D47">
      <w:pPr>
        <w:spacing w:after="0" w:line="240" w:lineRule="auto"/>
        <w:ind w:firstLine="709"/>
        <w:jc w:val="center"/>
        <w:rPr>
          <w:rFonts w:ascii="Times New Roman" w:hAnsi="Times New Roman" w:cs="Times New Roman"/>
          <w:b/>
          <w:sz w:val="24"/>
          <w:szCs w:val="24"/>
        </w:rPr>
      </w:pPr>
    </w:p>
    <w:p w:rsidR="00247D47" w:rsidRPr="00247D47" w:rsidRDefault="00F949AF" w:rsidP="00247D47">
      <w:pPr>
        <w:spacing w:after="0" w:line="240" w:lineRule="auto"/>
        <w:ind w:firstLine="709"/>
        <w:jc w:val="center"/>
        <w:rPr>
          <w:rFonts w:ascii="Times New Roman" w:hAnsi="Times New Roman" w:cs="Times New Roman"/>
          <w:b/>
          <w:sz w:val="24"/>
          <w:szCs w:val="24"/>
        </w:rPr>
      </w:pPr>
      <w:r w:rsidRPr="00247D47">
        <w:rPr>
          <w:rFonts w:ascii="Times New Roman" w:hAnsi="Times New Roman" w:cs="Times New Roman"/>
          <w:b/>
          <w:sz w:val="24"/>
          <w:szCs w:val="24"/>
        </w:rPr>
        <w:lastRenderedPageBreak/>
        <w:t>1. Термины и определения</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247D47">
        <w:rPr>
          <w:rFonts w:ascii="Times New Roman" w:hAnsi="Times New Roman" w:cs="Times New Roman"/>
          <w:sz w:val="24"/>
          <w:szCs w:val="24"/>
        </w:rPr>
        <w:t>В настоящей Документации аукциона в электронной форме (далее – Документация) и во всех документах, связанных с проведением закупки, используются нижеследующие термины в нижеуказанных их значениях.</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640A07">
        <w:rPr>
          <w:rFonts w:ascii="Times New Roman" w:hAnsi="Times New Roman" w:cs="Times New Roman"/>
          <w:b/>
          <w:sz w:val="24"/>
          <w:szCs w:val="24"/>
        </w:rPr>
        <w:t>Заказчик закупки:</w:t>
      </w:r>
      <w:r w:rsidRPr="00247D47">
        <w:rPr>
          <w:rFonts w:ascii="Times New Roman" w:hAnsi="Times New Roman" w:cs="Times New Roman"/>
          <w:sz w:val="24"/>
          <w:szCs w:val="24"/>
        </w:rPr>
        <w:t xml:space="preserve"> Акционерное общество «</w:t>
      </w:r>
      <w:proofErr w:type="spellStart"/>
      <w:r w:rsidRPr="00247D47">
        <w:rPr>
          <w:rFonts w:ascii="Times New Roman" w:hAnsi="Times New Roman" w:cs="Times New Roman"/>
          <w:sz w:val="24"/>
          <w:szCs w:val="24"/>
        </w:rPr>
        <w:t>Энергосбытовая</w:t>
      </w:r>
      <w:proofErr w:type="spellEnd"/>
      <w:r w:rsidRPr="00247D47">
        <w:rPr>
          <w:rFonts w:ascii="Times New Roman" w:hAnsi="Times New Roman" w:cs="Times New Roman"/>
          <w:sz w:val="24"/>
          <w:szCs w:val="24"/>
        </w:rPr>
        <w:t xml:space="preserve"> компания «Восток» (далее по тексту - «Общество») (ОГРН 1037739123696, ИНН 7705424509, КПП 770401001).</w:t>
      </w:r>
    </w:p>
    <w:p w:rsidR="00247D47" w:rsidRPr="00247D47" w:rsidRDefault="00F949AF" w:rsidP="00247D47">
      <w:pPr>
        <w:spacing w:after="0" w:line="240" w:lineRule="auto"/>
        <w:jc w:val="both"/>
        <w:rPr>
          <w:rFonts w:ascii="Times New Roman" w:hAnsi="Times New Roman" w:cs="Times New Roman"/>
          <w:sz w:val="24"/>
          <w:szCs w:val="24"/>
        </w:rPr>
      </w:pPr>
      <w:r w:rsidRPr="00247D47">
        <w:rPr>
          <w:rFonts w:ascii="Times New Roman" w:hAnsi="Times New Roman" w:cs="Times New Roman"/>
          <w:sz w:val="24"/>
          <w:szCs w:val="24"/>
        </w:rPr>
        <w:t>Представительство Акционерного общества «</w:t>
      </w:r>
      <w:proofErr w:type="spellStart"/>
      <w:r w:rsidRPr="00247D47">
        <w:rPr>
          <w:rFonts w:ascii="Times New Roman" w:hAnsi="Times New Roman" w:cs="Times New Roman"/>
          <w:sz w:val="24"/>
          <w:szCs w:val="24"/>
        </w:rPr>
        <w:t>Энерго</w:t>
      </w:r>
      <w:r>
        <w:rPr>
          <w:rFonts w:ascii="Times New Roman" w:hAnsi="Times New Roman" w:cs="Times New Roman"/>
          <w:sz w:val="24"/>
          <w:szCs w:val="24"/>
        </w:rPr>
        <w:t>сбытовая</w:t>
      </w:r>
      <w:proofErr w:type="spellEnd"/>
      <w:r>
        <w:rPr>
          <w:rFonts w:ascii="Times New Roman" w:hAnsi="Times New Roman" w:cs="Times New Roman"/>
          <w:sz w:val="24"/>
          <w:szCs w:val="24"/>
        </w:rPr>
        <w:t xml:space="preserve"> компания «Восток» </w:t>
      </w:r>
      <w:r w:rsidRPr="00247D47">
        <w:rPr>
          <w:rFonts w:ascii="Times New Roman" w:hAnsi="Times New Roman" w:cs="Times New Roman"/>
          <w:sz w:val="24"/>
          <w:szCs w:val="24"/>
        </w:rPr>
        <w:t>в г.</w:t>
      </w:r>
      <w:r w:rsidR="00B61813">
        <w:rPr>
          <w:rFonts w:ascii="Times New Roman" w:hAnsi="Times New Roman" w:cs="Times New Roman"/>
          <w:sz w:val="24"/>
          <w:szCs w:val="24"/>
        </w:rPr>
        <w:t xml:space="preserve"> </w:t>
      </w:r>
      <w:r w:rsidRPr="00247D47">
        <w:rPr>
          <w:rFonts w:ascii="Times New Roman" w:hAnsi="Times New Roman" w:cs="Times New Roman"/>
          <w:sz w:val="24"/>
          <w:szCs w:val="24"/>
        </w:rPr>
        <w:t>Тюмени.</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247D47">
        <w:rPr>
          <w:rFonts w:ascii="Times New Roman" w:hAnsi="Times New Roman" w:cs="Times New Roman"/>
          <w:sz w:val="24"/>
          <w:szCs w:val="24"/>
        </w:rPr>
        <w:t>Место нахождения: 625002, Российская Федерация, г. Тюмень, ул. Северная, д. 32А. Юридический адрес: 119121, РФ, г. Москва, ул. Бурденко, 22.</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247D47">
        <w:rPr>
          <w:rFonts w:ascii="Times New Roman" w:hAnsi="Times New Roman" w:cs="Times New Roman"/>
          <w:sz w:val="24"/>
          <w:szCs w:val="24"/>
        </w:rPr>
        <w:t>Почтовый адрес: 625002, Российская Федерация, г. Тюмень, ул. Северная, д. 32А.</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247D47">
        <w:rPr>
          <w:rFonts w:ascii="Times New Roman" w:hAnsi="Times New Roman" w:cs="Times New Roman"/>
          <w:sz w:val="24"/>
          <w:szCs w:val="24"/>
        </w:rPr>
        <w:t>Адрес электронной почты: zakupki.tmn@vostok-electra.ru</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640A07">
        <w:rPr>
          <w:rFonts w:ascii="Times New Roman" w:hAnsi="Times New Roman" w:cs="Times New Roman"/>
          <w:b/>
          <w:sz w:val="24"/>
          <w:szCs w:val="24"/>
        </w:rPr>
        <w:t>Документация о закупке:</w:t>
      </w:r>
      <w:r w:rsidRPr="00247D47">
        <w:rPr>
          <w:rFonts w:ascii="Times New Roman" w:hAnsi="Times New Roman" w:cs="Times New Roman"/>
          <w:sz w:val="24"/>
          <w:szCs w:val="24"/>
        </w:rPr>
        <w:t xml:space="preserve"> настоящая документация, утвержденная Заказчиком, содержащая установленные Заказчиком требования к качеству, характеристикам</w:t>
      </w:r>
      <w:r>
        <w:rPr>
          <w:rFonts w:ascii="Times New Roman" w:hAnsi="Times New Roman" w:cs="Times New Roman"/>
          <w:sz w:val="24"/>
          <w:szCs w:val="24"/>
        </w:rPr>
        <w:t xml:space="preserve"> товаров, работ,</w:t>
      </w:r>
      <w:r w:rsidRPr="00247D47">
        <w:rPr>
          <w:rFonts w:ascii="Times New Roman" w:hAnsi="Times New Roman" w:cs="Times New Roman"/>
          <w:sz w:val="24"/>
          <w:szCs w:val="24"/>
        </w:rPr>
        <w:t xml:space="preserve"> услуг, требования и иные показатели, связанные с определением соответствия </w:t>
      </w:r>
      <w:r>
        <w:rPr>
          <w:rFonts w:ascii="Times New Roman" w:hAnsi="Times New Roman" w:cs="Times New Roman"/>
          <w:sz w:val="24"/>
          <w:szCs w:val="24"/>
        </w:rPr>
        <w:t>поставленных товаров, выполненных работ, оказанных услуг</w:t>
      </w:r>
      <w:r w:rsidRPr="00247D47">
        <w:rPr>
          <w:rFonts w:ascii="Times New Roman" w:hAnsi="Times New Roman" w:cs="Times New Roman"/>
          <w:sz w:val="24"/>
          <w:szCs w:val="24"/>
        </w:rPr>
        <w:t xml:space="preserve"> потребностям Заказчика.</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640A07">
        <w:rPr>
          <w:rFonts w:ascii="Times New Roman" w:hAnsi="Times New Roman" w:cs="Times New Roman"/>
          <w:b/>
          <w:sz w:val="24"/>
          <w:szCs w:val="24"/>
        </w:rPr>
        <w:t>Закупочный орган Заказчика:</w:t>
      </w:r>
      <w:r w:rsidRPr="00247D47">
        <w:rPr>
          <w:rFonts w:ascii="Times New Roman" w:hAnsi="Times New Roman" w:cs="Times New Roman"/>
          <w:sz w:val="24"/>
          <w:szCs w:val="24"/>
        </w:rPr>
        <w:t xml:space="preserve"> комиссия, созданная Заказчиком для проведения закупочных процедур в порядке, предусмотренном законодательством Российской Федерации, а также внутренними нормативными 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полномочия согласно действующему законодательству и Положению о закупке товаров, работ и услуг, утвержденному протоколом Совета директоров АО «ЭК «Восток» № </w:t>
      </w:r>
      <w:r w:rsidR="002A5941">
        <w:rPr>
          <w:rFonts w:ascii="Times New Roman" w:hAnsi="Times New Roman" w:cs="Times New Roman"/>
          <w:sz w:val="24"/>
          <w:szCs w:val="24"/>
        </w:rPr>
        <w:t>2</w:t>
      </w:r>
      <w:r w:rsidRPr="00247D47">
        <w:rPr>
          <w:rFonts w:ascii="Times New Roman" w:hAnsi="Times New Roman" w:cs="Times New Roman"/>
          <w:sz w:val="24"/>
          <w:szCs w:val="24"/>
        </w:rPr>
        <w:t>-</w:t>
      </w:r>
      <w:r w:rsidR="002A5941">
        <w:rPr>
          <w:rFonts w:ascii="Times New Roman" w:hAnsi="Times New Roman" w:cs="Times New Roman"/>
          <w:sz w:val="24"/>
          <w:szCs w:val="24"/>
        </w:rPr>
        <w:t>5</w:t>
      </w:r>
      <w:r w:rsidRPr="00247D47">
        <w:rPr>
          <w:rFonts w:ascii="Times New Roman" w:hAnsi="Times New Roman" w:cs="Times New Roman"/>
          <w:sz w:val="24"/>
          <w:szCs w:val="24"/>
        </w:rPr>
        <w:t xml:space="preserve">/СД от </w:t>
      </w:r>
      <w:r w:rsidR="002A5941">
        <w:rPr>
          <w:rFonts w:ascii="Times New Roman" w:hAnsi="Times New Roman" w:cs="Times New Roman"/>
          <w:sz w:val="24"/>
          <w:szCs w:val="24"/>
        </w:rPr>
        <w:t>14</w:t>
      </w:r>
      <w:r w:rsidRPr="00247D47">
        <w:rPr>
          <w:rFonts w:ascii="Times New Roman" w:hAnsi="Times New Roman" w:cs="Times New Roman"/>
          <w:sz w:val="24"/>
          <w:szCs w:val="24"/>
        </w:rPr>
        <w:t>.0</w:t>
      </w:r>
      <w:r w:rsidR="002A5941">
        <w:rPr>
          <w:rFonts w:ascii="Times New Roman" w:hAnsi="Times New Roman" w:cs="Times New Roman"/>
          <w:sz w:val="24"/>
          <w:szCs w:val="24"/>
        </w:rPr>
        <w:t>5</w:t>
      </w:r>
      <w:r w:rsidRPr="00247D47">
        <w:rPr>
          <w:rFonts w:ascii="Times New Roman" w:hAnsi="Times New Roman" w:cs="Times New Roman"/>
          <w:sz w:val="24"/>
          <w:szCs w:val="24"/>
        </w:rPr>
        <w:t>.201</w:t>
      </w:r>
      <w:r w:rsidR="002A5941">
        <w:rPr>
          <w:rFonts w:ascii="Times New Roman" w:hAnsi="Times New Roman" w:cs="Times New Roman"/>
          <w:sz w:val="24"/>
          <w:szCs w:val="24"/>
        </w:rPr>
        <w:t>9</w:t>
      </w:r>
      <w:r w:rsidRPr="00247D47">
        <w:rPr>
          <w:rFonts w:ascii="Times New Roman" w:hAnsi="Times New Roman" w:cs="Times New Roman"/>
          <w:sz w:val="24"/>
          <w:szCs w:val="24"/>
        </w:rPr>
        <w:t xml:space="preserve"> г. (далее по тексту - Положение).</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640A07">
        <w:rPr>
          <w:rFonts w:ascii="Times New Roman" w:hAnsi="Times New Roman" w:cs="Times New Roman"/>
          <w:b/>
          <w:sz w:val="24"/>
          <w:szCs w:val="24"/>
        </w:rPr>
        <w:t>Единая информационная система в сфере закупок:</w:t>
      </w:r>
      <w:r w:rsidRPr="00247D47">
        <w:rPr>
          <w:rFonts w:ascii="Times New Roman" w:hAnsi="Times New Roman" w:cs="Times New Roman"/>
          <w:sz w:val="24"/>
          <w:szCs w:val="24"/>
        </w:rPr>
        <w:t xml:space="preserve"> www.zakupki.gov.ru.</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640A07">
        <w:rPr>
          <w:rFonts w:ascii="Times New Roman" w:hAnsi="Times New Roman" w:cs="Times New Roman"/>
          <w:b/>
          <w:sz w:val="24"/>
          <w:szCs w:val="24"/>
        </w:rPr>
        <w:t>Сайт Заказчика:</w:t>
      </w:r>
      <w:r w:rsidRPr="00247D47">
        <w:rPr>
          <w:rFonts w:ascii="Times New Roman" w:hAnsi="Times New Roman" w:cs="Times New Roman"/>
          <w:sz w:val="24"/>
          <w:szCs w:val="24"/>
        </w:rPr>
        <w:t xml:space="preserve"> www.tyumen.vostok-electra.ru.</w:t>
      </w:r>
    </w:p>
    <w:p w:rsidR="00247D47" w:rsidRPr="00AB0357" w:rsidRDefault="00F949AF" w:rsidP="00247D47">
      <w:pPr>
        <w:spacing w:after="0" w:line="240" w:lineRule="auto"/>
        <w:ind w:firstLine="709"/>
        <w:jc w:val="both"/>
        <w:rPr>
          <w:rFonts w:ascii="Times New Roman" w:hAnsi="Times New Roman" w:cs="Times New Roman"/>
          <w:sz w:val="24"/>
          <w:szCs w:val="24"/>
        </w:rPr>
      </w:pPr>
      <w:r w:rsidRPr="00640A07">
        <w:rPr>
          <w:rFonts w:ascii="Times New Roman" w:hAnsi="Times New Roman" w:cs="Times New Roman"/>
          <w:b/>
          <w:sz w:val="24"/>
          <w:szCs w:val="24"/>
        </w:rPr>
        <w:t>Предмет закупки:</w:t>
      </w:r>
      <w:r w:rsidRPr="00247D47">
        <w:rPr>
          <w:rFonts w:ascii="Times New Roman" w:hAnsi="Times New Roman" w:cs="Times New Roman"/>
          <w:sz w:val="24"/>
          <w:szCs w:val="24"/>
        </w:rPr>
        <w:t xml:space="preserve"> </w:t>
      </w:r>
      <w:r w:rsidRPr="00AB0357">
        <w:rPr>
          <w:rStyle w:val="extended-textshort"/>
          <w:rFonts w:ascii="Times New Roman" w:hAnsi="Times New Roman" w:cs="Times New Roman"/>
          <w:sz w:val="24"/>
          <w:szCs w:val="24"/>
        </w:rPr>
        <w:t>это товары, работы или услуги, которые приобретаются</w:t>
      </w:r>
      <w:r w:rsidR="00AB0357" w:rsidRPr="00AB0357">
        <w:rPr>
          <w:rStyle w:val="extended-textshort"/>
          <w:rFonts w:ascii="Times New Roman" w:hAnsi="Times New Roman" w:cs="Times New Roman"/>
          <w:sz w:val="24"/>
          <w:szCs w:val="24"/>
        </w:rPr>
        <w:t xml:space="preserve"> Заказчиком</w:t>
      </w:r>
      <w:r w:rsidRPr="00AB0357">
        <w:rPr>
          <w:rFonts w:ascii="Times New Roman" w:hAnsi="Times New Roman" w:cs="Times New Roman"/>
          <w:sz w:val="24"/>
          <w:szCs w:val="24"/>
        </w:rPr>
        <w:t xml:space="preserve">. </w:t>
      </w:r>
    </w:p>
    <w:p w:rsidR="00247D47" w:rsidRPr="00247D47" w:rsidRDefault="00F949AF" w:rsidP="00247D47">
      <w:pPr>
        <w:spacing w:after="0" w:line="240" w:lineRule="auto"/>
        <w:ind w:firstLine="709"/>
        <w:jc w:val="both"/>
        <w:rPr>
          <w:rFonts w:ascii="Times New Roman" w:hAnsi="Times New Roman" w:cs="Times New Roman"/>
          <w:sz w:val="24"/>
          <w:szCs w:val="24"/>
        </w:rPr>
      </w:pPr>
      <w:r w:rsidRPr="00615C11">
        <w:rPr>
          <w:rFonts w:ascii="Times New Roman" w:hAnsi="Times New Roman" w:cs="Times New Roman"/>
          <w:b/>
          <w:sz w:val="24"/>
          <w:szCs w:val="24"/>
        </w:rPr>
        <w:t>Адрес для возможных жалоб</w:t>
      </w:r>
      <w:r w:rsidRPr="00247D47">
        <w:rPr>
          <w:rFonts w:ascii="Times New Roman" w:hAnsi="Times New Roman" w:cs="Times New Roman"/>
          <w:sz w:val="24"/>
          <w:szCs w:val="24"/>
        </w:rPr>
        <w:t>: czo@vostok-electra.ru.</w:t>
      </w:r>
    </w:p>
    <w:p w:rsidR="00345B47" w:rsidRDefault="00F949AF" w:rsidP="00247D47">
      <w:pPr>
        <w:spacing w:after="0" w:line="240" w:lineRule="auto"/>
        <w:ind w:firstLine="709"/>
        <w:jc w:val="both"/>
        <w:rPr>
          <w:rFonts w:ascii="Times New Roman" w:hAnsi="Times New Roman" w:cs="Times New Roman"/>
          <w:sz w:val="24"/>
          <w:szCs w:val="24"/>
        </w:rPr>
      </w:pPr>
      <w:r w:rsidRPr="00615C11">
        <w:rPr>
          <w:rFonts w:ascii="Times New Roman" w:hAnsi="Times New Roman" w:cs="Times New Roman"/>
          <w:b/>
          <w:sz w:val="24"/>
          <w:szCs w:val="24"/>
        </w:rPr>
        <w:t>Закупка:</w:t>
      </w:r>
      <w:r>
        <w:rPr>
          <w:rFonts w:ascii="Times New Roman" w:hAnsi="Times New Roman" w:cs="Times New Roman"/>
          <w:sz w:val="24"/>
          <w:szCs w:val="24"/>
        </w:rPr>
        <w:t xml:space="preserve"> аукцион в электронной форме.</w:t>
      </w:r>
    </w:p>
    <w:p w:rsidR="003D0C77" w:rsidRPr="00247D47" w:rsidRDefault="00F949AF" w:rsidP="003D0C77">
      <w:pPr>
        <w:pStyle w:val="ConsPlusNormal"/>
        <w:ind w:firstLine="709"/>
        <w:jc w:val="both"/>
      </w:pPr>
      <w:r w:rsidRPr="00640A07">
        <w:rPr>
          <w:b/>
        </w:rPr>
        <w:t>Оператор электронной торговой площадки:</w:t>
      </w:r>
      <w:r>
        <w:t xml:space="preserve"> </w:t>
      </w:r>
      <w:r w:rsidRPr="007406B6">
        <w:t>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w:t>
      </w:r>
      <w:r>
        <w:t xml:space="preserve"> </w:t>
      </w:r>
      <w:r w:rsidRPr="007406B6">
        <w:t>от 18.07.2011 N 223-ФЗ</w:t>
      </w:r>
      <w:r>
        <w:t xml:space="preserve"> </w:t>
      </w:r>
      <w:r w:rsidRPr="007406B6">
        <w:t>"О закупках товаров, работ, услуг отдельными видами юридических лиц"</w:t>
      </w:r>
      <w:r>
        <w:t xml:space="preserve"> (далее по тексту -Закон 223-ФЗ)</w:t>
      </w:r>
      <w:r w:rsidRPr="007406B6">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t>оператором электронной площадки.</w:t>
      </w:r>
    </w:p>
    <w:p w:rsidR="00640A07" w:rsidRPr="00640A07" w:rsidRDefault="00F949AF" w:rsidP="00640A0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40A07">
        <w:rPr>
          <w:rFonts w:ascii="Times New Roman" w:eastAsia="Times New Roman" w:hAnsi="Times New Roman" w:cs="Times New Roman"/>
          <w:b/>
          <w:sz w:val="24"/>
          <w:szCs w:val="24"/>
          <w:lang w:eastAsia="ru-RU"/>
        </w:rPr>
        <w:t>Участник закупки (участник аукциона)</w:t>
      </w:r>
      <w:r w:rsidRPr="00640A07">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w:t>
      </w:r>
    </w:p>
    <w:p w:rsidR="00640A07" w:rsidRPr="00640A07" w:rsidRDefault="00F949AF" w:rsidP="00640A0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40A07">
        <w:rPr>
          <w:rFonts w:ascii="Times New Roman" w:eastAsia="Times New Roman" w:hAnsi="Times New Roman" w:cs="Times New Roman"/>
          <w:b/>
          <w:sz w:val="24"/>
          <w:szCs w:val="24"/>
          <w:lang w:eastAsia="ru-RU"/>
        </w:rPr>
        <w:t>Представитель участника закупки</w:t>
      </w:r>
      <w:r w:rsidRPr="00640A07">
        <w:rPr>
          <w:rFonts w:ascii="Times New Roman" w:eastAsia="Times New Roman" w:hAnsi="Times New Roman" w:cs="Times New Roman"/>
          <w:sz w:val="24"/>
          <w:szCs w:val="24"/>
          <w:lang w:eastAsia="ru-RU"/>
        </w:rPr>
        <w:t xml:space="preserve"> -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r w:rsidRPr="00640A07">
        <w:rPr>
          <w:rFonts w:ascii="Times New Roman" w:eastAsia="Times New Roman" w:hAnsi="Times New Roman" w:cs="Times New Roman"/>
          <w:sz w:val="24"/>
          <w:szCs w:val="24"/>
          <w:lang w:eastAsia="ru-RU"/>
        </w:rPr>
        <w:lastRenderedPageBreak/>
        <w:t>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247D47" w:rsidRDefault="00F949AF" w:rsidP="00247D47">
      <w:pPr>
        <w:spacing w:after="0" w:line="240" w:lineRule="auto"/>
        <w:ind w:firstLine="709"/>
        <w:jc w:val="both"/>
        <w:rPr>
          <w:rFonts w:ascii="Times New Roman" w:hAnsi="Times New Roman" w:cs="Times New Roman"/>
          <w:sz w:val="24"/>
          <w:szCs w:val="24"/>
        </w:rPr>
      </w:pPr>
      <w:r w:rsidRPr="00640A07">
        <w:rPr>
          <w:rFonts w:ascii="Times New Roman" w:hAnsi="Times New Roman" w:cs="Times New Roman"/>
          <w:b/>
          <w:sz w:val="24"/>
          <w:szCs w:val="24"/>
        </w:rPr>
        <w:t>Договор:</w:t>
      </w:r>
      <w:r w:rsidRPr="00247D47">
        <w:rPr>
          <w:rFonts w:ascii="Times New Roman" w:hAnsi="Times New Roman" w:cs="Times New Roman"/>
          <w:sz w:val="24"/>
          <w:szCs w:val="24"/>
        </w:rPr>
        <w:t xml:space="preserve"> договор(-ы), заключаемый(-е) по результатам закупочной процедуры</w:t>
      </w:r>
      <w:r w:rsidR="00D316C0">
        <w:rPr>
          <w:rFonts w:ascii="Times New Roman" w:hAnsi="Times New Roman" w:cs="Times New Roman"/>
          <w:sz w:val="24"/>
          <w:szCs w:val="24"/>
        </w:rPr>
        <w:t>.</w:t>
      </w:r>
    </w:p>
    <w:p w:rsidR="00615C11" w:rsidRDefault="00F949AF" w:rsidP="00D316C0">
      <w:pPr>
        <w:spacing w:after="0" w:line="240" w:lineRule="auto"/>
        <w:ind w:firstLine="709"/>
        <w:jc w:val="both"/>
        <w:rPr>
          <w:rFonts w:ascii="Times New Roman" w:eastAsia="Times New Roman" w:hAnsi="Times New Roman" w:cs="Times New Roman"/>
          <w:bCs/>
          <w:sz w:val="24"/>
          <w:szCs w:val="24"/>
          <w:lang w:eastAsia="ru-RU"/>
        </w:rPr>
      </w:pPr>
      <w:r w:rsidRPr="00640A07">
        <w:rPr>
          <w:rFonts w:ascii="Times New Roman" w:eastAsia="Times New Roman" w:hAnsi="Times New Roman" w:cs="Times New Roman"/>
          <w:b/>
          <w:bCs/>
          <w:sz w:val="24"/>
          <w:szCs w:val="24"/>
          <w:lang w:eastAsia="ru-RU"/>
        </w:rPr>
        <w:t>Электронная подпись</w:t>
      </w:r>
      <w:r w:rsidRPr="00D316C0">
        <w:rPr>
          <w:rFonts w:ascii="Times New Roman" w:eastAsia="Times New Roman" w:hAnsi="Times New Roman" w:cs="Times New Roman"/>
          <w:bCs/>
          <w:sz w:val="24"/>
          <w:szCs w:val="24"/>
          <w:lang w:eastAsia="ru-RU"/>
        </w:rPr>
        <w:t xml:space="preserve"> – усиленная квалифицированная электронная подпись.</w:t>
      </w:r>
    </w:p>
    <w:p w:rsidR="00640A07" w:rsidRPr="00640A07" w:rsidRDefault="00F949AF" w:rsidP="00640A07">
      <w:pPr>
        <w:autoSpaceDE w:val="0"/>
        <w:autoSpaceDN w:val="0"/>
        <w:adjustRightInd w:val="0"/>
        <w:ind w:firstLine="540"/>
        <w:jc w:val="both"/>
        <w:outlineLvl w:val="1"/>
        <w:rPr>
          <w:rFonts w:ascii="Times New Roman" w:eastAsia="Times New Roman" w:hAnsi="Times New Roman" w:cs="Times New Roman"/>
          <w:sz w:val="24"/>
          <w:szCs w:val="24"/>
          <w:lang w:eastAsia="ru-RU"/>
        </w:rPr>
      </w:pPr>
      <w:r w:rsidRPr="00640A07">
        <w:rPr>
          <w:rFonts w:ascii="Times New Roman" w:eastAsia="Times New Roman" w:hAnsi="Times New Roman" w:cs="Times New Roman"/>
          <w:b/>
          <w:bCs/>
          <w:sz w:val="24"/>
          <w:szCs w:val="24"/>
          <w:lang w:eastAsia="ru-RU"/>
        </w:rPr>
        <w:tab/>
      </w:r>
      <w:r w:rsidRPr="00640A07">
        <w:rPr>
          <w:rFonts w:ascii="Times New Roman" w:eastAsia="Times New Roman" w:hAnsi="Times New Roman" w:cs="Times New Roman"/>
          <w:b/>
          <w:sz w:val="24"/>
          <w:szCs w:val="24"/>
          <w:lang w:eastAsia="ru-RU"/>
        </w:rPr>
        <w:t>Электронный документ</w:t>
      </w:r>
      <w:r w:rsidRPr="00640A07">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rsidR="00A305FF" w:rsidRPr="00640A07" w:rsidRDefault="00F949AF" w:rsidP="00A305FF">
      <w:pPr>
        <w:keepNext/>
        <w:keepLines/>
        <w:widowControl w:val="0"/>
        <w:suppressLineNumbers/>
        <w:suppressAutoHyphens/>
        <w:spacing w:after="120" w:line="240" w:lineRule="auto"/>
        <w:ind w:firstLine="567"/>
        <w:jc w:val="center"/>
        <w:rPr>
          <w:rFonts w:ascii="Times New Roman" w:eastAsia="Times New Roman" w:hAnsi="Times New Roman" w:cs="Times New Roman"/>
          <w:b/>
          <w:color w:val="000000"/>
          <w:sz w:val="24"/>
          <w:szCs w:val="24"/>
          <w:lang w:eastAsia="ru-RU"/>
        </w:rPr>
      </w:pPr>
      <w:r w:rsidRPr="00640A07">
        <w:rPr>
          <w:rFonts w:ascii="Times New Roman" w:eastAsia="Times New Roman" w:hAnsi="Times New Roman" w:cs="Times New Roman"/>
          <w:b/>
          <w:color w:val="000000"/>
          <w:sz w:val="24"/>
          <w:szCs w:val="24"/>
          <w:lang w:eastAsia="ru-RU"/>
        </w:rPr>
        <w:t>2. Общие положения</w:t>
      </w:r>
    </w:p>
    <w:p w:rsidR="00A305FF" w:rsidRPr="00640A07" w:rsidRDefault="00F949AF" w:rsidP="00A305FF">
      <w:pPr>
        <w:widowControl w:val="0"/>
        <w:tabs>
          <w:tab w:val="num" w:pos="94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40A07">
        <w:rPr>
          <w:rFonts w:ascii="Times New Roman" w:eastAsia="Times New Roman" w:hAnsi="Times New Roman" w:cs="Times New Roman"/>
          <w:color w:val="000000"/>
          <w:sz w:val="24"/>
          <w:szCs w:val="24"/>
          <w:lang w:eastAsia="ru-RU"/>
        </w:rPr>
        <w:t xml:space="preserve">2.1. </w:t>
      </w:r>
      <w:r w:rsidR="00640A07" w:rsidRPr="00640A07">
        <w:rPr>
          <w:rFonts w:ascii="Times New Roman" w:eastAsia="Times New Roman" w:hAnsi="Times New Roman" w:cs="Times New Roman"/>
          <w:sz w:val="24"/>
          <w:szCs w:val="24"/>
          <w:lang w:eastAsia="ru-RU"/>
        </w:rPr>
        <w:t>Настоящая аукционная документация подготовлена в соответствии с положениями Гражданского кодекса Российской Федерации,</w:t>
      </w:r>
      <w:r w:rsidR="00640A07" w:rsidRPr="00640A07">
        <w:rPr>
          <w:rFonts w:ascii="Times New Roman" w:eastAsia="Times New Roman" w:hAnsi="Times New Roman" w:cs="Times New Roman"/>
          <w:b/>
          <w:bCs/>
          <w:sz w:val="24"/>
          <w:szCs w:val="24"/>
          <w:lang w:eastAsia="ru-RU"/>
        </w:rPr>
        <w:t xml:space="preserve"> </w:t>
      </w:r>
      <w:r w:rsidR="00640A07" w:rsidRPr="00640A07">
        <w:rPr>
          <w:rFonts w:ascii="Times New Roman" w:eastAsia="Times New Roman" w:hAnsi="Times New Roman" w:cs="Times New Roman"/>
          <w:sz w:val="24"/>
          <w:szCs w:val="24"/>
          <w:lang w:eastAsia="ru-RU"/>
        </w:rPr>
        <w:t>Федерального закона Российской Федерации от 18 июля 2011г. № 223-ФЗ «О закупках товаров, работ, услуг отдельными видами юридических лиц»,</w:t>
      </w:r>
      <w:r w:rsidRPr="00640A07">
        <w:rPr>
          <w:rFonts w:ascii="Times New Roman" w:eastAsia="Times New Roman" w:hAnsi="Times New Roman" w:cs="Times New Roman"/>
          <w:color w:val="000000"/>
          <w:sz w:val="24"/>
          <w:szCs w:val="24"/>
          <w:lang w:eastAsia="ru-RU"/>
        </w:rPr>
        <w:t xml:space="preserve"> Положением</w:t>
      </w:r>
      <w:r w:rsidR="00640A07" w:rsidRPr="00640A07">
        <w:rPr>
          <w:rFonts w:ascii="Times New Roman" w:eastAsia="Times New Roman" w:hAnsi="Times New Roman" w:cs="Times New Roman"/>
          <w:color w:val="000000"/>
          <w:sz w:val="24"/>
          <w:szCs w:val="24"/>
          <w:lang w:eastAsia="ru-RU"/>
        </w:rPr>
        <w:t xml:space="preserve"> о закупке товаров, работ и услуг АО «ЭК «Восток»</w:t>
      </w:r>
      <w:r w:rsidRPr="00640A07">
        <w:rPr>
          <w:rFonts w:ascii="Times New Roman" w:eastAsia="Times New Roman" w:hAnsi="Times New Roman" w:cs="Times New Roman"/>
          <w:color w:val="000000"/>
          <w:sz w:val="24"/>
          <w:szCs w:val="24"/>
          <w:lang w:eastAsia="ru-RU"/>
        </w:rPr>
        <w:t xml:space="preserve">, размещенным в установленном порядке </w:t>
      </w:r>
      <w:r w:rsidR="00640A07" w:rsidRPr="00640A07">
        <w:rPr>
          <w:rFonts w:ascii="Times New Roman" w:eastAsia="Times New Roman" w:hAnsi="Times New Roman" w:cs="Times New Roman"/>
          <w:color w:val="000000"/>
          <w:sz w:val="24"/>
          <w:szCs w:val="24"/>
          <w:lang w:eastAsia="ru-RU"/>
        </w:rPr>
        <w:t>на сайте Е</w:t>
      </w:r>
      <w:r w:rsidRPr="00640A07">
        <w:rPr>
          <w:rFonts w:ascii="Times New Roman" w:eastAsia="Times New Roman" w:hAnsi="Times New Roman" w:cs="Times New Roman"/>
          <w:color w:val="000000"/>
          <w:sz w:val="24"/>
          <w:szCs w:val="24"/>
          <w:lang w:eastAsia="ru-RU"/>
        </w:rPr>
        <w:t>диной информационной системе в сфере закупок.</w:t>
      </w:r>
    </w:p>
    <w:p w:rsidR="00A305FF" w:rsidRPr="00A305FF" w:rsidRDefault="00F949AF" w:rsidP="00A305FF">
      <w:pPr>
        <w:widowControl w:val="0"/>
        <w:tabs>
          <w:tab w:val="num" w:pos="947"/>
        </w:tabs>
        <w:adjustRightInd w:val="0"/>
        <w:spacing w:after="0" w:line="240" w:lineRule="auto"/>
        <w:ind w:firstLine="567"/>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 xml:space="preserve">2.2. Заказчик извещает всех заинтересованных лиц о проведении </w:t>
      </w:r>
      <w:r w:rsidR="00C35FB0">
        <w:rPr>
          <w:rFonts w:ascii="Times New Roman" w:eastAsia="Times New Roman" w:hAnsi="Times New Roman" w:cs="Times New Roman"/>
          <w:sz w:val="24"/>
          <w:szCs w:val="24"/>
          <w:lang w:eastAsia="ru-RU"/>
        </w:rPr>
        <w:t>аукциона в электронной форме (далее – закупка</w:t>
      </w:r>
      <w:r w:rsidR="00B61813">
        <w:rPr>
          <w:rFonts w:ascii="Times New Roman" w:eastAsia="Times New Roman" w:hAnsi="Times New Roman" w:cs="Times New Roman"/>
          <w:sz w:val="24"/>
          <w:szCs w:val="24"/>
          <w:lang w:eastAsia="ru-RU"/>
        </w:rPr>
        <w:t xml:space="preserve">), </w:t>
      </w:r>
      <w:r w:rsidR="00B61813" w:rsidRPr="00A305FF">
        <w:rPr>
          <w:rFonts w:ascii="Times New Roman" w:eastAsia="Times New Roman" w:hAnsi="Times New Roman" w:cs="Times New Roman"/>
          <w:sz w:val="24"/>
          <w:szCs w:val="24"/>
          <w:lang w:eastAsia="ru-RU"/>
        </w:rPr>
        <w:t>предмет</w:t>
      </w:r>
      <w:r w:rsidRPr="00A305FF">
        <w:rPr>
          <w:rFonts w:ascii="Times New Roman" w:eastAsia="Times New Roman" w:hAnsi="Times New Roman" w:cs="Times New Roman"/>
          <w:sz w:val="24"/>
          <w:szCs w:val="24"/>
          <w:lang w:eastAsia="ru-RU"/>
        </w:rPr>
        <w:t xml:space="preserve"> и условия которого указаны в Информационной карте, и о возможности подавать заявки на участие в закупке путем публикации Извещения и Документации о закупке в Единой информационной системе в сфере закупок.</w:t>
      </w:r>
    </w:p>
    <w:p w:rsidR="00A305FF" w:rsidRPr="00A305FF" w:rsidRDefault="00F949AF" w:rsidP="00A305FF">
      <w:pPr>
        <w:widowControl w:val="0"/>
        <w:tabs>
          <w:tab w:val="num" w:pos="94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2.3. Участник закупки, признанный победителем, обязан выполнить обязательства по поставке товара, оказанию услуг, выполнению работ на условиях заключенного сторонами по результатам закупки Договора, составленного в соответствии с требованиями и условиями Документации, указанными соответствующим Участником в Заявке на участие в закупке.</w:t>
      </w:r>
    </w:p>
    <w:p w:rsidR="00A305FF" w:rsidRPr="00A305FF" w:rsidRDefault="00F949AF" w:rsidP="00A305FF">
      <w:pPr>
        <w:widowControl w:val="0"/>
        <w:tabs>
          <w:tab w:val="num" w:pos="94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2.4. Место, условия, сроки оказания и краткая характеристика</w:t>
      </w:r>
      <w:r w:rsidR="00345B47">
        <w:rPr>
          <w:rFonts w:ascii="Times New Roman" w:eastAsia="Times New Roman" w:hAnsi="Times New Roman" w:cs="Times New Roman"/>
          <w:color w:val="000000"/>
          <w:sz w:val="24"/>
          <w:szCs w:val="24"/>
          <w:lang w:eastAsia="ru-RU"/>
        </w:rPr>
        <w:t xml:space="preserve"> товаров, работ,</w:t>
      </w:r>
      <w:r w:rsidRPr="00A305FF">
        <w:rPr>
          <w:rFonts w:ascii="Times New Roman" w:eastAsia="Times New Roman" w:hAnsi="Times New Roman" w:cs="Times New Roman"/>
          <w:color w:val="000000"/>
          <w:sz w:val="24"/>
          <w:szCs w:val="24"/>
          <w:lang w:eastAsia="ru-RU"/>
        </w:rPr>
        <w:t xml:space="preserve"> услуг указаны в Информационной карте.</w:t>
      </w:r>
    </w:p>
    <w:p w:rsidR="00A305FF" w:rsidRPr="00A305FF" w:rsidRDefault="00F949AF" w:rsidP="00A305F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2.5. Начальная (максимальная) цена Договора указана в Информационной карте.</w:t>
      </w:r>
    </w:p>
    <w:p w:rsidR="00A305FF" w:rsidRPr="00A305FF" w:rsidRDefault="00F949AF" w:rsidP="00A305F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2.6. Заказчик финансирует Договор, который будет заключен по результатам закупки, за счет собственных средств.</w:t>
      </w:r>
    </w:p>
    <w:p w:rsidR="00A305FF" w:rsidRPr="00A305FF" w:rsidRDefault="00F949AF" w:rsidP="00A305FF">
      <w:pPr>
        <w:widowControl w:val="0"/>
        <w:tabs>
          <w:tab w:val="num" w:pos="1440"/>
        </w:tabs>
        <w:adjustRightInd w:val="0"/>
        <w:spacing w:after="0" w:line="240" w:lineRule="auto"/>
        <w:ind w:firstLine="567"/>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color w:val="000000"/>
          <w:sz w:val="24"/>
          <w:szCs w:val="24"/>
          <w:lang w:eastAsia="ru-RU"/>
        </w:rPr>
        <w:t xml:space="preserve">2.7. Порядок оплаты за оказанные услуги указан в Информационной карте </w:t>
      </w:r>
      <w:r w:rsidRPr="00A305FF">
        <w:rPr>
          <w:rFonts w:ascii="Times New Roman" w:eastAsia="Times New Roman" w:hAnsi="Times New Roman" w:cs="Times New Roman"/>
          <w:sz w:val="24"/>
          <w:szCs w:val="24"/>
          <w:lang w:eastAsia="ru-RU"/>
        </w:rPr>
        <w:t>и окончательно определяется с учетом предложения победителя закупки.</w:t>
      </w:r>
    </w:p>
    <w:p w:rsidR="00A305FF" w:rsidRPr="00A305FF" w:rsidRDefault="00F949AF" w:rsidP="00A305FF">
      <w:pPr>
        <w:widowControl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A305FF">
        <w:rPr>
          <w:rFonts w:ascii="Times New Roman" w:eastAsia="Times New Roman" w:hAnsi="Times New Roman" w:cs="Times New Roman"/>
          <w:b/>
          <w:color w:val="000000"/>
          <w:sz w:val="24"/>
          <w:szCs w:val="24"/>
          <w:lang w:eastAsia="ru-RU"/>
        </w:rPr>
        <w:t>2.8. К участию в закупке допускаются лица, отвечающие следующим обязательным требованиям:</w:t>
      </w:r>
    </w:p>
    <w:p w:rsidR="00A305FF" w:rsidRPr="00A305FF" w:rsidRDefault="00F949AF" w:rsidP="00345B47">
      <w:pPr>
        <w:numPr>
          <w:ilvl w:val="2"/>
          <w:numId w:val="3"/>
        </w:numPr>
        <w:spacing w:after="0" w:line="240" w:lineRule="auto"/>
        <w:ind w:left="142" w:firstLine="425"/>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закупочной документации;</w:t>
      </w:r>
    </w:p>
    <w:p w:rsidR="00A305FF" w:rsidRPr="00A305FF" w:rsidRDefault="00F949AF" w:rsidP="00345B47">
      <w:pPr>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A305FF" w:rsidRPr="00A305FF" w:rsidRDefault="00F949AF" w:rsidP="00345B47">
      <w:pPr>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Участник закупки должен быть правомочен заключать договор по итогам закупки;</w:t>
      </w:r>
    </w:p>
    <w:p w:rsidR="00A305FF" w:rsidRPr="00A305FF" w:rsidRDefault="00F949AF" w:rsidP="00345B47">
      <w:pPr>
        <w:numPr>
          <w:ilvl w:val="2"/>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A305FF">
        <w:rPr>
          <w:rFonts w:ascii="Times New Roman" w:eastAsia="Times New Roman" w:hAnsi="Times New Roman" w:cs="Times New Roman"/>
          <w:sz w:val="24"/>
          <w:szCs w:val="24"/>
          <w:lang w:eastAsia="ru-RU"/>
        </w:rPr>
        <w:t>непроведение</w:t>
      </w:r>
      <w:proofErr w:type="spellEnd"/>
      <w:r w:rsidRPr="00A305FF">
        <w:rPr>
          <w:rFonts w:ascii="Times New Roman" w:eastAsia="Times New Roman" w:hAnsi="Times New Roman" w:cs="Times New Roman"/>
          <w:sz w:val="24"/>
          <w:szCs w:val="24"/>
          <w:lang w:eastAsia="ru-RU"/>
        </w:rPr>
        <w:t xml:space="preserve"> ликвидации Участника закупки – юридического лица, </w:t>
      </w:r>
      <w:proofErr w:type="spellStart"/>
      <w:r w:rsidRPr="00A305FF">
        <w:rPr>
          <w:rFonts w:ascii="Times New Roman" w:eastAsia="Times New Roman" w:hAnsi="Times New Roman" w:cs="Times New Roman"/>
          <w:sz w:val="24"/>
          <w:szCs w:val="24"/>
          <w:lang w:eastAsia="ru-RU"/>
        </w:rPr>
        <w:t>ненахождение</w:t>
      </w:r>
      <w:proofErr w:type="spellEnd"/>
      <w:r w:rsidRPr="00A305FF">
        <w:rPr>
          <w:rFonts w:ascii="Times New Roman" w:eastAsia="Times New Roman" w:hAnsi="Times New Roman" w:cs="Times New Roman"/>
          <w:sz w:val="24"/>
          <w:szCs w:val="24"/>
          <w:lang w:eastAsia="ru-RU"/>
        </w:rPr>
        <w:t xml:space="preserve"> Участника закупки – юридического лица, индивидуального предпринимателя в стадии банкротства, в том числе отсутствие решения арбитражного суда о признании Участника закупки банкротом и об открытии конкурсного производства;</w:t>
      </w:r>
    </w:p>
    <w:p w:rsidR="00A305FF" w:rsidRPr="00A305FF" w:rsidRDefault="00F949AF" w:rsidP="00345B47">
      <w:pPr>
        <w:numPr>
          <w:ilvl w:val="2"/>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A305FF">
        <w:rPr>
          <w:rFonts w:ascii="Times New Roman" w:eastAsia="Times New Roman" w:hAnsi="Times New Roman" w:cs="Times New Roman"/>
          <w:sz w:val="24"/>
          <w:szCs w:val="24"/>
          <w:lang w:eastAsia="ru-RU"/>
        </w:rPr>
        <w:t>неприостановление</w:t>
      </w:r>
      <w:proofErr w:type="spellEnd"/>
      <w:r w:rsidRPr="00A305FF">
        <w:rPr>
          <w:rFonts w:ascii="Times New Roman" w:eastAsia="Times New Roman" w:hAnsi="Times New Roman" w:cs="Times New Roman"/>
          <w:sz w:val="24"/>
          <w:szCs w:val="24"/>
          <w:lang w:eastAsia="ru-RU"/>
        </w:rPr>
        <w:t xml:space="preserve">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A305FF" w:rsidRPr="00A305FF" w:rsidRDefault="00F949AF" w:rsidP="00345B47">
      <w:pPr>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A305FF" w:rsidRPr="001C4509" w:rsidRDefault="00F949AF" w:rsidP="001C4509">
      <w:pPr>
        <w:pStyle w:val="a3"/>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1C4509">
        <w:rPr>
          <w:rFonts w:ascii="Times New Roman" w:eastAsia="Times New Roman" w:hAnsi="Times New Roman" w:cs="Times New Roman"/>
          <w:sz w:val="24"/>
          <w:szCs w:val="24"/>
          <w:lang w:eastAsia="ru-RU"/>
        </w:rPr>
        <w:t>отсутствие сведений об Участнике закупки в предусмотренном законодательством реестре недобросовестных поставщиков</w:t>
      </w:r>
      <w:r w:rsidR="001C4509" w:rsidRPr="001C4509">
        <w:rPr>
          <w:rFonts w:ascii="Times New Roman" w:eastAsia="Times New Roman" w:hAnsi="Times New Roman" w:cs="Times New Roman"/>
          <w:sz w:val="24"/>
          <w:szCs w:val="24"/>
          <w:lang w:eastAsia="ru-RU"/>
        </w:rPr>
        <w:t xml:space="preserve"> (в соответствии с Федеральным законом от 05.04.2013</w:t>
      </w:r>
      <w:r w:rsidR="001C4509">
        <w:rPr>
          <w:rFonts w:ascii="Times New Roman" w:eastAsia="Times New Roman" w:hAnsi="Times New Roman" w:cs="Times New Roman"/>
          <w:sz w:val="24"/>
          <w:szCs w:val="24"/>
          <w:lang w:eastAsia="ru-RU"/>
        </w:rPr>
        <w:t xml:space="preserve"> №44-ФЗ</w:t>
      </w:r>
      <w:r w:rsidR="001C4509" w:rsidRPr="001C4509">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r w:rsidR="001C4509">
        <w:rPr>
          <w:rFonts w:ascii="Times New Roman" w:eastAsia="Times New Roman" w:hAnsi="Times New Roman" w:cs="Times New Roman"/>
          <w:sz w:val="24"/>
          <w:szCs w:val="24"/>
          <w:lang w:eastAsia="ru-RU"/>
        </w:rPr>
        <w:t xml:space="preserve"> и Федеральным законом от 18.07.2011 г. №223-ФЗ «О закупках товаров, работ, услуг отдельными видами юридических лиц»)</w:t>
      </w:r>
      <w:r w:rsidRPr="001C4509">
        <w:rPr>
          <w:rFonts w:ascii="Times New Roman" w:eastAsia="Times New Roman" w:hAnsi="Times New Roman" w:cs="Times New Roman"/>
          <w:sz w:val="24"/>
          <w:szCs w:val="24"/>
          <w:lang w:eastAsia="ru-RU"/>
        </w:rPr>
        <w:t>;</w:t>
      </w:r>
    </w:p>
    <w:p w:rsidR="00A305FF" w:rsidRPr="00A305FF" w:rsidRDefault="00F949AF" w:rsidP="001C4509">
      <w:pPr>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 xml:space="preserve">соответствие Участника закупки требованиям, установленным действующим законодательством, а также требованиям, указанным в пункте </w:t>
      </w:r>
      <w:r w:rsidR="001F3EC3">
        <w:rPr>
          <w:rFonts w:ascii="Times New Roman" w:eastAsia="Times New Roman" w:hAnsi="Times New Roman" w:cs="Times New Roman"/>
          <w:sz w:val="24"/>
          <w:szCs w:val="24"/>
          <w:lang w:eastAsia="ru-RU"/>
        </w:rPr>
        <w:t>10</w:t>
      </w:r>
      <w:r w:rsidRPr="00A305FF">
        <w:rPr>
          <w:rFonts w:ascii="Times New Roman" w:eastAsia="Times New Roman" w:hAnsi="Times New Roman" w:cs="Times New Roman"/>
          <w:sz w:val="24"/>
          <w:szCs w:val="24"/>
          <w:lang w:eastAsia="ru-RU"/>
        </w:rPr>
        <w:t xml:space="preserve"> Информационной карты.</w:t>
      </w:r>
    </w:p>
    <w:p w:rsidR="00A305FF" w:rsidRPr="00A305FF" w:rsidRDefault="00F949AF" w:rsidP="001C4509">
      <w:pPr>
        <w:widowControl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A305FF">
        <w:rPr>
          <w:rFonts w:ascii="Times New Roman" w:eastAsia="Times New Roman" w:hAnsi="Times New Roman" w:cs="Times New Roman"/>
          <w:b/>
          <w:color w:val="000000"/>
          <w:sz w:val="24"/>
          <w:szCs w:val="24"/>
          <w:lang w:eastAsia="ru-RU"/>
        </w:rPr>
        <w:t>2.9. Участник закупки не допу</w:t>
      </w:r>
      <w:r w:rsidR="005464A1">
        <w:rPr>
          <w:rFonts w:ascii="Times New Roman" w:eastAsia="Times New Roman" w:hAnsi="Times New Roman" w:cs="Times New Roman"/>
          <w:b/>
          <w:color w:val="000000"/>
          <w:sz w:val="24"/>
          <w:szCs w:val="24"/>
          <w:lang w:eastAsia="ru-RU"/>
        </w:rPr>
        <w:t xml:space="preserve">скается </w:t>
      </w:r>
      <w:r w:rsidRPr="00A305FF">
        <w:rPr>
          <w:rFonts w:ascii="Times New Roman" w:eastAsia="Times New Roman" w:hAnsi="Times New Roman" w:cs="Times New Roman"/>
          <w:b/>
          <w:color w:val="000000"/>
          <w:sz w:val="24"/>
          <w:szCs w:val="24"/>
          <w:lang w:eastAsia="ru-RU"/>
        </w:rPr>
        <w:t>Закупочным органом к участию в процедурах закупки в случае:</w:t>
      </w:r>
    </w:p>
    <w:p w:rsidR="00C22256" w:rsidRPr="00C22256" w:rsidRDefault="00C22256" w:rsidP="00C22256">
      <w:pPr>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2.9.1.</w:t>
      </w:r>
      <w:r w:rsidRPr="00C22256">
        <w:rPr>
          <w:rFonts w:ascii="Times New Roman" w:eastAsia="Calibri" w:hAnsi="Times New Roman" w:cs="Times New Roman"/>
          <w:color w:val="000000"/>
          <w:sz w:val="24"/>
          <w:szCs w:val="24"/>
        </w:rPr>
        <w:t xml:space="preserve"> несоответствие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rsidR="00C22256" w:rsidRPr="00C22256" w:rsidRDefault="00C22256" w:rsidP="00C22256">
      <w:pPr>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2.9.2.</w:t>
      </w:r>
      <w:r w:rsidRPr="00C22256">
        <w:rPr>
          <w:rFonts w:ascii="Times New Roman" w:eastAsia="Calibri" w:hAnsi="Times New Roman" w:cs="Times New Roman"/>
          <w:color w:val="000000"/>
          <w:sz w:val="24"/>
          <w:szCs w:val="24"/>
        </w:rPr>
        <w:t xml:space="preserve"> отсутствие документов, определенных документацией о конкурентной закупке, либо наличия в таких документах недостоверных сведений об участнике конкурентной закупки или о закупаемых товарах (работах, услугах);</w:t>
      </w:r>
    </w:p>
    <w:p w:rsidR="00C22256" w:rsidRPr="00C22256" w:rsidRDefault="00C22256" w:rsidP="00C22256">
      <w:pPr>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2.9.3.</w:t>
      </w:r>
      <w:r w:rsidRPr="00C22256">
        <w:rPr>
          <w:rFonts w:ascii="Times New Roman" w:eastAsia="Calibri" w:hAnsi="Times New Roman" w:cs="Times New Roman"/>
          <w:color w:val="000000"/>
          <w:sz w:val="24"/>
          <w:szCs w:val="24"/>
        </w:rPr>
        <w:t xml:space="preserve"> отсутствие обеспечения заявки на участие в конкурентной закупке, если в документации о конкурентной </w:t>
      </w:r>
      <w:r w:rsidR="00B61813" w:rsidRPr="00C22256">
        <w:rPr>
          <w:rFonts w:ascii="Times New Roman" w:eastAsia="Calibri" w:hAnsi="Times New Roman" w:cs="Times New Roman"/>
          <w:color w:val="000000"/>
          <w:sz w:val="24"/>
          <w:szCs w:val="24"/>
        </w:rPr>
        <w:t>закупке установлено</w:t>
      </w:r>
      <w:r w:rsidRPr="00C22256">
        <w:rPr>
          <w:rFonts w:ascii="Times New Roman" w:eastAsia="Calibri" w:hAnsi="Times New Roman" w:cs="Times New Roman"/>
          <w:color w:val="000000"/>
          <w:sz w:val="24"/>
          <w:szCs w:val="24"/>
        </w:rPr>
        <w:t xml:space="preserve"> данное требование;</w:t>
      </w:r>
    </w:p>
    <w:p w:rsidR="00C22256" w:rsidRPr="00C22256" w:rsidRDefault="00C22256" w:rsidP="00C22256">
      <w:pPr>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2.9.4.</w:t>
      </w:r>
      <w:r w:rsidRPr="00C22256">
        <w:rPr>
          <w:rFonts w:ascii="Times New Roman" w:eastAsia="Calibri" w:hAnsi="Times New Roman" w:cs="Times New Roman"/>
          <w:color w:val="000000"/>
          <w:sz w:val="24"/>
          <w:szCs w:val="24"/>
        </w:rPr>
        <w:t xml:space="preserve"> наличие предложения о цене договора (цене лота) (товаров, работ, услуг, являющихся предметом конкурентной закупки), превышающего установленную начальную (максимальную) цену договора (лота);</w:t>
      </w:r>
    </w:p>
    <w:p w:rsidR="00C22256" w:rsidRPr="00C22256" w:rsidRDefault="00C22256" w:rsidP="00C22256">
      <w:pPr>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w:t>
      </w:r>
      <w:r w:rsidRPr="00C22256">
        <w:rPr>
          <w:rFonts w:ascii="Times New Roman" w:eastAsia="Calibri" w:hAnsi="Times New Roman" w:cs="Times New Roman"/>
          <w:color w:val="000000"/>
          <w:sz w:val="24"/>
          <w:szCs w:val="24"/>
        </w:rPr>
        <w:t>.5. наличие в таких заявках предложения о цене единицы товара, работы, услуги, являющихся предметом закупки, превышающего начальную (максимальную) цену единицы товара, работы, услуги, установленные в документации о конкурентной закупке;</w:t>
      </w:r>
    </w:p>
    <w:p w:rsidR="00C22256" w:rsidRPr="00C22256" w:rsidRDefault="00C22256" w:rsidP="00C22256">
      <w:pPr>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2.9.6</w:t>
      </w:r>
      <w:r w:rsidRPr="00C22256">
        <w:rPr>
          <w:rFonts w:ascii="Times New Roman" w:eastAsia="Calibri" w:hAnsi="Times New Roman" w:cs="Times New Roman"/>
          <w:color w:val="000000"/>
          <w:sz w:val="24"/>
          <w:szCs w:val="24"/>
        </w:rPr>
        <w:t xml:space="preserve">. несоответствие участника конкурентной закупки требованиям, указанным в п. </w:t>
      </w:r>
      <w:r>
        <w:rPr>
          <w:rFonts w:ascii="Times New Roman" w:eastAsia="Calibri" w:hAnsi="Times New Roman" w:cs="Times New Roman"/>
          <w:color w:val="000000"/>
          <w:sz w:val="24"/>
          <w:szCs w:val="24"/>
        </w:rPr>
        <w:t>2.8</w:t>
      </w:r>
      <w:r w:rsidRPr="00C22256">
        <w:rPr>
          <w:rFonts w:ascii="Times New Roman" w:eastAsia="Calibri" w:hAnsi="Times New Roman" w:cs="Times New Roman"/>
          <w:color w:val="000000"/>
          <w:sz w:val="24"/>
          <w:szCs w:val="24"/>
        </w:rPr>
        <w:t>. документации о конкурентной закупке;</w:t>
      </w:r>
    </w:p>
    <w:p w:rsidR="00C22256" w:rsidRPr="00C22256" w:rsidRDefault="00D133F7" w:rsidP="00C22256">
      <w:pPr>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w:t>
      </w:r>
      <w:r w:rsidR="00C22256" w:rsidRPr="00C22256">
        <w:rPr>
          <w:rFonts w:ascii="Times New Roman" w:eastAsia="Calibri" w:hAnsi="Times New Roman" w:cs="Times New Roman"/>
          <w:color w:val="000000"/>
          <w:sz w:val="24"/>
          <w:szCs w:val="24"/>
        </w:rPr>
        <w:t>.7. наличие в заявке на участие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конкурентной закупке к товарам, работам, услугам, являющимся предметом закупки.</w:t>
      </w:r>
    </w:p>
    <w:p w:rsidR="00A305FF" w:rsidRPr="00A305FF" w:rsidRDefault="00F949AF" w:rsidP="00A305FF">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t>2.10. Заказчик, Закупочный орган обязаны отстранить Участника закупки от участия в закупке на любом этапе ее проведения в следующих случаях:</w:t>
      </w:r>
    </w:p>
    <w:p w:rsidR="00A305FF" w:rsidRPr="00A305FF" w:rsidRDefault="00F949AF" w:rsidP="00A305FF">
      <w:pPr>
        <w:widowControl w:val="0"/>
        <w:tabs>
          <w:tab w:val="left" w:pos="1276"/>
        </w:tabs>
        <w:adjustRightInd w:val="0"/>
        <w:spacing w:after="0" w:line="240" w:lineRule="auto"/>
        <w:ind w:firstLine="567"/>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2.10.1. установления недостоверности сведений, содержащихся в документах, представленных Участником закупки в составе заявки на участие в закупке, в том числе за представление недостоверных сведений о стране происхождения товара, указанного в заявке на участие в закупке;</w:t>
      </w:r>
    </w:p>
    <w:p w:rsidR="00A305FF" w:rsidRPr="00A305FF" w:rsidRDefault="00F949AF" w:rsidP="00A305FF">
      <w:pPr>
        <w:widowControl w:val="0"/>
        <w:tabs>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2.10.2.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A305FF" w:rsidRPr="00A305FF" w:rsidRDefault="00F949AF" w:rsidP="00A305FF">
      <w:pPr>
        <w:widowControl w:val="0"/>
        <w:tabs>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2.10.3.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A305FF" w:rsidRPr="00A305FF" w:rsidRDefault="00F949AF" w:rsidP="00A305FF">
      <w:pPr>
        <w:widowControl w:val="0"/>
        <w:tabs>
          <w:tab w:val="left" w:pos="1276"/>
        </w:tabs>
        <w:adjustRightInd w:val="0"/>
        <w:spacing w:after="0" w:line="240" w:lineRule="auto"/>
        <w:ind w:firstLine="720"/>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2.10.4. установления факта наличия сведений об Участнике закупки в предусмотренном законодательством реестре недобросовестных поставщиков;</w:t>
      </w:r>
    </w:p>
    <w:p w:rsidR="00A305FF" w:rsidRPr="00A305FF" w:rsidRDefault="00F949AF" w:rsidP="00A305FF">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A305FF">
        <w:rPr>
          <w:rFonts w:ascii="Times New Roman" w:eastAsia="Times New Roman" w:hAnsi="Times New Roman" w:cs="Times New Roman"/>
          <w:sz w:val="24"/>
          <w:szCs w:val="24"/>
          <w:lang w:eastAsia="ru-RU"/>
        </w:rPr>
        <w:t>2.10.5. установления факта отсутствия у Участника закупки определенных прав на результаты интеллектуальной деятельности;</w:t>
      </w:r>
    </w:p>
    <w:p w:rsidR="00A305FF" w:rsidRPr="00A305FF" w:rsidRDefault="00F949AF" w:rsidP="00A305FF">
      <w:pPr>
        <w:spacing w:after="0" w:line="240" w:lineRule="auto"/>
        <w:ind w:firstLine="709"/>
        <w:jc w:val="both"/>
        <w:rPr>
          <w:rFonts w:ascii="Times New Roman" w:eastAsia="Times New Roman" w:hAnsi="Times New Roman" w:cs="Times New Roman"/>
          <w:color w:val="000000"/>
          <w:sz w:val="24"/>
          <w:szCs w:val="24"/>
          <w:lang w:eastAsia="ru-RU"/>
        </w:rPr>
      </w:pPr>
      <w:r w:rsidRPr="00A305FF">
        <w:rPr>
          <w:rFonts w:ascii="Times New Roman" w:eastAsia="Times New Roman" w:hAnsi="Times New Roman" w:cs="Times New Roman"/>
          <w:color w:val="000000"/>
          <w:sz w:val="24"/>
          <w:szCs w:val="24"/>
          <w:lang w:eastAsia="ru-RU"/>
        </w:rPr>
        <w:lastRenderedPageBreak/>
        <w:t xml:space="preserve">2.11. Участник закупки несет все расходы, связанные с подготовкой и подачей заявки на участие в закупке, участием в закупке и заключением Договора. </w:t>
      </w:r>
    </w:p>
    <w:p w:rsidR="00A305FF" w:rsidRDefault="00A305FF" w:rsidP="00CB6062">
      <w:pPr>
        <w:spacing w:after="0" w:line="240" w:lineRule="auto"/>
        <w:jc w:val="center"/>
        <w:rPr>
          <w:rFonts w:ascii="Times New Roman" w:eastAsia="Times New Roman" w:hAnsi="Times New Roman" w:cs="Times New Roman"/>
          <w:b/>
          <w:bCs/>
          <w:sz w:val="24"/>
          <w:szCs w:val="24"/>
          <w:lang w:eastAsia="ru-RU"/>
        </w:rPr>
      </w:pPr>
    </w:p>
    <w:p w:rsidR="008C79E3" w:rsidRPr="008C79E3" w:rsidRDefault="00F949AF" w:rsidP="008C79E3">
      <w:pPr>
        <w:keepNext/>
        <w:keepLines/>
        <w:widowControl w:val="0"/>
        <w:suppressLineNumbers/>
        <w:tabs>
          <w:tab w:val="num" w:pos="360"/>
        </w:tab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3. Документация о закупке</w:t>
      </w:r>
    </w:p>
    <w:p w:rsidR="008C79E3" w:rsidRPr="008C79E3" w:rsidRDefault="00F949AF" w:rsidP="008C79E3">
      <w:pPr>
        <w:keepNext/>
        <w:keepLines/>
        <w:widowControl w:val="0"/>
        <w:suppressLineNumbers/>
        <w:tabs>
          <w:tab w:val="left" w:pos="2977"/>
        </w:tabs>
        <w:suppressAutoHyphens/>
        <w:spacing w:after="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3.1. Содержание Документации</w:t>
      </w:r>
    </w:p>
    <w:p w:rsidR="008C79E3" w:rsidRPr="008C79E3" w:rsidRDefault="00F949AF" w:rsidP="008C79E3">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3.1.1. Документация о закупке включает документы, являющиеся приложениями к настоящему документу, а также изменения и дополнения, вносимые в порядке, предусмотренном пунктом 3.3 настоящего Раздела.</w:t>
      </w:r>
    </w:p>
    <w:p w:rsidR="008C79E3" w:rsidRPr="008C79E3" w:rsidRDefault="00F949AF" w:rsidP="008C79E3">
      <w:pPr>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3.1.2. После опубликования извещения и документации </w:t>
      </w:r>
      <w:r w:rsidR="000C5789">
        <w:rPr>
          <w:rFonts w:ascii="Times New Roman" w:eastAsia="Times New Roman" w:hAnsi="Times New Roman" w:cs="Times New Roman"/>
          <w:color w:val="000000"/>
          <w:sz w:val="24"/>
          <w:szCs w:val="24"/>
          <w:lang w:eastAsia="ru-RU"/>
        </w:rPr>
        <w:t xml:space="preserve">на электронной торговой площадке и </w:t>
      </w:r>
      <w:r w:rsidRPr="008C79E3">
        <w:rPr>
          <w:rFonts w:ascii="Times New Roman" w:eastAsia="Times New Roman" w:hAnsi="Times New Roman" w:cs="Times New Roman"/>
          <w:color w:val="000000"/>
          <w:sz w:val="24"/>
          <w:szCs w:val="24"/>
          <w:lang w:eastAsia="ru-RU"/>
        </w:rPr>
        <w:t xml:space="preserve"> в</w:t>
      </w:r>
      <w:r w:rsidR="000C5789">
        <w:rPr>
          <w:rFonts w:ascii="Times New Roman" w:eastAsia="Times New Roman" w:hAnsi="Times New Roman" w:cs="Times New Roman"/>
          <w:color w:val="000000"/>
          <w:sz w:val="24"/>
          <w:szCs w:val="24"/>
          <w:lang w:eastAsia="ru-RU"/>
        </w:rPr>
        <w:t xml:space="preserve"> Единой информационной системе в сфере закупок (далее –</w:t>
      </w:r>
      <w:r w:rsidRPr="008C79E3">
        <w:rPr>
          <w:rFonts w:ascii="Times New Roman" w:eastAsia="Times New Roman" w:hAnsi="Times New Roman" w:cs="Times New Roman"/>
          <w:color w:val="000000"/>
          <w:sz w:val="24"/>
          <w:szCs w:val="24"/>
          <w:lang w:eastAsia="ru-RU"/>
        </w:rPr>
        <w:t xml:space="preserve"> ЕИС</w:t>
      </w:r>
      <w:r w:rsidR="000C5789">
        <w:rPr>
          <w:rFonts w:ascii="Times New Roman" w:eastAsia="Times New Roman" w:hAnsi="Times New Roman" w:cs="Times New Roman"/>
          <w:color w:val="000000"/>
          <w:sz w:val="24"/>
          <w:szCs w:val="24"/>
          <w:lang w:eastAsia="ru-RU"/>
        </w:rPr>
        <w:t>)</w:t>
      </w:r>
      <w:r w:rsidRPr="008C79E3">
        <w:rPr>
          <w:rFonts w:ascii="Times New Roman" w:eastAsia="Times New Roman" w:hAnsi="Times New Roman" w:cs="Times New Roman"/>
          <w:color w:val="000000"/>
          <w:sz w:val="24"/>
          <w:szCs w:val="24"/>
          <w:lang w:eastAsia="ru-RU"/>
        </w:rPr>
        <w:t xml:space="preserve">, документация о закупке предоставляется в форме электронного документа всем </w:t>
      </w:r>
      <w:r w:rsidRPr="008C79E3">
        <w:rPr>
          <w:rFonts w:ascii="Times New Roman" w:eastAsia="Times New Roman" w:hAnsi="Times New Roman" w:cs="Times New Roman"/>
          <w:sz w:val="24"/>
          <w:szCs w:val="24"/>
          <w:lang w:eastAsia="ru-RU"/>
        </w:rPr>
        <w:t xml:space="preserve">заинтересованным лицам на основании их заявления, поданного Заказчику на электронный адрес: </w:t>
      </w:r>
      <w:hyperlink r:id="rId12" w:history="1">
        <w:r w:rsidRPr="008C79E3">
          <w:rPr>
            <w:rFonts w:ascii="Times New Roman" w:eastAsia="Times New Roman" w:hAnsi="Times New Roman" w:cs="Times New Roman"/>
            <w:color w:val="0000FF"/>
            <w:sz w:val="24"/>
            <w:szCs w:val="24"/>
            <w:u w:val="single"/>
            <w:lang w:val="en-US" w:eastAsia="ru-RU"/>
          </w:rPr>
          <w:t>zakupki</w:t>
        </w:r>
        <w:r w:rsidRPr="008C79E3">
          <w:rPr>
            <w:rFonts w:ascii="Times New Roman" w:eastAsia="Times New Roman" w:hAnsi="Times New Roman" w:cs="Times New Roman"/>
            <w:color w:val="0000FF"/>
            <w:sz w:val="24"/>
            <w:szCs w:val="24"/>
            <w:u w:val="single"/>
            <w:lang w:eastAsia="ru-RU"/>
          </w:rPr>
          <w:t>.</w:t>
        </w:r>
        <w:r w:rsidRPr="008C79E3">
          <w:rPr>
            <w:rFonts w:ascii="Times New Roman" w:eastAsia="Times New Roman" w:hAnsi="Times New Roman" w:cs="Times New Roman"/>
            <w:color w:val="0000FF"/>
            <w:sz w:val="24"/>
            <w:szCs w:val="24"/>
            <w:u w:val="single"/>
            <w:lang w:val="en-US" w:eastAsia="ru-RU"/>
          </w:rPr>
          <w:t>tmn</w:t>
        </w:r>
        <w:r w:rsidRPr="008C79E3">
          <w:rPr>
            <w:rFonts w:ascii="Times New Roman" w:eastAsia="Times New Roman" w:hAnsi="Times New Roman" w:cs="Times New Roman"/>
            <w:color w:val="0000FF"/>
            <w:sz w:val="24"/>
            <w:szCs w:val="24"/>
            <w:u w:val="single"/>
            <w:lang w:eastAsia="ru-RU"/>
          </w:rPr>
          <w:t>@vostok-electra.ru</w:t>
        </w:r>
      </w:hyperlink>
      <w:r w:rsidRPr="008C79E3">
        <w:rPr>
          <w:rFonts w:ascii="Times New Roman" w:eastAsia="Times New Roman" w:hAnsi="Times New Roman" w:cs="Times New Roman"/>
          <w:sz w:val="24"/>
          <w:szCs w:val="24"/>
          <w:lang w:eastAsia="ru-RU"/>
        </w:rPr>
        <w:t xml:space="preserve"> в течение двух рабочих дней со дня получения Заказчиком указанного заявления. Плата за предоставление документации не взимается.</w:t>
      </w:r>
      <w:r w:rsidRPr="008C79E3">
        <w:rPr>
          <w:rFonts w:ascii="Times New Roman" w:eastAsia="Times New Roman" w:hAnsi="Times New Roman" w:cs="Times New Roman"/>
          <w:color w:val="000000"/>
          <w:sz w:val="24"/>
          <w:szCs w:val="24"/>
          <w:lang w:eastAsia="ru-RU"/>
        </w:rPr>
        <w:t xml:space="preserve"> </w:t>
      </w:r>
    </w:p>
    <w:p w:rsidR="008C79E3" w:rsidRDefault="00F949AF" w:rsidP="008C79E3">
      <w:pPr>
        <w:keepNext/>
        <w:keepLines/>
        <w:widowControl w:val="0"/>
        <w:numPr>
          <w:ilvl w:val="1"/>
          <w:numId w:val="0"/>
        </w:numPr>
        <w:suppressLineNumbers/>
        <w:tabs>
          <w:tab w:val="num" w:pos="0"/>
        </w:tabs>
        <w:suppressAutoHyphens/>
        <w:spacing w:before="120" w:after="6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3.2. Разъяснение положений Документации</w:t>
      </w:r>
    </w:p>
    <w:p w:rsidR="00D316C0" w:rsidRPr="00D316C0" w:rsidRDefault="00F949AF" w:rsidP="00D316C0">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w:t>
      </w:r>
      <w:r w:rsidR="0001220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Люб</w:t>
      </w:r>
      <w:r w:rsidR="00485841">
        <w:rPr>
          <w:rFonts w:ascii="Times New Roman" w:eastAsia="Calibri" w:hAnsi="Times New Roman" w:cs="Times New Roman"/>
          <w:sz w:val="24"/>
          <w:szCs w:val="24"/>
          <w:lang w:eastAsia="ru-RU"/>
        </w:rPr>
        <w:t>ой Участник закупки, получивший</w:t>
      </w:r>
      <w:r w:rsidRPr="00D316C0">
        <w:rPr>
          <w:rFonts w:ascii="Times New Roman" w:eastAsia="Calibri" w:hAnsi="Times New Roman" w:cs="Times New Roman"/>
          <w:sz w:val="24"/>
          <w:szCs w:val="24"/>
          <w:lang w:eastAsia="ru-RU"/>
        </w:rPr>
        <w:t xml:space="preserve"> аккредитацию на электронной площадке, вправе направить на адрес электронной площадки, на которой планируется проведение </w:t>
      </w:r>
      <w:r>
        <w:rPr>
          <w:rFonts w:ascii="Times New Roman" w:eastAsia="Calibri" w:hAnsi="Times New Roman" w:cs="Times New Roman"/>
          <w:sz w:val="24"/>
          <w:szCs w:val="24"/>
          <w:lang w:eastAsia="ru-RU"/>
        </w:rPr>
        <w:t>закупки</w:t>
      </w:r>
      <w:r w:rsidRPr="00D316C0">
        <w:rPr>
          <w:rFonts w:ascii="Times New Roman" w:eastAsia="Calibri" w:hAnsi="Times New Roman" w:cs="Times New Roman"/>
          <w:sz w:val="24"/>
          <w:szCs w:val="24"/>
          <w:lang w:eastAsia="ru-RU"/>
        </w:rPr>
        <w:t xml:space="preserve">, запрос о разъяснении положений документации. При этом </w:t>
      </w:r>
      <w:r w:rsidR="00485841">
        <w:rPr>
          <w:rFonts w:ascii="Times New Roman" w:eastAsia="Calibri" w:hAnsi="Times New Roman" w:cs="Times New Roman"/>
          <w:sz w:val="24"/>
          <w:szCs w:val="24"/>
          <w:lang w:eastAsia="ru-RU"/>
        </w:rPr>
        <w:t>такой Участник</w:t>
      </w:r>
      <w:r w:rsidRPr="00D316C0">
        <w:rPr>
          <w:rFonts w:ascii="Times New Roman" w:eastAsia="Calibri" w:hAnsi="Times New Roman" w:cs="Times New Roman"/>
          <w:sz w:val="24"/>
          <w:szCs w:val="24"/>
          <w:lang w:eastAsia="ru-RU"/>
        </w:rPr>
        <w:t xml:space="preserve"> вправе направить не более чем три запроса о разъяснении положений документации в отношении </w:t>
      </w:r>
      <w:r>
        <w:rPr>
          <w:rFonts w:ascii="Times New Roman" w:eastAsia="Calibri" w:hAnsi="Times New Roman" w:cs="Times New Roman"/>
          <w:sz w:val="24"/>
          <w:szCs w:val="24"/>
          <w:lang w:eastAsia="ru-RU"/>
        </w:rPr>
        <w:t>одной закупки</w:t>
      </w:r>
      <w:r w:rsidRPr="00D316C0">
        <w:rPr>
          <w:rFonts w:ascii="Times New Roman" w:eastAsia="Calibri" w:hAnsi="Times New Roman" w:cs="Times New Roman"/>
          <w:sz w:val="24"/>
          <w:szCs w:val="24"/>
          <w:lang w:eastAsia="ru-RU"/>
        </w:rPr>
        <w:t xml:space="preserve">. В течение одного часа с момента поступления указанного запроса оператор электронной площадки направляет запрос </w:t>
      </w:r>
      <w:r w:rsidR="00485841">
        <w:rPr>
          <w:rFonts w:ascii="Times New Roman" w:eastAsia="Calibri" w:hAnsi="Times New Roman" w:cs="Times New Roman"/>
          <w:sz w:val="24"/>
          <w:szCs w:val="24"/>
          <w:lang w:eastAsia="ru-RU"/>
        </w:rPr>
        <w:t>З</w:t>
      </w:r>
      <w:r w:rsidRPr="00D316C0">
        <w:rPr>
          <w:rFonts w:ascii="Times New Roman" w:eastAsia="Calibri" w:hAnsi="Times New Roman" w:cs="Times New Roman"/>
          <w:sz w:val="24"/>
          <w:szCs w:val="24"/>
          <w:lang w:eastAsia="ru-RU"/>
        </w:rPr>
        <w:t>аказчику.</w:t>
      </w:r>
    </w:p>
    <w:p w:rsidR="00D316C0" w:rsidRDefault="00F949AF" w:rsidP="0001220D">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lang w:eastAsia="ru-RU"/>
        </w:rPr>
        <w:t>3.2.2</w:t>
      </w:r>
      <w:r w:rsidRPr="00D316C0">
        <w:rPr>
          <w:rFonts w:ascii="Times New Roman" w:eastAsia="Calibri" w:hAnsi="Times New Roman" w:cs="Times New Roman"/>
          <w:sz w:val="24"/>
          <w:szCs w:val="24"/>
          <w:lang w:eastAsia="ru-RU"/>
        </w:rPr>
        <w:t>.</w:t>
      </w:r>
      <w:r w:rsidRPr="00D316C0">
        <w:rPr>
          <w:rFonts w:ascii="Times New Roman" w:eastAsia="Calibri" w:hAnsi="Times New Roman" w:cs="Times New Roman"/>
          <w:sz w:val="24"/>
          <w:szCs w:val="24"/>
          <w:lang w:eastAsia="ru-RU"/>
        </w:rPr>
        <w:tab/>
      </w:r>
      <w:r w:rsidRPr="008C79E3">
        <w:rPr>
          <w:rFonts w:ascii="Times New Roman" w:eastAsia="Times New Roman" w:hAnsi="Times New Roman" w:cs="Times New Roman"/>
          <w:color w:val="000000"/>
          <w:sz w:val="24"/>
          <w:szCs w:val="24"/>
          <w:lang w:eastAsia="ru-RU"/>
        </w:rPr>
        <w:t xml:space="preserve">В течение трех рабочих дней со дня поступления указанного запроса Заказчик обязан направить разъяснения </w:t>
      </w:r>
      <w:r>
        <w:rPr>
          <w:rFonts w:ascii="Times New Roman" w:eastAsia="Times New Roman" w:hAnsi="Times New Roman" w:cs="Times New Roman"/>
          <w:color w:val="000000"/>
          <w:sz w:val="24"/>
          <w:szCs w:val="24"/>
          <w:lang w:eastAsia="ru-RU"/>
        </w:rPr>
        <w:t>положений доку</w:t>
      </w:r>
      <w:r w:rsidRPr="008C79E3">
        <w:rPr>
          <w:rFonts w:ascii="Times New Roman" w:eastAsia="Times New Roman" w:hAnsi="Times New Roman" w:cs="Times New Roman"/>
          <w:color w:val="000000"/>
          <w:sz w:val="24"/>
          <w:szCs w:val="24"/>
          <w:lang w:eastAsia="ru-RU"/>
        </w:rPr>
        <w:t>ментации</w:t>
      </w:r>
      <w:r>
        <w:rPr>
          <w:rFonts w:ascii="Times New Roman" w:eastAsia="Times New Roman" w:hAnsi="Times New Roman" w:cs="Times New Roman"/>
          <w:color w:val="000000"/>
          <w:sz w:val="24"/>
          <w:szCs w:val="24"/>
          <w:lang w:eastAsia="ru-RU"/>
        </w:rPr>
        <w:t xml:space="preserve"> </w:t>
      </w:r>
      <w:r w:rsidRPr="008C79E3">
        <w:rPr>
          <w:rFonts w:ascii="Times New Roman" w:eastAsia="Times New Roman" w:hAnsi="Times New Roman" w:cs="Times New Roman"/>
          <w:color w:val="000000"/>
          <w:sz w:val="24"/>
          <w:szCs w:val="24"/>
          <w:lang w:eastAsia="ru-RU"/>
        </w:rPr>
        <w:t xml:space="preserve">с указанием предмета запроса, но без указания </w:t>
      </w:r>
      <w:r w:rsidR="00485841">
        <w:rPr>
          <w:rFonts w:ascii="Times New Roman" w:eastAsia="Times New Roman" w:hAnsi="Times New Roman" w:cs="Times New Roman"/>
          <w:color w:val="000000"/>
          <w:sz w:val="24"/>
          <w:szCs w:val="24"/>
          <w:lang w:eastAsia="ru-RU"/>
        </w:rPr>
        <w:t>Участника закупки</w:t>
      </w:r>
      <w:r w:rsidRPr="008C79E3">
        <w:rPr>
          <w:rFonts w:ascii="Times New Roman" w:eastAsia="Times New Roman" w:hAnsi="Times New Roman" w:cs="Times New Roman"/>
          <w:color w:val="000000"/>
          <w:sz w:val="24"/>
          <w:szCs w:val="24"/>
          <w:lang w:eastAsia="ru-RU"/>
        </w:rPr>
        <w:t>, от которого поступил запрос, если указанный запрос поступил к Заказчику не позднее, чем за три рабочих дня до дня окончания подачи заявок на участие в закупке.</w:t>
      </w:r>
      <w:r>
        <w:rPr>
          <w:rFonts w:ascii="Times New Roman" w:eastAsia="Times New Roman" w:hAnsi="Times New Roman" w:cs="Times New Roman"/>
          <w:color w:val="000000"/>
          <w:sz w:val="24"/>
          <w:szCs w:val="24"/>
          <w:lang w:eastAsia="ru-RU"/>
        </w:rPr>
        <w:t xml:space="preserve"> </w:t>
      </w:r>
    </w:p>
    <w:p w:rsidR="0001220D" w:rsidRDefault="00F949AF" w:rsidP="0001220D">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01220D">
        <w:rPr>
          <w:rFonts w:ascii="Times New Roman" w:eastAsia="Times New Roman" w:hAnsi="Times New Roman" w:cs="Times New Roman"/>
          <w:color w:val="000000"/>
          <w:sz w:val="24"/>
          <w:szCs w:val="24"/>
          <w:lang w:eastAsia="ru-RU"/>
        </w:rPr>
        <w:t xml:space="preserve"> </w:t>
      </w:r>
    </w:p>
    <w:p w:rsidR="0001220D" w:rsidRDefault="00F949AF" w:rsidP="0001220D">
      <w:pPr>
        <w:keepNext/>
        <w:keepLines/>
        <w:widowControl w:val="0"/>
        <w:numPr>
          <w:ilvl w:val="1"/>
          <w:numId w:val="0"/>
        </w:numPr>
        <w:suppressLineNumbers/>
        <w:tabs>
          <w:tab w:val="num" w:pos="0"/>
        </w:tabs>
        <w:suppressAutoHyphens/>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Разъяснение положений д</w:t>
      </w:r>
      <w:r w:rsidRPr="008C79E3">
        <w:rPr>
          <w:rFonts w:ascii="Times New Roman" w:eastAsia="Times New Roman" w:hAnsi="Times New Roman" w:cs="Times New Roman"/>
          <w:color w:val="000000"/>
          <w:sz w:val="24"/>
          <w:szCs w:val="24"/>
          <w:lang w:eastAsia="ru-RU"/>
        </w:rPr>
        <w:t>окументации не должно изменять ее суть.</w:t>
      </w:r>
    </w:p>
    <w:p w:rsidR="008C79E3" w:rsidRPr="008C79E3" w:rsidRDefault="00F949AF" w:rsidP="008C79E3">
      <w:pPr>
        <w:keepNext/>
        <w:keepLines/>
        <w:widowControl w:val="0"/>
        <w:suppressLineNumbers/>
        <w:suppressAutoHyphens/>
        <w:spacing w:before="120" w:after="6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3.3. Внесение изменений в Документацию и в извещение о проведении закупки</w:t>
      </w:r>
    </w:p>
    <w:p w:rsidR="008C79E3" w:rsidRPr="008C79E3" w:rsidRDefault="00F949AF" w:rsidP="008C79E3">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3.3.1. Заказчик по собственной инициативе или в соответствии с запросом Участника вправе принять решение о внесении изменений в Документацию не позднее, чем за три дня до даты окончания подачи заявок на участие в закупке. Изменение предмета закупки не допускается. </w:t>
      </w:r>
    </w:p>
    <w:p w:rsidR="008C79E3" w:rsidRPr="008C79E3" w:rsidRDefault="00F949AF" w:rsidP="008C79E3">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3.3.2. Заказчик оставляет за собой право принятия решения об изменении сроков, связанных с проведением закупочной процедуры, в том числе по продлению срока подачи заявок. В случае принятия такого решения Заказчик должен опубликовать соответствующие изменения. При этом срок подачи заявок на участие в закупке должен быть продлен таким образом,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w:t>
      </w:r>
    </w:p>
    <w:p w:rsidR="008C79E3" w:rsidRPr="008C79E3" w:rsidRDefault="00F949AF" w:rsidP="008C79E3">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3.3.3. В течение трех рабочих дней со дня принятия решения о внесении изменений в Документацию такие изменения опубликовываются Заказчиком в единой информационной системе в сфере закупок и/или на сайте Заказчика. При этом срок подачи заявок на участие в закупке должен быть продлен таким образом, чтобы с даты размещения таких изменений до даты окончания срока подачи заявок на участие в закупке этот срок составлял не менее половины срока подачи заявок на участие в такой закупке.</w:t>
      </w:r>
    </w:p>
    <w:p w:rsidR="008C79E3" w:rsidRPr="008C79E3" w:rsidRDefault="00F949AF" w:rsidP="008C79E3">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3.3.4. Участники закупки самостоятельно отслеживают возможные изменения, внесенные в извещение о проведении закупки и в Документацию. </w:t>
      </w:r>
    </w:p>
    <w:p w:rsidR="008C79E3" w:rsidRPr="008C79E3" w:rsidRDefault="00F949AF" w:rsidP="008C79E3">
      <w:pPr>
        <w:widowControl w:val="0"/>
        <w:tabs>
          <w:tab w:val="num" w:pos="1307"/>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3.3.5. Заказчик не несет ответственности в случае, если Участник закупки не ознакомился с опубликованными надлежащим образом изменениями, внесенными в извещение и в Документацию. </w:t>
      </w:r>
    </w:p>
    <w:p w:rsidR="008C79E3" w:rsidRPr="008C79E3" w:rsidRDefault="00F949AF" w:rsidP="008C79E3">
      <w:pPr>
        <w:keepNext/>
        <w:keepLines/>
        <w:widowControl w:val="0"/>
        <w:suppressLineNumbers/>
        <w:tabs>
          <w:tab w:val="num" w:pos="1836"/>
        </w:tabs>
        <w:suppressAutoHyphens/>
        <w:spacing w:before="120" w:after="60" w:line="240" w:lineRule="auto"/>
        <w:ind w:firstLine="567"/>
        <w:jc w:val="both"/>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lastRenderedPageBreak/>
        <w:t>3.4. Отказ от проведения закупки</w:t>
      </w:r>
    </w:p>
    <w:p w:rsidR="008C79E3" w:rsidRPr="008C79E3" w:rsidRDefault="00F949AF" w:rsidP="008C79E3">
      <w:pPr>
        <w:widowControl w:val="0"/>
        <w:tabs>
          <w:tab w:val="num" w:pos="72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3.4.1. Заказчик, официально опубликовавший и разместивший в единой информационной системе в сфере закупок и/или на сайте Заказчика извещения о закупке, вправе отказаться от проведения закупки </w:t>
      </w:r>
      <w:r w:rsidRPr="008C79E3">
        <w:rPr>
          <w:rFonts w:ascii="Times New Roman" w:eastAsia="Times New Roman" w:hAnsi="Times New Roman" w:cs="Times New Roman"/>
          <w:sz w:val="24"/>
          <w:lang w:eastAsia="ru-RU"/>
        </w:rPr>
        <w:t>до наступления даты и времени окончания срока подачи заявок на участие в закупке</w:t>
      </w:r>
      <w:r w:rsidRPr="008C79E3">
        <w:rPr>
          <w:rFonts w:ascii="Times New Roman" w:eastAsia="Times New Roman" w:hAnsi="Times New Roman" w:cs="Times New Roman"/>
          <w:color w:val="000000"/>
          <w:sz w:val="24"/>
          <w:szCs w:val="24"/>
          <w:lang w:eastAsia="ru-RU"/>
        </w:rPr>
        <w:t>.</w:t>
      </w:r>
    </w:p>
    <w:p w:rsidR="008C79E3" w:rsidRPr="008C79E3" w:rsidRDefault="00F949AF" w:rsidP="008C79E3">
      <w:pPr>
        <w:widowControl w:val="0"/>
        <w:tabs>
          <w:tab w:val="num" w:pos="72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3.4.2. Извещение об отказе от проведения закупки размещается Заказчиком в единой информационной системе в сфере закупок и/или на сайте Заказчика </w:t>
      </w:r>
      <w:r w:rsidRPr="008C79E3">
        <w:rPr>
          <w:rFonts w:ascii="Times New Roman" w:eastAsia="Times New Roman" w:hAnsi="Times New Roman" w:cs="Times New Roman"/>
          <w:sz w:val="24"/>
          <w:lang w:eastAsia="ru-RU"/>
        </w:rPr>
        <w:t>в день принятия этого решения</w:t>
      </w:r>
      <w:r w:rsidRPr="008C79E3">
        <w:rPr>
          <w:rFonts w:ascii="Times New Roman" w:eastAsia="Times New Roman" w:hAnsi="Times New Roman" w:cs="Times New Roman"/>
          <w:color w:val="000000"/>
          <w:sz w:val="24"/>
          <w:szCs w:val="24"/>
          <w:lang w:eastAsia="ru-RU"/>
        </w:rPr>
        <w:t>.</w:t>
      </w:r>
    </w:p>
    <w:p w:rsidR="008C79E3" w:rsidRPr="008C79E3" w:rsidRDefault="00F949AF" w:rsidP="008C79E3">
      <w:pPr>
        <w:keepNext/>
        <w:keepLines/>
        <w:widowControl w:val="0"/>
        <w:suppressLineNumbers/>
        <w:tabs>
          <w:tab w:val="num" w:pos="1440"/>
        </w:tabs>
        <w:suppressAutoHyphens/>
        <w:spacing w:before="120" w:after="120" w:line="240" w:lineRule="auto"/>
        <w:ind w:firstLine="567"/>
        <w:jc w:val="center"/>
        <w:rPr>
          <w:rFonts w:ascii="Times New Roman" w:eastAsia="Times New Roman" w:hAnsi="Times New Roman" w:cs="Times New Roman"/>
          <w:b/>
          <w:sz w:val="24"/>
          <w:szCs w:val="24"/>
          <w:lang w:eastAsia="ru-RU"/>
        </w:rPr>
      </w:pPr>
      <w:r w:rsidRPr="008C79E3">
        <w:rPr>
          <w:rFonts w:ascii="Times New Roman" w:eastAsia="Times New Roman" w:hAnsi="Times New Roman" w:cs="Times New Roman"/>
          <w:b/>
          <w:sz w:val="24"/>
          <w:szCs w:val="24"/>
          <w:lang w:eastAsia="ru-RU"/>
        </w:rPr>
        <w:t>4. Заявки на участие в закупке</w:t>
      </w:r>
    </w:p>
    <w:p w:rsidR="00C21A22" w:rsidRPr="00C21A22" w:rsidRDefault="00F949AF" w:rsidP="00BE2695">
      <w:pPr>
        <w:pStyle w:val="ConsPlusNormal"/>
        <w:ind w:firstLine="539"/>
        <w:jc w:val="both"/>
        <w:rPr>
          <w:b/>
        </w:rPr>
      </w:pPr>
      <w:r w:rsidRPr="00C21A22">
        <w:rPr>
          <w:b/>
        </w:rPr>
        <w:t>4.1. Содержание заявки</w:t>
      </w:r>
    </w:p>
    <w:p w:rsidR="00BE2695" w:rsidRDefault="00F949AF" w:rsidP="00BE2695">
      <w:pPr>
        <w:pStyle w:val="ConsPlusNormal"/>
        <w:ind w:firstLine="539"/>
        <w:jc w:val="both"/>
      </w:pPr>
      <w:r w:rsidRPr="00BE2695">
        <w:t>4</w:t>
      </w:r>
      <w:r>
        <w:t>.1</w:t>
      </w:r>
      <w:r w:rsidR="00C21A22">
        <w:t>.1</w:t>
      </w:r>
      <w:r>
        <w:t xml:space="preserve">. Заявка на участие в закупке состоит из двух частей и ценового предложения. </w:t>
      </w:r>
    </w:p>
    <w:p w:rsidR="00BE2695" w:rsidRDefault="00F949AF" w:rsidP="00BE2695">
      <w:pPr>
        <w:pStyle w:val="ConsPlusNormal"/>
        <w:ind w:firstLine="539"/>
        <w:jc w:val="both"/>
      </w:pPr>
      <w:r>
        <w:t>4.</w:t>
      </w:r>
      <w:r w:rsidR="00C21A22">
        <w:t>1.</w:t>
      </w:r>
      <w:r>
        <w:t xml:space="preserve">2. Первая часть заявки на участие закупке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w:t>
      </w:r>
    </w:p>
    <w:p w:rsidR="00BE2695" w:rsidRDefault="00F949AF" w:rsidP="00BE2695">
      <w:pPr>
        <w:pStyle w:val="ConsPlusNormal"/>
        <w:ind w:firstLine="539"/>
        <w:jc w:val="both"/>
      </w:pPr>
      <w:r>
        <w:t xml:space="preserve">При этом не допускается указание в первой части заявки на участие в конкурентной закупке сведений об Участнике закупки и о его соответствии единым квалификационным требованиям, установленным в документации. </w:t>
      </w:r>
    </w:p>
    <w:p w:rsidR="00BE2695" w:rsidRDefault="00F949AF" w:rsidP="004A271F">
      <w:pPr>
        <w:pStyle w:val="ConsPlusNormal"/>
        <w:ind w:firstLine="539"/>
        <w:jc w:val="both"/>
      </w:pPr>
      <w:r>
        <w:t>4.</w:t>
      </w:r>
      <w:r w:rsidR="00C21A22">
        <w:t>1.</w:t>
      </w:r>
      <w:r>
        <w:t>3. Вторая часть заявки на участие в закупке должна содержать сведения о данном Участнике закупки, информацию о его соответствии единым квалификационным требованиям (если они установлены в документации), об окончательном предложении Участника закупки о функциональных характеристиках (потребительских свойствах) товара, качестве работы, услуги и об иных условиях исполнения договора.</w:t>
      </w:r>
    </w:p>
    <w:p w:rsidR="00BE2695" w:rsidRDefault="00F949AF" w:rsidP="004A271F">
      <w:pPr>
        <w:pStyle w:val="ConsPlusNormal"/>
        <w:ind w:firstLine="540"/>
        <w:jc w:val="both"/>
      </w:pPr>
      <w:r>
        <w:t>4.</w:t>
      </w:r>
      <w:r w:rsidR="00C21A22">
        <w:t>1.</w:t>
      </w:r>
      <w:r>
        <w:t>4.</w:t>
      </w:r>
      <w:r w:rsidR="004A271F">
        <w:t xml:space="preserve"> </w:t>
      </w:r>
      <w:r>
        <w:t xml:space="preserve">В случае содержания в первой части заявки на участие </w:t>
      </w:r>
      <w:r w:rsidR="004A271F">
        <w:t>в закупке</w:t>
      </w:r>
      <w:r w:rsidR="007A610D">
        <w:t xml:space="preserve"> сведений об У</w:t>
      </w:r>
      <w:r>
        <w:t xml:space="preserve">частнике </w:t>
      </w:r>
      <w:r w:rsidR="007A610D">
        <w:t xml:space="preserve">закупки </w:t>
      </w:r>
      <w:r>
        <w:t>и (или) о ценовом предложении либо содержания во второй части данной заявки сведений о ценовом предложении данная заявка подлежит отклонению.</w:t>
      </w:r>
    </w:p>
    <w:p w:rsidR="00C21A22" w:rsidRDefault="00F949AF" w:rsidP="004A271F">
      <w:pPr>
        <w:pStyle w:val="ConsPlusNormal"/>
        <w:ind w:firstLine="540"/>
        <w:jc w:val="both"/>
        <w:rPr>
          <w:rFonts w:eastAsia="Times New Roman"/>
        </w:rPr>
      </w:pPr>
      <w:r w:rsidRPr="00C21A22">
        <w:t>4.</w:t>
      </w:r>
      <w:r>
        <w:t>1.</w:t>
      </w:r>
      <w:r w:rsidRPr="00C21A22">
        <w:t xml:space="preserve">5. </w:t>
      </w:r>
      <w:r w:rsidRPr="008C79E3">
        <w:rPr>
          <w:rFonts w:eastAsia="Times New Roman"/>
        </w:rPr>
        <w:t>Участник подает заявку по форме и составу, определенным в п. 11 Информационной карты</w:t>
      </w:r>
      <w:r>
        <w:rPr>
          <w:rFonts w:eastAsia="Times New Roman"/>
        </w:rPr>
        <w:t xml:space="preserve"> и Приложении №2 к документации.</w:t>
      </w:r>
    </w:p>
    <w:p w:rsidR="008C79E3" w:rsidRPr="008C79E3" w:rsidRDefault="00F949AF" w:rsidP="008C79E3">
      <w:pPr>
        <w:keepNext/>
        <w:keepLines/>
        <w:widowControl w:val="0"/>
        <w:suppressLineNumbers/>
        <w:tabs>
          <w:tab w:val="num" w:pos="1836"/>
        </w:tabs>
        <w:suppressAutoHyphens/>
        <w:spacing w:before="120" w:after="6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lang w:eastAsia="ru-RU"/>
        </w:rPr>
        <w:t>4.2</w:t>
      </w:r>
      <w:r w:rsidRPr="008C79E3">
        <w:rPr>
          <w:rFonts w:ascii="Times New Roman" w:eastAsia="Times New Roman" w:hAnsi="Times New Roman" w:cs="Times New Roman"/>
          <w:b/>
          <w:color w:val="000000"/>
          <w:sz w:val="24"/>
          <w:szCs w:val="24"/>
          <w:lang w:eastAsia="ru-RU"/>
        </w:rPr>
        <w:t xml:space="preserve">. Требования </w:t>
      </w:r>
      <w:r w:rsidRPr="008C79E3">
        <w:rPr>
          <w:rFonts w:ascii="Times New Roman" w:eastAsia="Times New Roman" w:hAnsi="Times New Roman" w:cs="Times New Roman"/>
          <w:b/>
          <w:sz w:val="24"/>
          <w:szCs w:val="24"/>
          <w:lang w:eastAsia="ru-RU"/>
        </w:rPr>
        <w:t>к описанию поставляемого товара, выполняемых работ, оказываемых услуг:</w:t>
      </w:r>
    </w:p>
    <w:p w:rsidR="008C79E3" w:rsidRPr="008C79E3" w:rsidRDefault="00F949AF" w:rsidP="008C79E3">
      <w:pPr>
        <w:widowControl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4.2.1.</w:t>
      </w:r>
      <w:r w:rsidR="00B61813">
        <w:rPr>
          <w:rFonts w:ascii="Times New Roman" w:eastAsia="Times New Roman" w:hAnsi="Times New Roman" w:cs="Times New Roman"/>
          <w:bCs/>
          <w:sz w:val="24"/>
          <w:szCs w:val="24"/>
          <w:lang w:eastAsia="ru-RU"/>
        </w:rPr>
        <w:t xml:space="preserve"> </w:t>
      </w:r>
      <w:r w:rsidRPr="008C79E3">
        <w:rPr>
          <w:rFonts w:ascii="Times New Roman" w:eastAsia="Times New Roman" w:hAnsi="Times New Roman" w:cs="Times New Roman"/>
          <w:bCs/>
          <w:sz w:val="24"/>
          <w:szCs w:val="24"/>
          <w:lang w:eastAsia="ru-RU"/>
        </w:rPr>
        <w:t xml:space="preserve">Описание </w:t>
      </w:r>
      <w:r w:rsidRPr="008C79E3">
        <w:rPr>
          <w:rFonts w:ascii="Times New Roman" w:eastAsia="Times New Roman" w:hAnsi="Times New Roman" w:cs="Times New Roman"/>
          <w:sz w:val="24"/>
          <w:szCs w:val="24"/>
          <w:lang w:eastAsia="ru-RU"/>
        </w:rPr>
        <w:t>поставляемого товара, выполняемых работ, оказываемых услуг, которые</w:t>
      </w:r>
      <w:r w:rsidRPr="008C79E3">
        <w:rPr>
          <w:rFonts w:ascii="Times New Roman" w:eastAsia="Times New Roman" w:hAnsi="Times New Roman" w:cs="Times New Roman"/>
          <w:color w:val="000000"/>
          <w:sz w:val="24"/>
          <w:szCs w:val="24"/>
          <w:lang w:eastAsia="ru-RU"/>
        </w:rPr>
        <w:t xml:space="preserve"> являются предметом закупки, их количественных и качественных характеристик осуществляется в соответствии с требованиями, указанными в Информационной карте</w:t>
      </w:r>
      <w:r w:rsidR="00C21A22">
        <w:rPr>
          <w:rFonts w:ascii="Times New Roman" w:eastAsia="Times New Roman" w:hAnsi="Times New Roman" w:cs="Times New Roman"/>
          <w:color w:val="000000"/>
          <w:sz w:val="24"/>
          <w:szCs w:val="24"/>
          <w:lang w:eastAsia="ru-RU"/>
        </w:rPr>
        <w:t xml:space="preserve"> (Спецификация)</w:t>
      </w:r>
      <w:r w:rsidRPr="008C79E3">
        <w:rPr>
          <w:rFonts w:ascii="Times New Roman" w:eastAsia="Times New Roman" w:hAnsi="Times New Roman" w:cs="Times New Roman"/>
          <w:color w:val="000000"/>
          <w:sz w:val="24"/>
          <w:szCs w:val="24"/>
          <w:lang w:eastAsia="ru-RU"/>
        </w:rPr>
        <w:t xml:space="preserve"> и по форме, приведенной в Приложении № 2 к настоящей Документации.</w:t>
      </w:r>
    </w:p>
    <w:p w:rsidR="008C79E3" w:rsidRPr="008C79E3" w:rsidRDefault="00F949AF" w:rsidP="008C79E3">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4.</w:t>
      </w:r>
      <w:r w:rsidR="00553A85">
        <w:rPr>
          <w:rFonts w:ascii="Times New Roman" w:eastAsia="Times New Roman" w:hAnsi="Times New Roman" w:cs="Times New Roman"/>
          <w:color w:val="000000"/>
          <w:sz w:val="24"/>
          <w:szCs w:val="24"/>
          <w:lang w:eastAsia="ru-RU"/>
        </w:rPr>
        <w:t>2.2.</w:t>
      </w:r>
      <w:r w:rsidRPr="008C79E3">
        <w:rPr>
          <w:rFonts w:ascii="Times New Roman" w:eastAsia="Times New Roman" w:hAnsi="Times New Roman" w:cs="Times New Roman"/>
          <w:color w:val="000000"/>
          <w:sz w:val="24"/>
          <w:szCs w:val="24"/>
          <w:lang w:eastAsia="ru-RU"/>
        </w:rPr>
        <w:t xml:space="preserve"> При описании условий и предложений Участник</w:t>
      </w:r>
      <w:r w:rsidR="00553A85">
        <w:rPr>
          <w:rFonts w:ascii="Times New Roman" w:eastAsia="Times New Roman" w:hAnsi="Times New Roman" w:cs="Times New Roman"/>
          <w:color w:val="000000"/>
          <w:sz w:val="24"/>
          <w:szCs w:val="24"/>
          <w:lang w:eastAsia="ru-RU"/>
        </w:rPr>
        <w:t xml:space="preserve">ом </w:t>
      </w:r>
      <w:r w:rsidRPr="008C79E3">
        <w:rPr>
          <w:rFonts w:ascii="Times New Roman" w:eastAsia="Times New Roman" w:hAnsi="Times New Roman" w:cs="Times New Roman"/>
          <w:color w:val="000000"/>
          <w:sz w:val="24"/>
          <w:szCs w:val="24"/>
          <w:lang w:eastAsia="ru-RU"/>
        </w:rPr>
        <w:t>закупки должны применяться общепринятые обозначения и наименования в соответствии с требованиями действующих нормативных правовых актов.</w:t>
      </w:r>
    </w:p>
    <w:p w:rsidR="008C79E3" w:rsidRPr="008C79E3" w:rsidRDefault="00F949AF" w:rsidP="008C79E3">
      <w:pPr>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r w:rsidRPr="008C79E3">
        <w:rPr>
          <w:rFonts w:ascii="Times New Roman" w:eastAsia="Times New Roman" w:hAnsi="Times New Roman" w:cs="Times New Roman"/>
          <w:color w:val="000000"/>
          <w:sz w:val="24"/>
          <w:szCs w:val="24"/>
          <w:lang w:eastAsia="ru-RU"/>
        </w:rPr>
        <w:t xml:space="preserve">. Сведения, которые содержатся в заявках Участников закупки, не должны допускать двусмысленных толкований. </w:t>
      </w:r>
    </w:p>
    <w:p w:rsidR="008C79E3" w:rsidRPr="008C79E3" w:rsidRDefault="00F949AF" w:rsidP="008C79E3">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5. Подача заявок на участие в закупке</w:t>
      </w:r>
    </w:p>
    <w:p w:rsidR="008C79E3" w:rsidRPr="008C79E3" w:rsidRDefault="00F949AF" w:rsidP="008C79E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5.1. Датой начала срока подачи заявок на у</w:t>
      </w:r>
      <w:r w:rsidR="00B74E08">
        <w:rPr>
          <w:rFonts w:ascii="Times New Roman" w:eastAsia="Times New Roman" w:hAnsi="Times New Roman" w:cs="Times New Roman"/>
          <w:color w:val="000000"/>
          <w:sz w:val="24"/>
          <w:szCs w:val="24"/>
          <w:lang w:eastAsia="ru-RU"/>
        </w:rPr>
        <w:t>частие в закупке является день размещения извещения и документации в ЕИС и электронной торговой площадке.</w:t>
      </w:r>
    </w:p>
    <w:p w:rsidR="008C79E3" w:rsidRDefault="00F949AF" w:rsidP="008C79E3">
      <w:pPr>
        <w:widowControl w:val="0"/>
        <w:tabs>
          <w:tab w:val="left" w:pos="708"/>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5.2. Заказчик оставляет за собой право продлить срок подачи заявок и внес</w:t>
      </w:r>
      <w:r w:rsidR="003D75D8">
        <w:rPr>
          <w:rFonts w:ascii="Times New Roman" w:eastAsia="Times New Roman" w:hAnsi="Times New Roman" w:cs="Times New Roman"/>
          <w:color w:val="000000"/>
          <w:sz w:val="24"/>
          <w:szCs w:val="24"/>
          <w:lang w:eastAsia="ru-RU"/>
        </w:rPr>
        <w:t>ти соответствующие изменения в из</w:t>
      </w:r>
      <w:r w:rsidRPr="008C79E3">
        <w:rPr>
          <w:rFonts w:ascii="Times New Roman" w:eastAsia="Times New Roman" w:hAnsi="Times New Roman" w:cs="Times New Roman"/>
          <w:color w:val="000000"/>
          <w:sz w:val="24"/>
          <w:szCs w:val="24"/>
          <w:lang w:eastAsia="ru-RU"/>
        </w:rPr>
        <w:t xml:space="preserve">вещение и </w:t>
      </w:r>
      <w:r w:rsidR="003D75D8">
        <w:rPr>
          <w:rFonts w:ascii="Times New Roman" w:eastAsia="Times New Roman" w:hAnsi="Times New Roman" w:cs="Times New Roman"/>
          <w:color w:val="000000"/>
          <w:sz w:val="24"/>
          <w:szCs w:val="24"/>
          <w:lang w:eastAsia="ru-RU"/>
        </w:rPr>
        <w:t>д</w:t>
      </w:r>
      <w:r w:rsidRPr="008C79E3">
        <w:rPr>
          <w:rFonts w:ascii="Times New Roman" w:eastAsia="Times New Roman" w:hAnsi="Times New Roman" w:cs="Times New Roman"/>
          <w:color w:val="000000"/>
          <w:sz w:val="24"/>
          <w:szCs w:val="24"/>
          <w:lang w:eastAsia="ru-RU"/>
        </w:rPr>
        <w:t>окументацию.</w:t>
      </w:r>
    </w:p>
    <w:p w:rsidR="008C79E3" w:rsidRPr="008C79E3" w:rsidRDefault="00F949AF" w:rsidP="00B620A4">
      <w:pPr>
        <w:tabs>
          <w:tab w:val="left" w:pos="1276"/>
        </w:tabs>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5.3. </w:t>
      </w:r>
      <w:r w:rsidR="003D75D8">
        <w:rPr>
          <w:rFonts w:ascii="Times New Roman" w:eastAsia="Times New Roman" w:hAnsi="Times New Roman" w:cs="Times New Roman"/>
          <w:color w:val="000000"/>
          <w:sz w:val="24"/>
          <w:szCs w:val="24"/>
          <w:lang w:eastAsia="ru-RU"/>
        </w:rPr>
        <w:t xml:space="preserve">Порядок подачи заявок Участниками закупки на электронной торговой площадке регламентируются </w:t>
      </w:r>
      <w:r w:rsidR="003D75D8" w:rsidRPr="00B620A4">
        <w:rPr>
          <w:rFonts w:ascii="Times New Roman" w:eastAsia="Times New Roman" w:hAnsi="Times New Roman" w:cs="Times New Roman"/>
          <w:color w:val="000000"/>
          <w:sz w:val="24"/>
          <w:szCs w:val="24"/>
          <w:lang w:eastAsia="ru-RU"/>
        </w:rPr>
        <w:t>оператором электронной площадки.</w:t>
      </w:r>
      <w:r w:rsidR="00C35FB0" w:rsidRPr="00B620A4">
        <w:rPr>
          <w:rFonts w:ascii="Times New Roman" w:eastAsia="Times New Roman" w:hAnsi="Times New Roman" w:cs="Times New Roman"/>
          <w:color w:val="000000"/>
          <w:sz w:val="24"/>
          <w:szCs w:val="24"/>
          <w:lang w:eastAsia="ru-RU"/>
        </w:rPr>
        <w:t xml:space="preserve"> Для обеспечения доступа к участию в </w:t>
      </w:r>
      <w:r w:rsidR="00B620A4" w:rsidRPr="00B620A4">
        <w:rPr>
          <w:rFonts w:ascii="Times New Roman" w:eastAsia="Times New Roman" w:hAnsi="Times New Roman" w:cs="Times New Roman"/>
          <w:color w:val="000000"/>
          <w:sz w:val="24"/>
          <w:szCs w:val="24"/>
          <w:lang w:eastAsia="ru-RU"/>
        </w:rPr>
        <w:t>закупке,</w:t>
      </w:r>
      <w:r w:rsidR="00C35FB0" w:rsidRPr="00B620A4">
        <w:rPr>
          <w:rFonts w:ascii="Times New Roman" w:eastAsia="Times New Roman" w:hAnsi="Times New Roman" w:cs="Times New Roman"/>
          <w:color w:val="000000"/>
          <w:sz w:val="24"/>
          <w:szCs w:val="24"/>
          <w:lang w:eastAsia="ru-RU"/>
        </w:rPr>
        <w:t xml:space="preserve"> участник закупки самостоятельно обеспечивает себе аккредитацию на электронной площадке, указанной в </w:t>
      </w:r>
      <w:r w:rsidR="00B620A4" w:rsidRPr="00B620A4">
        <w:rPr>
          <w:rFonts w:ascii="Times New Roman" w:eastAsia="Times New Roman" w:hAnsi="Times New Roman" w:cs="Times New Roman"/>
          <w:color w:val="000000"/>
          <w:sz w:val="24"/>
          <w:szCs w:val="24"/>
          <w:lang w:eastAsia="ru-RU"/>
        </w:rPr>
        <w:t>Информационной карте</w:t>
      </w:r>
      <w:r w:rsidR="00C35FB0" w:rsidRPr="00B620A4">
        <w:rPr>
          <w:rFonts w:ascii="Times New Roman" w:eastAsia="Times New Roman" w:hAnsi="Times New Roman" w:cs="Times New Roman"/>
          <w:color w:val="000000"/>
          <w:sz w:val="24"/>
          <w:szCs w:val="24"/>
          <w:lang w:eastAsia="ru-RU"/>
        </w:rPr>
        <w:t xml:space="preserve">.  </w:t>
      </w:r>
      <w:r w:rsidR="00C35FB0" w:rsidRPr="00C35FB0">
        <w:rPr>
          <w:rFonts w:ascii="Times New Roman" w:eastAsia="Times New Roman" w:hAnsi="Times New Roman" w:cs="Times New Roman"/>
          <w:color w:val="000000"/>
          <w:sz w:val="24"/>
          <w:szCs w:val="24"/>
          <w:lang w:eastAsia="ru-RU"/>
        </w:rPr>
        <w:t xml:space="preserve">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w:t>
      </w:r>
      <w:r w:rsidR="00C35FB0" w:rsidRPr="00C35FB0">
        <w:rPr>
          <w:rFonts w:ascii="Times New Roman" w:eastAsia="Times New Roman" w:hAnsi="Times New Roman" w:cs="Times New Roman"/>
          <w:color w:val="000000"/>
          <w:sz w:val="24"/>
          <w:szCs w:val="24"/>
          <w:lang w:eastAsia="ru-RU"/>
        </w:rPr>
        <w:lastRenderedPageBreak/>
        <w:t>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C79E3" w:rsidRDefault="00F949AF" w:rsidP="00B620A4">
      <w:pPr>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5.4. </w:t>
      </w:r>
      <w:r w:rsidRPr="008C79E3">
        <w:rPr>
          <w:rFonts w:ascii="Times New Roman" w:eastAsia="Times New Roman" w:hAnsi="Times New Roman" w:cs="Times New Roman"/>
          <w:color w:val="000000"/>
          <w:sz w:val="24"/>
          <w:szCs w:val="24"/>
          <w:lang w:eastAsia="ru-RU"/>
        </w:rPr>
        <w:t>В случае, если было установлено требование обеспечения заявки на участие в закупке, такое обеспеч</w:t>
      </w:r>
      <w:r>
        <w:rPr>
          <w:rFonts w:ascii="Times New Roman" w:eastAsia="Times New Roman" w:hAnsi="Times New Roman" w:cs="Times New Roman"/>
          <w:color w:val="000000"/>
          <w:sz w:val="24"/>
          <w:szCs w:val="24"/>
          <w:lang w:eastAsia="ru-RU"/>
        </w:rPr>
        <w:t>ение должно быть предоставлено У</w:t>
      </w:r>
      <w:r w:rsidRPr="008C79E3">
        <w:rPr>
          <w:rFonts w:ascii="Times New Roman" w:eastAsia="Times New Roman" w:hAnsi="Times New Roman" w:cs="Times New Roman"/>
          <w:color w:val="000000"/>
          <w:sz w:val="24"/>
          <w:szCs w:val="24"/>
          <w:lang w:eastAsia="ru-RU"/>
        </w:rPr>
        <w:t>частником до момента открытия доступа</w:t>
      </w:r>
      <w:r>
        <w:rPr>
          <w:rFonts w:ascii="Times New Roman" w:eastAsia="Times New Roman" w:hAnsi="Times New Roman" w:cs="Times New Roman"/>
          <w:color w:val="000000"/>
          <w:sz w:val="24"/>
          <w:szCs w:val="24"/>
          <w:lang w:eastAsia="ru-RU"/>
        </w:rPr>
        <w:t xml:space="preserve"> к заявкам Участника</w:t>
      </w:r>
      <w:r w:rsidRPr="008C79E3">
        <w:rPr>
          <w:rFonts w:ascii="Times New Roman" w:eastAsia="Times New Roman" w:hAnsi="Times New Roman" w:cs="Times New Roman"/>
          <w:color w:val="000000"/>
          <w:sz w:val="24"/>
          <w:szCs w:val="24"/>
          <w:lang w:eastAsia="ru-RU"/>
        </w:rPr>
        <w:t>.</w:t>
      </w:r>
    </w:p>
    <w:p w:rsidR="008C79E3" w:rsidRDefault="00F949AF" w:rsidP="008C79E3">
      <w:pPr>
        <w:widowControl w:val="0"/>
        <w:tabs>
          <w:tab w:val="left" w:pos="708"/>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5.5. Участник закупки, подавший заявку, вправе изменить</w:t>
      </w:r>
      <w:r w:rsidR="003D75D8">
        <w:rPr>
          <w:rFonts w:ascii="Times New Roman" w:eastAsia="Times New Roman" w:hAnsi="Times New Roman" w:cs="Times New Roman"/>
          <w:color w:val="000000"/>
          <w:sz w:val="24"/>
          <w:szCs w:val="24"/>
          <w:lang w:eastAsia="ru-RU"/>
        </w:rPr>
        <w:t>, отозвать</w:t>
      </w:r>
      <w:r w:rsidRPr="008C79E3">
        <w:rPr>
          <w:rFonts w:ascii="Times New Roman" w:eastAsia="Times New Roman" w:hAnsi="Times New Roman" w:cs="Times New Roman"/>
          <w:color w:val="000000"/>
          <w:sz w:val="24"/>
          <w:szCs w:val="24"/>
          <w:lang w:eastAsia="ru-RU"/>
        </w:rPr>
        <w:t xml:space="preserve"> заявку в любое время до срока окончания приема заявок. </w:t>
      </w:r>
    </w:p>
    <w:p w:rsidR="00E57C2D" w:rsidRPr="00CC156A" w:rsidRDefault="00D122BA" w:rsidP="00E57C2D">
      <w:pPr>
        <w:autoSpaceDE w:val="0"/>
        <w:autoSpaceDN w:val="0"/>
        <w:adjustRightInd w:val="0"/>
        <w:spacing w:after="0" w:line="240" w:lineRule="auto"/>
        <w:ind w:firstLine="567"/>
        <w:jc w:val="both"/>
        <w:rPr>
          <w:rFonts w:ascii="Times New Roman" w:eastAsia="Calibri" w:hAnsi="Times New Roman" w:cs="Times New Roman"/>
          <w:color w:val="000000"/>
          <w:sz w:val="24"/>
          <w:szCs w:val="24"/>
          <w:highlight w:val="yellow"/>
        </w:rPr>
      </w:pPr>
      <w:r w:rsidRPr="00CC156A">
        <w:rPr>
          <w:rFonts w:ascii="Times New Roman" w:eastAsia="Times New Roman" w:hAnsi="Times New Roman" w:cs="Times New Roman"/>
          <w:color w:val="000000"/>
          <w:sz w:val="24"/>
          <w:szCs w:val="24"/>
          <w:lang w:eastAsia="ru-RU"/>
        </w:rPr>
        <w:t>5.6.</w:t>
      </w:r>
      <w:r w:rsidR="00E57C2D" w:rsidRPr="00CC156A">
        <w:rPr>
          <w:rFonts w:ascii="Times New Roman" w:eastAsia="Times New Roman" w:hAnsi="Times New Roman" w:cs="Times New Roman"/>
          <w:color w:val="000000"/>
          <w:sz w:val="24"/>
          <w:szCs w:val="24"/>
          <w:lang w:eastAsia="ru-RU"/>
        </w:rPr>
        <w:t xml:space="preserve"> </w:t>
      </w:r>
      <w:r w:rsidR="00E57C2D" w:rsidRPr="00CC156A">
        <w:rPr>
          <w:rFonts w:ascii="Times New Roman" w:eastAsia="Calibri" w:hAnsi="Times New Roman" w:cs="Times New Roman"/>
          <w:color w:val="000000"/>
          <w:sz w:val="24"/>
          <w:szCs w:val="24"/>
          <w:highlight w:val="yellow"/>
        </w:rPr>
        <w:t xml:space="preserve"> Подавая заявку, участник закупки подтверждает, что:</w:t>
      </w:r>
    </w:p>
    <w:p w:rsidR="00E57C2D" w:rsidRPr="00E57C2D" w:rsidRDefault="00E57C2D" w:rsidP="00E57C2D">
      <w:pPr>
        <w:widowControl w:val="0"/>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 xml:space="preserve">1) </w:t>
      </w:r>
      <w:r w:rsidRPr="00E57C2D">
        <w:rPr>
          <w:rFonts w:ascii="Times New Roman" w:eastAsia="Times New Roman" w:hAnsi="Times New Roman" w:cs="Times New Roman"/>
          <w:bCs/>
          <w:color w:val="000000"/>
          <w:sz w:val="24"/>
          <w:szCs w:val="24"/>
          <w:highlight w:val="yellow"/>
          <w:lang w:eastAsia="ru-RU"/>
        </w:rPr>
        <w:t xml:space="preserve"> изучив извещение (документацию) о закупке, а также применимые к данной закупке законодательство и нормативно-правовые акты, </w:t>
      </w:r>
      <w:r w:rsidRPr="00E57C2D">
        <w:rPr>
          <w:rFonts w:ascii="Times New Roman" w:eastAsia="Times New Roman" w:hAnsi="Times New Roman" w:cs="Times New Roman"/>
          <w:color w:val="000000"/>
          <w:sz w:val="24"/>
          <w:szCs w:val="24"/>
          <w:highlight w:val="yellow"/>
          <w:lang w:eastAsia="ru-RU"/>
        </w:rPr>
        <w:t>сообщает о согласии участвовать в закупке на условиях, установленных в указанных выше документах;</w:t>
      </w:r>
    </w:p>
    <w:p w:rsidR="00E57C2D" w:rsidRPr="00E57C2D" w:rsidRDefault="00E57C2D" w:rsidP="00E57C2D">
      <w:pPr>
        <w:widowControl w:val="0"/>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2) согласен выполнить обязательства по договору в соответствии с требованиями извещения (документации) о закупке;</w:t>
      </w:r>
    </w:p>
    <w:p w:rsidR="00E57C2D" w:rsidRPr="00E57C2D" w:rsidRDefault="00E57C2D" w:rsidP="00E57C2D">
      <w:pPr>
        <w:widowControl w:val="0"/>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3) срок действия заявки 60 календарных дней с даты подведения итогов закупки;</w:t>
      </w:r>
    </w:p>
    <w:p w:rsidR="00E57C2D" w:rsidRPr="00E57C2D" w:rsidRDefault="00E57C2D" w:rsidP="00E57C2D">
      <w:pPr>
        <w:widowControl w:val="0"/>
        <w:suppressAutoHyphens/>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4)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E57C2D" w:rsidRPr="00E57C2D" w:rsidRDefault="00E57C2D" w:rsidP="00E57C2D">
      <w:pPr>
        <w:widowControl w:val="0"/>
        <w:suppressAutoHyphens/>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 xml:space="preserve">- в отношении него не проводится процедура ликвидации, арбитражным судом не принято решение о признании его банкротом и об открытии конкурсного производства; </w:t>
      </w:r>
    </w:p>
    <w:p w:rsidR="00E57C2D" w:rsidRPr="00E57C2D" w:rsidRDefault="00E57C2D" w:rsidP="00E57C2D">
      <w:pPr>
        <w:widowControl w:val="0"/>
        <w:suppressAutoHyphens/>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 xml:space="preserve">-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 на имущество не наложен арест по решению суда, административного органа; </w:t>
      </w:r>
    </w:p>
    <w:p w:rsidR="00E57C2D" w:rsidRPr="00E57C2D" w:rsidRDefault="00E57C2D" w:rsidP="00E57C2D">
      <w:pPr>
        <w:widowControl w:val="0"/>
        <w:suppressAutoHyphens/>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 отсутствие у участника закупки – индивидуального предпринимателя (или иного физического лица) либо у руководителя, членов коллегиального исполнительного органа или главного бухгалтера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объектом осуществляемой закупки, и административного наказания в виде дисквалификации.</w:t>
      </w:r>
    </w:p>
    <w:p w:rsidR="00E57C2D" w:rsidRPr="00E57C2D" w:rsidRDefault="00E57C2D" w:rsidP="00E57C2D">
      <w:pPr>
        <w:widowControl w:val="0"/>
        <w:suppressAutoHyphens/>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5</w:t>
      </w:r>
      <w:r w:rsidRPr="00E57C2D">
        <w:rPr>
          <w:rFonts w:ascii="Times New Roman" w:eastAsia="Times New Roman" w:hAnsi="Times New Roman" w:cs="Times New Roman"/>
          <w:b/>
          <w:color w:val="000000"/>
          <w:sz w:val="24"/>
          <w:szCs w:val="24"/>
          <w:highlight w:val="yellow"/>
          <w:lang w:eastAsia="ru-RU"/>
        </w:rPr>
        <w:t xml:space="preserve">) </w:t>
      </w:r>
      <w:r w:rsidRPr="00E57C2D">
        <w:rPr>
          <w:rFonts w:ascii="Times New Roman" w:eastAsia="Times New Roman" w:hAnsi="Times New Roman" w:cs="Times New Roman"/>
          <w:color w:val="000000"/>
          <w:sz w:val="24"/>
          <w:szCs w:val="24"/>
          <w:highlight w:val="yellow"/>
          <w:lang w:eastAsia="ru-RU"/>
        </w:rPr>
        <w:t>гарантирует достоверность представленной в заявке на участие в закупке информации и подтверждает право Заказчика, не противоречащее требованию формирования равных для всех участников закупки условий, запрашивать у него, в уполномоченных органах власти и у упомянутых в заявке на участие в закупке юридических и физических лиц информацию, уточняющую представленные в ней сведения;</w:t>
      </w:r>
    </w:p>
    <w:p w:rsidR="00E57C2D" w:rsidRPr="00E57C2D" w:rsidRDefault="00E57C2D" w:rsidP="00E57C2D">
      <w:pPr>
        <w:widowControl w:val="0"/>
        <w:suppressAutoHyphens/>
        <w:spacing w:after="0" w:line="240" w:lineRule="auto"/>
        <w:ind w:right="-2"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 xml:space="preserve">6)  в случае, если его предложение будет признано лучшим, то берет на себя обязательства подписать договор с АО «ЭК «Восток» на поставку товаров, оказание услуг, выполнение работ, являющихся предметом закупки, в соответствии с требованиями документации о закупке и условиями предложения. </w:t>
      </w:r>
    </w:p>
    <w:p w:rsidR="00E57C2D" w:rsidRPr="00E57C2D" w:rsidRDefault="00E57C2D" w:rsidP="00E57C2D">
      <w:pPr>
        <w:widowControl w:val="0"/>
        <w:suppressAutoHyphens/>
        <w:spacing w:after="0" w:line="240" w:lineRule="auto"/>
        <w:ind w:right="-2"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7)  в случае, если его предложение будет лучшим после предложения победителя закупки, а победитель закупки будет признан уклонившимся от заключения договора, то обязуется подписать данный договор на поставку товаров, оказание услуг, выполнение работ, являющихся предметом закупки, в соответствии с требованиями документации о закупке и условиями своего предложения.</w:t>
      </w:r>
    </w:p>
    <w:p w:rsidR="00E57C2D" w:rsidRPr="00E57C2D" w:rsidRDefault="00E57C2D" w:rsidP="00E57C2D">
      <w:pPr>
        <w:widowControl w:val="0"/>
        <w:suppressAutoHyphens/>
        <w:spacing w:after="0" w:line="240" w:lineRule="auto"/>
        <w:ind w:right="-2" w:firstLine="720"/>
        <w:jc w:val="both"/>
        <w:rPr>
          <w:rFonts w:ascii="Times New Roman" w:eastAsia="Times New Roman" w:hAnsi="Times New Roman" w:cs="Times New Roman"/>
          <w:color w:val="000000"/>
          <w:sz w:val="24"/>
          <w:szCs w:val="24"/>
          <w:highlight w:val="yellow"/>
          <w:lang w:eastAsia="ru-RU"/>
        </w:rPr>
      </w:pPr>
      <w:r w:rsidRPr="00E57C2D">
        <w:rPr>
          <w:rFonts w:ascii="Times New Roman" w:eastAsia="Times New Roman" w:hAnsi="Times New Roman" w:cs="Times New Roman"/>
          <w:color w:val="000000"/>
          <w:sz w:val="24"/>
          <w:szCs w:val="24"/>
          <w:highlight w:val="yellow"/>
          <w:lang w:eastAsia="ru-RU"/>
        </w:rPr>
        <w:t>8)  извещен о включении сведений о нем в Реестр недобросовестных поставщиков в случаях:</w:t>
      </w:r>
    </w:p>
    <w:p w:rsidR="00E57C2D" w:rsidRPr="00E57C2D" w:rsidRDefault="00E57C2D" w:rsidP="00E57C2D">
      <w:pPr>
        <w:numPr>
          <w:ilvl w:val="4"/>
          <w:numId w:val="10"/>
        </w:numPr>
        <w:tabs>
          <w:tab w:val="clear" w:pos="1494"/>
          <w:tab w:val="num" w:pos="142"/>
          <w:tab w:val="num" w:pos="1134"/>
        </w:tabs>
        <w:spacing w:after="0" w:line="240" w:lineRule="auto"/>
        <w:ind w:left="284" w:firstLine="425"/>
        <w:jc w:val="both"/>
        <w:rPr>
          <w:rFonts w:ascii="Times New Roman" w:hAnsi="Times New Roman" w:cs="Times New Roman"/>
          <w:bCs/>
          <w:snapToGrid w:val="0"/>
          <w:color w:val="000000"/>
          <w:sz w:val="24"/>
          <w:szCs w:val="24"/>
          <w:highlight w:val="yellow"/>
        </w:rPr>
      </w:pPr>
      <w:r w:rsidRPr="00E57C2D">
        <w:rPr>
          <w:rFonts w:ascii="Times New Roman" w:hAnsi="Times New Roman" w:cs="Times New Roman"/>
          <w:bCs/>
          <w:snapToGrid w:val="0"/>
          <w:color w:val="000000"/>
          <w:sz w:val="24"/>
          <w:szCs w:val="24"/>
          <w:highlight w:val="yellow"/>
        </w:rPr>
        <w:t>будучи признанным победителем, уклонился от заключения договора;</w:t>
      </w:r>
    </w:p>
    <w:p w:rsidR="00E57C2D" w:rsidRPr="00E57C2D" w:rsidRDefault="00E57C2D" w:rsidP="00E57C2D">
      <w:pPr>
        <w:numPr>
          <w:ilvl w:val="4"/>
          <w:numId w:val="10"/>
        </w:numPr>
        <w:tabs>
          <w:tab w:val="clear" w:pos="1494"/>
          <w:tab w:val="num" w:pos="142"/>
          <w:tab w:val="num" w:pos="1134"/>
        </w:tabs>
        <w:spacing w:after="0" w:line="240" w:lineRule="auto"/>
        <w:ind w:left="284" w:firstLine="425"/>
        <w:jc w:val="both"/>
        <w:rPr>
          <w:rFonts w:ascii="Times New Roman" w:hAnsi="Times New Roman" w:cs="Times New Roman"/>
          <w:bCs/>
          <w:snapToGrid w:val="0"/>
          <w:color w:val="000000"/>
          <w:sz w:val="24"/>
          <w:szCs w:val="24"/>
          <w:highlight w:val="yellow"/>
        </w:rPr>
      </w:pPr>
      <w:r w:rsidRPr="00E57C2D">
        <w:rPr>
          <w:rFonts w:ascii="Times New Roman" w:hAnsi="Times New Roman" w:cs="Times New Roman"/>
          <w:bCs/>
          <w:snapToGrid w:val="0"/>
          <w:color w:val="000000"/>
          <w:sz w:val="24"/>
          <w:szCs w:val="24"/>
          <w:highlight w:val="yellow"/>
        </w:rPr>
        <w:t xml:space="preserve">будучи участником, занявшим второе место, если победитель уклонился от заключения договора, и так далее при занятии третьего и следующего мест (если соответствующая </w:t>
      </w:r>
      <w:proofErr w:type="spellStart"/>
      <w:r w:rsidRPr="00E57C2D">
        <w:rPr>
          <w:rFonts w:ascii="Times New Roman" w:hAnsi="Times New Roman" w:cs="Times New Roman"/>
          <w:bCs/>
          <w:snapToGrid w:val="0"/>
          <w:color w:val="000000"/>
          <w:sz w:val="24"/>
          <w:szCs w:val="24"/>
          <w:highlight w:val="yellow"/>
        </w:rPr>
        <w:t>ранжировка</w:t>
      </w:r>
      <w:proofErr w:type="spellEnd"/>
      <w:r w:rsidRPr="00E57C2D">
        <w:rPr>
          <w:rFonts w:ascii="Times New Roman" w:hAnsi="Times New Roman" w:cs="Times New Roman"/>
          <w:bCs/>
          <w:snapToGrid w:val="0"/>
          <w:color w:val="000000"/>
          <w:sz w:val="24"/>
          <w:szCs w:val="24"/>
          <w:highlight w:val="yellow"/>
        </w:rPr>
        <w:t xml:space="preserve"> проводилась), уклонился от заключения договора;</w:t>
      </w:r>
    </w:p>
    <w:p w:rsidR="00E57C2D" w:rsidRPr="00E57C2D" w:rsidRDefault="00E57C2D" w:rsidP="00E57C2D">
      <w:pPr>
        <w:numPr>
          <w:ilvl w:val="4"/>
          <w:numId w:val="10"/>
        </w:numPr>
        <w:tabs>
          <w:tab w:val="clear" w:pos="1494"/>
          <w:tab w:val="num" w:pos="142"/>
          <w:tab w:val="left" w:pos="1134"/>
        </w:tabs>
        <w:spacing w:after="0" w:line="240" w:lineRule="auto"/>
        <w:ind w:left="284" w:firstLine="425"/>
        <w:jc w:val="both"/>
        <w:rPr>
          <w:rFonts w:ascii="Times New Roman" w:eastAsia="Calibri" w:hAnsi="Times New Roman" w:cs="Times New Roman"/>
          <w:bCs/>
          <w:color w:val="000000"/>
          <w:sz w:val="24"/>
          <w:szCs w:val="24"/>
          <w:highlight w:val="yellow"/>
          <w:lang w:eastAsia="ru-RU"/>
        </w:rPr>
      </w:pPr>
      <w:r w:rsidRPr="00E57C2D">
        <w:rPr>
          <w:rFonts w:ascii="Times New Roman" w:eastAsia="Calibri" w:hAnsi="Times New Roman" w:cs="Times New Roman"/>
          <w:color w:val="000000"/>
          <w:sz w:val="24"/>
          <w:szCs w:val="24"/>
          <w:highlight w:val="yellow"/>
          <w:lang w:eastAsia="ru-RU"/>
        </w:rPr>
        <w:lastRenderedPageBreak/>
        <w:t>будучи единственным участником, подавшим заявку на участие в процедуре, либо участником, признанным единственным участником процедуры закупки, уклонился от заключения договора;</w:t>
      </w:r>
    </w:p>
    <w:p w:rsidR="00E57C2D" w:rsidRPr="00E57C2D" w:rsidRDefault="00E57C2D" w:rsidP="00E57C2D">
      <w:pPr>
        <w:numPr>
          <w:ilvl w:val="4"/>
          <w:numId w:val="10"/>
        </w:numPr>
        <w:tabs>
          <w:tab w:val="clear" w:pos="1494"/>
          <w:tab w:val="num" w:pos="142"/>
          <w:tab w:val="left" w:pos="1134"/>
        </w:tabs>
        <w:spacing w:after="0" w:line="240" w:lineRule="auto"/>
        <w:ind w:left="284" w:firstLine="425"/>
        <w:jc w:val="both"/>
        <w:rPr>
          <w:rFonts w:ascii="Times New Roman" w:eastAsia="Calibri" w:hAnsi="Times New Roman" w:cs="Times New Roman"/>
          <w:color w:val="000000"/>
          <w:sz w:val="24"/>
          <w:szCs w:val="24"/>
          <w:highlight w:val="yellow"/>
          <w:lang w:eastAsia="ru-RU"/>
        </w:rPr>
      </w:pPr>
      <w:r w:rsidRPr="00E57C2D">
        <w:rPr>
          <w:rFonts w:ascii="Times New Roman" w:eastAsia="Calibri" w:hAnsi="Times New Roman" w:cs="Times New Roman"/>
          <w:color w:val="000000"/>
          <w:sz w:val="24"/>
          <w:szCs w:val="24"/>
          <w:highlight w:val="yellow"/>
          <w:lang w:eastAsia="ru-RU"/>
        </w:rPr>
        <w:t>будучи участником, с которым заключается договор, откажется от предоставления обеспечения исполнения договора, если такое требование установлено в документации;</w:t>
      </w:r>
    </w:p>
    <w:p w:rsidR="00E57C2D" w:rsidRPr="00E57C2D" w:rsidRDefault="00E57C2D" w:rsidP="00E57C2D">
      <w:pPr>
        <w:numPr>
          <w:ilvl w:val="4"/>
          <w:numId w:val="10"/>
        </w:numPr>
        <w:tabs>
          <w:tab w:val="clear" w:pos="1494"/>
          <w:tab w:val="num" w:pos="142"/>
          <w:tab w:val="left" w:pos="1134"/>
        </w:tabs>
        <w:spacing w:after="0" w:line="240" w:lineRule="auto"/>
        <w:ind w:left="284" w:firstLine="425"/>
        <w:jc w:val="both"/>
        <w:rPr>
          <w:rFonts w:ascii="Times New Roman" w:eastAsia="Calibri" w:hAnsi="Times New Roman" w:cs="Times New Roman"/>
          <w:color w:val="000000"/>
          <w:sz w:val="24"/>
          <w:szCs w:val="24"/>
          <w:highlight w:val="yellow"/>
          <w:lang w:eastAsia="ru-RU"/>
        </w:rPr>
      </w:pPr>
      <w:r w:rsidRPr="00E57C2D">
        <w:rPr>
          <w:rFonts w:ascii="Times New Roman" w:eastAsia="Calibri" w:hAnsi="Times New Roman" w:cs="Times New Roman"/>
          <w:color w:val="000000"/>
          <w:sz w:val="24"/>
          <w:szCs w:val="24"/>
          <w:highlight w:val="yellow"/>
          <w:lang w:eastAsia="ru-RU"/>
        </w:rPr>
        <w:t>будучи участником закупки в своей заявке предоставил заведомо недостоверные сведения, существенные для принятия закупочной комиссией решения о допуске нас к участию в процедуре закупки и (или) оценки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rsidR="00E57C2D" w:rsidRPr="00E57C2D" w:rsidRDefault="00E57C2D" w:rsidP="00E57C2D">
      <w:pPr>
        <w:tabs>
          <w:tab w:val="num" w:pos="142"/>
        </w:tabs>
        <w:spacing w:after="0" w:line="240" w:lineRule="auto"/>
        <w:ind w:left="284" w:firstLine="425"/>
        <w:jc w:val="both"/>
        <w:rPr>
          <w:rFonts w:ascii="Times New Roman" w:hAnsi="Times New Roman" w:cs="Times New Roman"/>
          <w:color w:val="000000"/>
          <w:sz w:val="24"/>
          <w:szCs w:val="24"/>
          <w:highlight w:val="yellow"/>
        </w:rPr>
      </w:pPr>
      <w:r w:rsidRPr="00E57C2D">
        <w:rPr>
          <w:rFonts w:ascii="Times New Roman" w:hAnsi="Times New Roman" w:cs="Times New Roman"/>
          <w:color w:val="000000"/>
          <w:sz w:val="24"/>
          <w:szCs w:val="24"/>
          <w:highlight w:val="yellow"/>
        </w:rPr>
        <w:t>- если договор, заключенный с ним по результатам проведения настоящей процедуры, будет расторгнут по решению суда или по соглашению сторон в силу существенного нарушения нами условий договора.</w:t>
      </w:r>
    </w:p>
    <w:p w:rsidR="00E57C2D" w:rsidRPr="00E57C2D" w:rsidRDefault="00E57C2D" w:rsidP="00E57C2D">
      <w:pPr>
        <w:tabs>
          <w:tab w:val="left" w:pos="993"/>
        </w:tabs>
        <w:spacing w:after="0" w:line="240" w:lineRule="auto"/>
        <w:ind w:firstLine="567"/>
        <w:jc w:val="both"/>
        <w:rPr>
          <w:rFonts w:ascii="Times New Roman" w:hAnsi="Times New Roman" w:cs="Times New Roman"/>
          <w:sz w:val="24"/>
          <w:szCs w:val="24"/>
        </w:rPr>
      </w:pPr>
      <w:r w:rsidRPr="00E57C2D">
        <w:rPr>
          <w:rFonts w:ascii="Times New Roman" w:hAnsi="Times New Roman" w:cs="Times New Roman"/>
          <w:color w:val="000000"/>
          <w:sz w:val="24"/>
          <w:szCs w:val="24"/>
          <w:highlight w:val="yellow"/>
        </w:rPr>
        <w:t xml:space="preserve">9)  </w:t>
      </w:r>
      <w:r w:rsidRPr="00E57C2D">
        <w:rPr>
          <w:rFonts w:ascii="Times New Roman" w:hAnsi="Times New Roman" w:cs="Times New Roman"/>
          <w:sz w:val="24"/>
          <w:szCs w:val="24"/>
          <w:highlight w:val="yellow"/>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rsidR="00D122BA" w:rsidRPr="00CC156A" w:rsidRDefault="00D122BA" w:rsidP="00E57C2D">
      <w:pPr>
        <w:widowControl w:val="0"/>
        <w:tabs>
          <w:tab w:val="left" w:pos="708"/>
        </w:tabs>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B620A4" w:rsidRPr="008C79E3" w:rsidRDefault="00B620A4" w:rsidP="00E57C2D">
      <w:pPr>
        <w:widowControl w:val="0"/>
        <w:tabs>
          <w:tab w:val="left" w:pos="708"/>
        </w:tabs>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C79E3" w:rsidRDefault="00F949AF" w:rsidP="00936AF5">
      <w:pPr>
        <w:widowControl w:val="0"/>
        <w:tabs>
          <w:tab w:val="left" w:pos="720"/>
        </w:tabs>
        <w:adjustRightInd w:val="0"/>
        <w:spacing w:after="0" w:line="240" w:lineRule="auto"/>
        <w:ind w:firstLine="567"/>
        <w:jc w:val="center"/>
        <w:rPr>
          <w:rFonts w:ascii="Times New Roman" w:eastAsia="Times New Roman" w:hAnsi="Times New Roman" w:cs="Times New Roman"/>
          <w:b/>
          <w:sz w:val="24"/>
          <w:szCs w:val="24"/>
          <w:lang w:eastAsia="ru-RU"/>
        </w:rPr>
      </w:pPr>
      <w:r w:rsidRPr="00936AF5">
        <w:rPr>
          <w:rFonts w:ascii="Times New Roman" w:eastAsia="Times New Roman" w:hAnsi="Times New Roman" w:cs="Times New Roman"/>
          <w:b/>
          <w:sz w:val="24"/>
          <w:szCs w:val="24"/>
          <w:lang w:eastAsia="ru-RU"/>
        </w:rPr>
        <w:t>6. Обеспечение заявок</w:t>
      </w:r>
    </w:p>
    <w:p w:rsidR="00936AF5" w:rsidRDefault="00F949AF" w:rsidP="00B620A4">
      <w:pPr>
        <w:pStyle w:val="ConsPlusNormal"/>
        <w:ind w:firstLine="539"/>
        <w:jc w:val="both"/>
      </w:pPr>
      <w:r>
        <w:t>6.1.</w:t>
      </w:r>
      <w:r w:rsidR="00B61813">
        <w:t xml:space="preserve"> </w:t>
      </w:r>
      <w:r w:rsidR="008D6B58">
        <w:t xml:space="preserve">Заказчик вправе предусмотреть </w:t>
      </w:r>
      <w:r>
        <w:t>в документации</w:t>
      </w:r>
      <w:r w:rsidR="008D6B58">
        <w:t xml:space="preserve"> требование обеспечения заявок на участие в </w:t>
      </w:r>
      <w:r>
        <w:t>закупке</w:t>
      </w:r>
      <w:r w:rsidR="008D6B58">
        <w:t xml:space="preserve">,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w:t>
      </w:r>
      <w:r>
        <w:t>П</w:t>
      </w:r>
      <w:r w:rsidR="008D6B58">
        <w:t>оложением</w:t>
      </w:r>
      <w:r>
        <w:t xml:space="preserve"> о закупке</w:t>
      </w:r>
      <w:r w:rsidR="008D6B58">
        <w:t xml:space="preserve">). Обеспечение заявки на участие в </w:t>
      </w:r>
      <w:r>
        <w:t>закупке может предоставляться У</w:t>
      </w:r>
      <w:r w:rsidR="008D6B58">
        <w:t xml:space="preserve">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w:t>
      </w:r>
      <w:r>
        <w:t>у субъектов малого и среднего предпринимательства)</w:t>
      </w:r>
      <w:r w:rsidR="008D6B58">
        <w:t xml:space="preserve">. </w:t>
      </w:r>
    </w:p>
    <w:p w:rsidR="00E0427B" w:rsidRPr="00E0427B" w:rsidRDefault="00F949AF" w:rsidP="00B620A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6.2. </w:t>
      </w:r>
      <w:r w:rsidRPr="00E0427B">
        <w:rPr>
          <w:rFonts w:ascii="Times New Roman" w:eastAsiaTheme="minorEastAsia" w:hAnsi="Times New Roman" w:cs="Times New Roman"/>
          <w:sz w:val="24"/>
          <w:szCs w:val="24"/>
          <w:lang w:eastAsia="ru-RU"/>
        </w:rPr>
        <w:t xml:space="preserve">При осуществлении закупки с участием субъектов малого и среднего предпринимательства обеспечение заявок на участие в закупке (если требование об обеспечении заявок установлено </w:t>
      </w:r>
      <w:r>
        <w:rPr>
          <w:rFonts w:ascii="Times New Roman" w:eastAsiaTheme="minorEastAsia" w:hAnsi="Times New Roman" w:cs="Times New Roman"/>
          <w:sz w:val="24"/>
          <w:szCs w:val="24"/>
          <w:lang w:eastAsia="ru-RU"/>
        </w:rPr>
        <w:t>З</w:t>
      </w:r>
      <w:r w:rsidRPr="00E0427B">
        <w:rPr>
          <w:rFonts w:ascii="Times New Roman" w:eastAsiaTheme="minorEastAsia" w:hAnsi="Times New Roman" w:cs="Times New Roman"/>
          <w:sz w:val="24"/>
          <w:szCs w:val="24"/>
          <w:lang w:eastAsia="ru-RU"/>
        </w:rPr>
        <w:t>аказчиком в извещении</w:t>
      </w:r>
      <w:r>
        <w:rPr>
          <w:rFonts w:ascii="Times New Roman" w:eastAsiaTheme="minorEastAsia" w:hAnsi="Times New Roman" w:cs="Times New Roman"/>
          <w:sz w:val="24"/>
          <w:szCs w:val="24"/>
          <w:lang w:eastAsia="ru-RU"/>
        </w:rPr>
        <w:t xml:space="preserve"> об осуществлении закупки</w:t>
      </w:r>
      <w:r w:rsidRPr="00E0427B">
        <w:rPr>
          <w:rFonts w:ascii="Times New Roman" w:eastAsiaTheme="minorEastAsia" w:hAnsi="Times New Roman" w:cs="Times New Roman"/>
          <w:sz w:val="24"/>
          <w:szCs w:val="24"/>
          <w:lang w:eastAsia="ru-RU"/>
        </w:rPr>
        <w:t>, документации</w:t>
      </w:r>
      <w:r>
        <w:rPr>
          <w:rFonts w:ascii="Times New Roman" w:eastAsiaTheme="minorEastAsia" w:hAnsi="Times New Roman" w:cs="Times New Roman"/>
          <w:sz w:val="24"/>
          <w:szCs w:val="24"/>
          <w:lang w:eastAsia="ru-RU"/>
        </w:rPr>
        <w:t xml:space="preserve"> о закупке</w:t>
      </w:r>
      <w:r w:rsidRPr="00E0427B">
        <w:rPr>
          <w:rFonts w:ascii="Times New Roman" w:eastAsiaTheme="minorEastAsia" w:hAnsi="Times New Roman" w:cs="Times New Roman"/>
          <w:sz w:val="24"/>
          <w:szCs w:val="24"/>
          <w:lang w:eastAsia="ru-RU"/>
        </w:rPr>
        <w:t>)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закупке осуществляется участником такой закупки.</w:t>
      </w:r>
    </w:p>
    <w:p w:rsidR="00E0427B" w:rsidRPr="00E0427B" w:rsidRDefault="00F949AF" w:rsidP="00B620A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0" w:name="Par462"/>
      <w:bookmarkEnd w:id="0"/>
      <w:r>
        <w:rPr>
          <w:rFonts w:ascii="Times New Roman" w:eastAsiaTheme="minorEastAsia" w:hAnsi="Times New Roman" w:cs="Times New Roman"/>
          <w:sz w:val="24"/>
          <w:szCs w:val="24"/>
          <w:lang w:eastAsia="ru-RU"/>
        </w:rPr>
        <w:t>6.3</w:t>
      </w:r>
      <w:r w:rsidRPr="00E0427B">
        <w:rPr>
          <w:rFonts w:ascii="Times New Roman" w:eastAsiaTheme="minorEastAsia" w:hAnsi="Times New Roman" w:cs="Times New Roman"/>
          <w:sz w:val="24"/>
          <w:szCs w:val="24"/>
          <w:lang w:eastAsia="ru-RU"/>
        </w:rPr>
        <w:t xml:space="preserve">. При осуществлении закупки с участием субъектов малого и среднего предпринимательства денежные средства, предназначенные для обеспечения заявки на участие в закупке, вносятся </w:t>
      </w:r>
      <w:r>
        <w:rPr>
          <w:rFonts w:ascii="Times New Roman" w:eastAsiaTheme="minorEastAsia" w:hAnsi="Times New Roman" w:cs="Times New Roman"/>
          <w:sz w:val="24"/>
          <w:szCs w:val="24"/>
          <w:lang w:eastAsia="ru-RU"/>
        </w:rPr>
        <w:t>У</w:t>
      </w:r>
      <w:r w:rsidRPr="00E0427B">
        <w:rPr>
          <w:rFonts w:ascii="Times New Roman" w:eastAsiaTheme="minorEastAsia" w:hAnsi="Times New Roman" w:cs="Times New Roman"/>
          <w:sz w:val="24"/>
          <w:szCs w:val="24"/>
          <w:lang w:eastAsia="ru-RU"/>
        </w:rPr>
        <w:t>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(специальный банковский счет).</w:t>
      </w:r>
    </w:p>
    <w:p w:rsidR="008D6B58" w:rsidRDefault="00F949AF" w:rsidP="00B620A4">
      <w:pPr>
        <w:pStyle w:val="ConsPlusNormal"/>
        <w:ind w:firstLine="539"/>
        <w:jc w:val="both"/>
      </w:pPr>
      <w:r>
        <w:t>6.</w:t>
      </w:r>
      <w:r w:rsidR="00E0427B">
        <w:t>4</w:t>
      </w:r>
      <w:r>
        <w:t>.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8D6B58" w:rsidRDefault="00F949AF" w:rsidP="00B620A4">
      <w:pPr>
        <w:pStyle w:val="ConsPlusNormal"/>
        <w:ind w:firstLine="539"/>
        <w:jc w:val="both"/>
      </w:pPr>
      <w:r>
        <w:t>6.</w:t>
      </w:r>
      <w:r w:rsidR="00E0427B">
        <w:t>5</w:t>
      </w:r>
      <w:r>
        <w:t>.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3D75D8" w:rsidRDefault="003D75D8" w:rsidP="00B620A4">
      <w:pPr>
        <w:widowControl w:val="0"/>
        <w:tabs>
          <w:tab w:val="left" w:pos="720"/>
        </w:tabs>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8C79E3" w:rsidRPr="008C79E3" w:rsidRDefault="00F949AF" w:rsidP="00B620A4">
      <w:pPr>
        <w:keepNext/>
        <w:keepLines/>
        <w:widowControl w:val="0"/>
        <w:suppressLineNumbers/>
        <w:suppressAutoHyphens/>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Pr="008C79E3">
        <w:rPr>
          <w:rFonts w:ascii="Times New Roman" w:eastAsia="Times New Roman" w:hAnsi="Times New Roman" w:cs="Times New Roman"/>
          <w:b/>
          <w:color w:val="000000"/>
          <w:sz w:val="24"/>
          <w:szCs w:val="24"/>
          <w:lang w:eastAsia="ru-RU"/>
        </w:rPr>
        <w:t>. Порядок допуска участников к участию в закупке</w:t>
      </w:r>
    </w:p>
    <w:p w:rsidR="008C79E3" w:rsidRPr="008C79E3" w:rsidRDefault="00F949AF" w:rsidP="00B620A4">
      <w:pPr>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 xml:space="preserve">.1. В срок, указанный в </w:t>
      </w:r>
      <w:r>
        <w:rPr>
          <w:rFonts w:ascii="Times New Roman" w:eastAsia="Times New Roman" w:hAnsi="Times New Roman" w:cs="Times New Roman"/>
          <w:color w:val="000000"/>
          <w:sz w:val="24"/>
          <w:szCs w:val="24"/>
          <w:lang w:eastAsia="ru-RU"/>
        </w:rPr>
        <w:t>документации</w:t>
      </w:r>
      <w:r w:rsidRPr="008C79E3">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и</w:t>
      </w:r>
      <w:r w:rsidRPr="008C79E3">
        <w:rPr>
          <w:rFonts w:ascii="Times New Roman" w:eastAsia="Times New Roman" w:hAnsi="Times New Roman" w:cs="Times New Roman"/>
          <w:color w:val="000000"/>
          <w:sz w:val="24"/>
          <w:szCs w:val="24"/>
          <w:lang w:eastAsia="ru-RU"/>
        </w:rPr>
        <w:t xml:space="preserve">звещении о проведении закупки (с учетом всех изменений извещения о проведении закупки, являющихся неотъемлемой частью извещения) и в </w:t>
      </w:r>
      <w:r w:rsidRPr="008C79E3">
        <w:rPr>
          <w:rFonts w:ascii="Times New Roman" w:eastAsia="Times New Roman" w:hAnsi="Times New Roman" w:cs="Times New Roman"/>
          <w:color w:val="000000"/>
          <w:sz w:val="24"/>
          <w:szCs w:val="24"/>
          <w:lang w:eastAsia="ru-RU"/>
        </w:rPr>
        <w:lastRenderedPageBreak/>
        <w:t>Информационной карте, Закупочным органом проводится процедура рассмотрения, оценки и сопоставления заявок Участников закупки.</w:t>
      </w:r>
    </w:p>
    <w:p w:rsidR="008C79E3" w:rsidRPr="008C79E3" w:rsidRDefault="00F949AF" w:rsidP="008C79E3">
      <w:pPr>
        <w:autoSpaceDE w:val="0"/>
        <w:autoSpaceDN w:val="0"/>
        <w:adjustRightInd w:val="0"/>
        <w:spacing w:after="0" w:line="240" w:lineRule="auto"/>
        <w:ind w:firstLine="567"/>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7</w:t>
      </w:r>
      <w:r w:rsidRPr="008C79E3">
        <w:rPr>
          <w:rFonts w:ascii="Times New Roman" w:eastAsia="Times New Roman" w:hAnsi="Times New Roman" w:cs="Arial"/>
          <w:color w:val="000000"/>
          <w:sz w:val="24"/>
          <w:szCs w:val="24"/>
          <w:lang w:eastAsia="ru-RU"/>
        </w:rPr>
        <w:t xml:space="preserve">.2. 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w:t>
      </w:r>
      <w:r>
        <w:rPr>
          <w:rFonts w:ascii="Times New Roman" w:eastAsia="Times New Roman" w:hAnsi="Times New Roman" w:cs="Arial"/>
          <w:color w:val="000000"/>
          <w:sz w:val="24"/>
          <w:szCs w:val="24"/>
          <w:lang w:eastAsia="ru-RU"/>
        </w:rPr>
        <w:t>отклоняются</w:t>
      </w:r>
      <w:r w:rsidRPr="008C79E3">
        <w:rPr>
          <w:rFonts w:ascii="Times New Roman" w:eastAsia="Times New Roman" w:hAnsi="Times New Roman" w:cs="Arial"/>
          <w:color w:val="000000"/>
          <w:sz w:val="24"/>
          <w:szCs w:val="24"/>
          <w:lang w:eastAsia="ru-RU"/>
        </w:rPr>
        <w:t>.</w:t>
      </w:r>
    </w:p>
    <w:p w:rsidR="008C79E3" w:rsidRPr="008C79E3" w:rsidRDefault="00F949AF"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.3. Закупочный орган рассматривает заявки на участие в закупке на соответствие требованиям, установленным Документацией о закупке, и соответствие Участников требованиям, установленным в п.2.9 настоящей Документации.</w:t>
      </w:r>
    </w:p>
    <w:p w:rsidR="008C79E3" w:rsidRPr="008C79E3" w:rsidRDefault="00F949AF"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.4. На основании результатов рассмотрения заявок на участие в закупке Закупочным органом принимается решение о допуске к участию в закупке Участника или об отказе в допуске Участника к участию в закупке.</w:t>
      </w:r>
    </w:p>
    <w:p w:rsidR="008C79E3" w:rsidRPr="008C79E3" w:rsidRDefault="00F949AF"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.5. Участнику отказывается в допуске к участию в закупке в случаях и по основаниям, указанным в п.2.10 Документации.</w:t>
      </w:r>
    </w:p>
    <w:p w:rsidR="008C79E3" w:rsidRDefault="00F949AF" w:rsidP="008C79E3">
      <w:pPr>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8C79E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8C79E3">
        <w:rPr>
          <w:rFonts w:ascii="Times New Roman" w:eastAsia="Times New Roman" w:hAnsi="Times New Roman" w:cs="Times New Roman"/>
          <w:color w:val="000000"/>
          <w:sz w:val="24"/>
          <w:szCs w:val="24"/>
          <w:lang w:eastAsia="ru-RU"/>
        </w:rPr>
        <w:t>. Победителем закупки признается Участник, который предложил лучшие условия исполнения Договора в соответствии с критериями, установленными Документацией о закупке.</w:t>
      </w:r>
    </w:p>
    <w:p w:rsidR="00863F1A" w:rsidRDefault="00863F1A" w:rsidP="00863F1A">
      <w:pPr>
        <w:pStyle w:val="ConsPlusNormal"/>
        <w:ind w:firstLine="540"/>
        <w:jc w:val="both"/>
        <w:rPr>
          <w:rFonts w:eastAsia="Times New Roman"/>
          <w:color w:val="000000"/>
        </w:rPr>
      </w:pPr>
    </w:p>
    <w:p w:rsidR="00863F1A" w:rsidRPr="00863F1A" w:rsidRDefault="00F949AF" w:rsidP="00863F1A">
      <w:pPr>
        <w:pStyle w:val="ConsPlusNormal"/>
        <w:ind w:firstLine="540"/>
        <w:jc w:val="center"/>
        <w:rPr>
          <w:rFonts w:eastAsia="Times New Roman"/>
          <w:b/>
          <w:color w:val="000000"/>
        </w:rPr>
      </w:pPr>
      <w:r w:rsidRPr="00863F1A">
        <w:rPr>
          <w:rFonts w:eastAsia="Times New Roman"/>
          <w:b/>
          <w:color w:val="000000"/>
        </w:rPr>
        <w:t>8. Работа оператора электронной площадки.</w:t>
      </w:r>
    </w:p>
    <w:p w:rsidR="00863F1A" w:rsidRDefault="00F949AF" w:rsidP="00863F1A">
      <w:pPr>
        <w:pStyle w:val="ConsPlusNormal"/>
        <w:ind w:firstLine="540"/>
        <w:jc w:val="both"/>
      </w:pPr>
      <w:r>
        <w:rPr>
          <w:rFonts w:eastAsia="Times New Roman"/>
          <w:color w:val="000000"/>
        </w:rPr>
        <w:t>8.1.</w:t>
      </w:r>
      <w:r>
        <w:t xml:space="preserve"> При осуществлении </w:t>
      </w:r>
      <w:r w:rsidRPr="00863F1A">
        <w:t xml:space="preserve"> закупки в</w:t>
      </w:r>
      <w:r>
        <w:t xml:space="preserve"> электронной форме направление У</w:t>
      </w:r>
      <w:r w:rsidRPr="00863F1A">
        <w:t xml:space="preserve">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единой информационной системе таких разъяснений, подача </w:t>
      </w:r>
      <w:r>
        <w:t>У</w:t>
      </w:r>
      <w:r w:rsidRPr="00863F1A">
        <w:t xml:space="preserve">частниками закупки в электронной форме заявок на участие в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w:t>
      </w:r>
      <w:r>
        <w:t>У</w:t>
      </w:r>
      <w:r w:rsidRPr="00863F1A">
        <w:t xml:space="preserve">частников закупки в электронной форме, формирование проектов протоколов, составляемых в соответствии </w:t>
      </w:r>
      <w:r>
        <w:t>с Законом 223-ФЗ</w:t>
      </w:r>
      <w:r w:rsidRPr="00863F1A">
        <w:t>, обеспечиваются оператором электронной площадки на электронной площадке.</w:t>
      </w:r>
    </w:p>
    <w:p w:rsidR="00863F1A" w:rsidRDefault="00F949AF" w:rsidP="00863F1A">
      <w:pPr>
        <w:pStyle w:val="ConsPlusNormal"/>
        <w:ind w:firstLine="540"/>
        <w:jc w:val="both"/>
      </w:pPr>
      <w:r>
        <w:t>8.2.</w:t>
      </w:r>
      <w:r w:rsidRPr="00863F1A">
        <w:t xml:space="preserve"> </w:t>
      </w:r>
      <w:r>
        <w:t xml:space="preserve">Оператор электронной площадки обязан обеспечить непрерывность </w:t>
      </w:r>
      <w:r w:rsidR="00B61813">
        <w:t>осуществления закупки</w:t>
      </w:r>
      <w:r>
        <w:t xml:space="preserve">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в электронной форме, равный доступ Участников закупки в электронной форме к участию в ней.  </w:t>
      </w:r>
    </w:p>
    <w:p w:rsidR="00863F1A" w:rsidRPr="00863F1A" w:rsidRDefault="00F949AF" w:rsidP="00863F1A">
      <w:pPr>
        <w:pStyle w:val="ConsPlusNormal"/>
        <w:ind w:firstLine="539"/>
        <w:jc w:val="both"/>
      </w:pPr>
      <w:r>
        <w:t>8.3. Закупка в форме а</w:t>
      </w:r>
      <w:r w:rsidRPr="00863F1A">
        <w:t>укцион</w:t>
      </w:r>
      <w:r>
        <w:t>а</w:t>
      </w:r>
      <w:r w:rsidRPr="00863F1A">
        <w:t xml:space="preserve"> в электронной форме включает в себя порядок подачи его </w:t>
      </w:r>
      <w:r>
        <w:t>У</w:t>
      </w:r>
      <w:r w:rsidRPr="00863F1A">
        <w:t>частниками предложений о цене договора с учетом следующих требований:</w:t>
      </w:r>
    </w:p>
    <w:p w:rsidR="00863F1A" w:rsidRPr="00863F1A" w:rsidRDefault="00F949AF" w:rsidP="00863F1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63F1A">
        <w:rPr>
          <w:rFonts w:ascii="Times New Roman" w:eastAsiaTheme="minorEastAsia"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rsidR="00863F1A" w:rsidRPr="00863F1A" w:rsidRDefault="00F949AF" w:rsidP="00863F1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63F1A">
        <w:rPr>
          <w:rFonts w:ascii="Times New Roman" w:eastAsiaTheme="minorEastAsia"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863F1A" w:rsidRPr="00863F1A" w:rsidRDefault="00F949AF" w:rsidP="00863F1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63F1A">
        <w:rPr>
          <w:rFonts w:ascii="Times New Roman" w:eastAsiaTheme="minorEastAsia"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63F1A" w:rsidRPr="00863F1A" w:rsidRDefault="00F949AF" w:rsidP="00863F1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63F1A">
        <w:rPr>
          <w:rFonts w:ascii="Times New Roman" w:eastAsiaTheme="minorEastAsia"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63F1A" w:rsidRDefault="00F949AF" w:rsidP="00863F1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63F1A">
        <w:rPr>
          <w:rFonts w:ascii="Times New Roman" w:eastAsiaTheme="minorEastAsia"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D4A0D" w:rsidRDefault="003D4A0D" w:rsidP="00863F1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rsidR="00BB0826" w:rsidRPr="00415B8D" w:rsidRDefault="00F949AF" w:rsidP="00BB0826">
      <w:pPr>
        <w:tabs>
          <w:tab w:val="left" w:pos="1134"/>
        </w:tabs>
        <w:autoSpaceDE w:val="0"/>
        <w:autoSpaceDN w:val="0"/>
        <w:adjustRightInd w:val="0"/>
        <w:spacing w:after="0" w:line="240" w:lineRule="auto"/>
        <w:ind w:firstLine="540"/>
        <w:jc w:val="center"/>
        <w:outlineLvl w:val="3"/>
        <w:rPr>
          <w:rFonts w:ascii="Times New Roman" w:eastAsia="Times New Roman" w:hAnsi="Times New Roman" w:cs="Times New Roman"/>
          <w:b/>
          <w:color w:val="000000"/>
          <w:sz w:val="24"/>
          <w:szCs w:val="24"/>
          <w:lang w:eastAsia="ru-RU"/>
        </w:rPr>
      </w:pPr>
      <w:r w:rsidRPr="00415B8D">
        <w:rPr>
          <w:rFonts w:ascii="Times New Roman" w:eastAsia="Times New Roman" w:hAnsi="Times New Roman" w:cs="Times New Roman"/>
          <w:b/>
          <w:color w:val="000000"/>
          <w:sz w:val="24"/>
          <w:szCs w:val="24"/>
          <w:lang w:eastAsia="ru-RU"/>
        </w:rPr>
        <w:t>8.1. Признание закупки несостоявшейся</w:t>
      </w:r>
      <w:r w:rsidR="00415B8D">
        <w:rPr>
          <w:rFonts w:ascii="Times New Roman" w:eastAsia="Times New Roman" w:hAnsi="Times New Roman" w:cs="Times New Roman"/>
          <w:b/>
          <w:color w:val="000000"/>
          <w:sz w:val="24"/>
          <w:szCs w:val="24"/>
          <w:lang w:eastAsia="ru-RU"/>
        </w:rPr>
        <w:t>.</w:t>
      </w:r>
    </w:p>
    <w:p w:rsidR="003D4A0D" w:rsidRPr="003D4A0D" w:rsidRDefault="00F949AF"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15B8D">
        <w:rPr>
          <w:rFonts w:ascii="Times New Roman" w:eastAsia="Times New Roman" w:hAnsi="Times New Roman" w:cs="Times New Roman"/>
          <w:color w:val="000000"/>
          <w:sz w:val="24"/>
          <w:szCs w:val="24"/>
          <w:lang w:eastAsia="ru-RU"/>
        </w:rPr>
        <w:t>8.1.1.</w:t>
      </w:r>
      <w:r w:rsidRPr="003D4A0D">
        <w:rPr>
          <w:rFonts w:ascii="Times New Roman" w:eastAsia="Times New Roman" w:hAnsi="Times New Roman" w:cs="Times New Roman"/>
          <w:color w:val="000000"/>
          <w:sz w:val="24"/>
          <w:szCs w:val="24"/>
          <w:lang w:eastAsia="ru-RU"/>
        </w:rPr>
        <w:t xml:space="preserve">В случае если </w:t>
      </w:r>
      <w:r w:rsidRPr="00415B8D">
        <w:rPr>
          <w:rFonts w:ascii="Times New Roman" w:eastAsia="Times New Roman" w:hAnsi="Times New Roman" w:cs="Times New Roman"/>
          <w:color w:val="000000"/>
          <w:sz w:val="24"/>
          <w:szCs w:val="24"/>
          <w:lang w:eastAsia="ru-RU"/>
        </w:rPr>
        <w:t>Закупочным органом</w:t>
      </w:r>
      <w:r w:rsidRPr="003D4A0D">
        <w:rPr>
          <w:rFonts w:ascii="Times New Roman" w:eastAsia="Times New Roman" w:hAnsi="Times New Roman" w:cs="Times New Roman"/>
          <w:color w:val="000000"/>
          <w:sz w:val="24"/>
          <w:szCs w:val="24"/>
          <w:lang w:eastAsia="ru-RU"/>
        </w:rPr>
        <w:t xml:space="preserve"> принято решение о несоответствии всех вторых частей заявок на участие в аукционе</w:t>
      </w:r>
      <w:r w:rsidRPr="00415B8D">
        <w:rPr>
          <w:rFonts w:ascii="Times New Roman" w:eastAsia="Times New Roman" w:hAnsi="Times New Roman" w:cs="Times New Roman"/>
          <w:color w:val="000000"/>
          <w:sz w:val="24"/>
          <w:szCs w:val="24"/>
          <w:lang w:eastAsia="ru-RU"/>
        </w:rPr>
        <w:t xml:space="preserve"> в электронной форме (далее – аукцион) </w:t>
      </w:r>
      <w:r w:rsidRPr="003D4A0D">
        <w:rPr>
          <w:rFonts w:ascii="Times New Roman" w:eastAsia="Times New Roman" w:hAnsi="Times New Roman" w:cs="Times New Roman"/>
          <w:color w:val="000000"/>
          <w:sz w:val="24"/>
          <w:szCs w:val="24"/>
          <w:lang w:eastAsia="ru-RU"/>
        </w:rPr>
        <w:t>или о соответствии только одной второй части заявки на участие в э аукционе</w:t>
      </w:r>
      <w:r w:rsidRPr="00415B8D">
        <w:rPr>
          <w:rFonts w:ascii="Times New Roman" w:eastAsia="Times New Roman" w:hAnsi="Times New Roman" w:cs="Times New Roman"/>
          <w:color w:val="000000"/>
          <w:sz w:val="24"/>
          <w:szCs w:val="24"/>
          <w:lang w:eastAsia="ru-RU"/>
        </w:rPr>
        <w:t xml:space="preserve">, в протокол подведения итогов </w:t>
      </w:r>
      <w:r w:rsidRPr="003D4A0D">
        <w:rPr>
          <w:rFonts w:ascii="Times New Roman" w:eastAsia="Times New Roman" w:hAnsi="Times New Roman" w:cs="Times New Roman"/>
          <w:color w:val="000000"/>
          <w:sz w:val="24"/>
          <w:szCs w:val="24"/>
          <w:lang w:eastAsia="ru-RU"/>
        </w:rPr>
        <w:t>аукциона вносится информация о признании аукциона несостоявшимся.</w:t>
      </w:r>
    </w:p>
    <w:p w:rsidR="003D4A0D" w:rsidRPr="003D4A0D" w:rsidRDefault="00F949AF"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15B8D">
        <w:rPr>
          <w:rFonts w:ascii="Times New Roman" w:eastAsia="Times New Roman" w:hAnsi="Times New Roman" w:cs="Times New Roman"/>
          <w:color w:val="000000"/>
          <w:sz w:val="24"/>
          <w:szCs w:val="24"/>
          <w:lang w:eastAsia="ru-RU"/>
        </w:rPr>
        <w:lastRenderedPageBreak/>
        <w:t xml:space="preserve">8.1.2. </w:t>
      </w:r>
      <w:r w:rsidRPr="003D4A0D">
        <w:rPr>
          <w:rFonts w:ascii="Times New Roman" w:eastAsia="Times New Roman" w:hAnsi="Times New Roman" w:cs="Times New Roman"/>
          <w:color w:val="000000"/>
          <w:sz w:val="24"/>
          <w:szCs w:val="24"/>
          <w:lang w:eastAsia="ru-RU"/>
        </w:rPr>
        <w:t xml:space="preserve">В случае если аукцион признан несостоявшимся и только одна заявка на участие в аукционе, поданная участником аукциона, признана соответствующей требованиям, предусмотренным документацией об аукционе, </w:t>
      </w:r>
      <w:r w:rsidRPr="00415B8D">
        <w:rPr>
          <w:rFonts w:ascii="Times New Roman" w:eastAsia="Times New Roman" w:hAnsi="Times New Roman" w:cs="Times New Roman"/>
          <w:color w:val="000000"/>
          <w:sz w:val="24"/>
          <w:szCs w:val="24"/>
          <w:lang w:eastAsia="ru-RU"/>
        </w:rPr>
        <w:t>Закупочный орган</w:t>
      </w:r>
      <w:r w:rsidRPr="003D4A0D">
        <w:rPr>
          <w:rFonts w:ascii="Times New Roman" w:eastAsia="Times New Roman" w:hAnsi="Times New Roman" w:cs="Times New Roman"/>
          <w:color w:val="000000"/>
          <w:sz w:val="24"/>
          <w:szCs w:val="24"/>
          <w:lang w:eastAsia="ru-RU"/>
        </w:rPr>
        <w:t xml:space="preserve"> вправе направить такому участнику проект договора.</w:t>
      </w:r>
    </w:p>
    <w:p w:rsidR="003D4A0D" w:rsidRPr="003D4A0D" w:rsidRDefault="00F949AF"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3D4A0D">
        <w:rPr>
          <w:rFonts w:ascii="Times New Roman" w:eastAsia="Times New Roman" w:hAnsi="Times New Roman" w:cs="Times New Roman"/>
          <w:color w:val="000000"/>
          <w:sz w:val="24"/>
          <w:szCs w:val="24"/>
          <w:lang w:eastAsia="ru-RU"/>
        </w:rPr>
        <w:t>При этом договор заключается на условиях, предусмотренных документацией об аукционе, по цене, предложенной таким участником (в случае, если такой участник подал ценовое предложение) либо по начальной (максимальной) цене договора (цене лота), указанной в извещении о проведении аукциона (в случае, если такой участник не подавал ценовое предложение), либо по согласованной с указанным участником аукциона и не превышающей начальной (максимальной) цены договора (цены лота). Указанный участник процедуры закупки не вправе отказаться от заключения договора.</w:t>
      </w:r>
    </w:p>
    <w:p w:rsidR="003D4A0D" w:rsidRPr="003D4A0D" w:rsidRDefault="00F949AF"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15B8D">
        <w:rPr>
          <w:rFonts w:ascii="Times New Roman" w:eastAsia="Times New Roman" w:hAnsi="Times New Roman" w:cs="Times New Roman"/>
          <w:color w:val="000000"/>
          <w:sz w:val="24"/>
          <w:szCs w:val="24"/>
          <w:lang w:eastAsia="ru-RU"/>
        </w:rPr>
        <w:t xml:space="preserve">8.1.3. </w:t>
      </w:r>
      <w:r w:rsidRPr="003D4A0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подана только одна заявка</w:t>
      </w:r>
      <w:r w:rsidRPr="00415B8D">
        <w:rPr>
          <w:rFonts w:ascii="Times New Roman" w:eastAsia="Times New Roman" w:hAnsi="Times New Roman" w:cs="Times New Roman"/>
          <w:color w:val="000000"/>
          <w:sz w:val="24"/>
          <w:szCs w:val="24"/>
          <w:lang w:eastAsia="ru-RU"/>
        </w:rPr>
        <w:t xml:space="preserve"> или не подана ни одна </w:t>
      </w:r>
      <w:r w:rsidR="00B61813" w:rsidRPr="00415B8D">
        <w:rPr>
          <w:rFonts w:ascii="Times New Roman" w:eastAsia="Times New Roman" w:hAnsi="Times New Roman" w:cs="Times New Roman"/>
          <w:color w:val="000000"/>
          <w:sz w:val="24"/>
          <w:szCs w:val="24"/>
          <w:lang w:eastAsia="ru-RU"/>
        </w:rPr>
        <w:t xml:space="preserve">заявка, </w:t>
      </w:r>
      <w:r w:rsidR="00B61813" w:rsidRPr="003D4A0D">
        <w:rPr>
          <w:rFonts w:ascii="Times New Roman" w:eastAsia="Times New Roman" w:hAnsi="Times New Roman" w:cs="Times New Roman"/>
          <w:color w:val="000000"/>
          <w:sz w:val="24"/>
          <w:szCs w:val="24"/>
          <w:lang w:eastAsia="ru-RU"/>
        </w:rPr>
        <w:t>аукцион</w:t>
      </w:r>
      <w:r w:rsidRPr="003D4A0D">
        <w:rPr>
          <w:rFonts w:ascii="Times New Roman" w:eastAsia="Times New Roman" w:hAnsi="Times New Roman" w:cs="Times New Roman"/>
          <w:color w:val="000000"/>
          <w:sz w:val="24"/>
          <w:szCs w:val="24"/>
          <w:lang w:eastAsia="ru-RU"/>
        </w:rPr>
        <w:t xml:space="preserve"> признается несостоявшимся.</w:t>
      </w:r>
    </w:p>
    <w:p w:rsidR="003D4A0D" w:rsidRPr="003D4A0D" w:rsidRDefault="00F949AF"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415B8D">
        <w:rPr>
          <w:rFonts w:ascii="Times New Roman" w:eastAsia="Times New Roman" w:hAnsi="Times New Roman" w:cs="Times New Roman"/>
          <w:color w:val="000000"/>
          <w:sz w:val="24"/>
          <w:szCs w:val="24"/>
          <w:lang w:eastAsia="ru-RU"/>
        </w:rPr>
        <w:t xml:space="preserve">8.1.4. </w:t>
      </w:r>
      <w:r w:rsidRPr="003D4A0D">
        <w:rPr>
          <w:rFonts w:ascii="Times New Roman" w:eastAsia="Times New Roman" w:hAnsi="Times New Roman" w:cs="Times New Roman"/>
          <w:color w:val="000000"/>
          <w:sz w:val="24"/>
          <w:szCs w:val="24"/>
          <w:lang w:eastAsia="ru-RU"/>
        </w:rPr>
        <w:t>В случае если по окончании ср</w:t>
      </w:r>
      <w:r w:rsidRPr="00415B8D">
        <w:rPr>
          <w:rFonts w:ascii="Times New Roman" w:eastAsia="Times New Roman" w:hAnsi="Times New Roman" w:cs="Times New Roman"/>
          <w:color w:val="000000"/>
          <w:sz w:val="24"/>
          <w:szCs w:val="24"/>
          <w:lang w:eastAsia="ru-RU"/>
        </w:rPr>
        <w:t xml:space="preserve">ока подачи заявок на участие </w:t>
      </w:r>
      <w:r w:rsidR="00B61813" w:rsidRPr="00415B8D">
        <w:rPr>
          <w:rFonts w:ascii="Times New Roman" w:eastAsia="Times New Roman" w:hAnsi="Times New Roman" w:cs="Times New Roman"/>
          <w:color w:val="000000"/>
          <w:sz w:val="24"/>
          <w:szCs w:val="24"/>
          <w:lang w:eastAsia="ru-RU"/>
        </w:rPr>
        <w:t xml:space="preserve">в </w:t>
      </w:r>
      <w:r w:rsidR="00B61813" w:rsidRPr="003D4A0D">
        <w:rPr>
          <w:rFonts w:ascii="Times New Roman" w:eastAsia="Times New Roman" w:hAnsi="Times New Roman" w:cs="Times New Roman"/>
          <w:color w:val="000000"/>
          <w:sz w:val="24"/>
          <w:szCs w:val="24"/>
          <w:lang w:eastAsia="ru-RU"/>
        </w:rPr>
        <w:t>аукционе</w:t>
      </w:r>
      <w:r w:rsidRPr="003D4A0D">
        <w:rPr>
          <w:rFonts w:ascii="Times New Roman" w:eastAsia="Times New Roman" w:hAnsi="Times New Roman" w:cs="Times New Roman"/>
          <w:color w:val="000000"/>
          <w:sz w:val="24"/>
          <w:szCs w:val="24"/>
          <w:lang w:eastAsia="ru-RU"/>
        </w:rPr>
        <w:t xml:space="preserve"> подана только одна заявка единственным участником аукциона в срок, установленный документацией, автоматически открывается доступ к первой и второй частям заявки на участие в аукционе</w:t>
      </w:r>
      <w:r w:rsidRPr="00415B8D">
        <w:rPr>
          <w:rFonts w:ascii="Times New Roman" w:eastAsia="Times New Roman" w:hAnsi="Times New Roman" w:cs="Times New Roman"/>
          <w:color w:val="000000"/>
          <w:sz w:val="24"/>
          <w:szCs w:val="24"/>
          <w:lang w:eastAsia="ru-RU"/>
        </w:rPr>
        <w:t>,</w:t>
      </w:r>
      <w:r w:rsidRPr="003D4A0D">
        <w:rPr>
          <w:rFonts w:ascii="Times New Roman" w:eastAsia="Times New Roman" w:hAnsi="Times New Roman" w:cs="Times New Roman"/>
          <w:color w:val="000000"/>
          <w:sz w:val="24"/>
          <w:szCs w:val="24"/>
          <w:lang w:eastAsia="ru-RU"/>
        </w:rPr>
        <w:t xml:space="preserve"> заявка рассматривается </w:t>
      </w:r>
      <w:r w:rsidRPr="00415B8D">
        <w:rPr>
          <w:rFonts w:ascii="Times New Roman" w:eastAsia="Times New Roman" w:hAnsi="Times New Roman" w:cs="Times New Roman"/>
          <w:color w:val="000000"/>
          <w:sz w:val="24"/>
          <w:szCs w:val="24"/>
          <w:lang w:eastAsia="ru-RU"/>
        </w:rPr>
        <w:t>Закупочным органом</w:t>
      </w:r>
      <w:r w:rsidRPr="003D4A0D">
        <w:rPr>
          <w:rFonts w:ascii="Times New Roman" w:eastAsia="Times New Roman" w:hAnsi="Times New Roman" w:cs="Times New Roman"/>
          <w:color w:val="000000"/>
          <w:sz w:val="24"/>
          <w:szCs w:val="24"/>
          <w:lang w:eastAsia="ru-RU"/>
        </w:rPr>
        <w:t xml:space="preserve"> в порядке, установленном настоящим Положением.</w:t>
      </w:r>
    </w:p>
    <w:p w:rsidR="003D4A0D" w:rsidRPr="003D4A0D" w:rsidRDefault="003D4A0D" w:rsidP="003D4A0D">
      <w:pPr>
        <w:tabs>
          <w:tab w:val="left" w:pos="1134"/>
        </w:tabs>
        <w:autoSpaceDE w:val="0"/>
        <w:autoSpaceDN w:val="0"/>
        <w:adjustRightInd w:val="0"/>
        <w:spacing w:after="0" w:line="240" w:lineRule="auto"/>
        <w:ind w:firstLine="540"/>
        <w:jc w:val="both"/>
        <w:outlineLvl w:val="3"/>
        <w:rPr>
          <w:rFonts w:ascii="Times New Roman" w:eastAsia="Times New Roman" w:hAnsi="Times New Roman" w:cs="Times New Roman"/>
          <w:color w:val="000000"/>
          <w:lang w:eastAsia="ru-RU"/>
        </w:rPr>
      </w:pPr>
    </w:p>
    <w:p w:rsidR="008C79E3" w:rsidRPr="008C79E3" w:rsidRDefault="00F949AF" w:rsidP="00863F1A">
      <w:pPr>
        <w:pStyle w:val="ConsPlusNormal"/>
        <w:ind w:firstLine="540"/>
        <w:jc w:val="both"/>
        <w:rPr>
          <w:rFonts w:eastAsia="Times New Roman"/>
          <w:b/>
          <w:color w:val="000000"/>
        </w:rPr>
      </w:pPr>
      <w:r>
        <w:t xml:space="preserve"> 9</w:t>
      </w:r>
      <w:r w:rsidRPr="008C79E3">
        <w:rPr>
          <w:rFonts w:eastAsia="Times New Roman"/>
          <w:b/>
          <w:color w:val="000000"/>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АО «ЭК «Восток»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8C79E3">
        <w:rPr>
          <w:rFonts w:ascii="Times New Roman" w:eastAsia="Times New Roman" w:hAnsi="Times New Roman" w:cs="Times New Roman"/>
          <w:color w:val="000000"/>
          <w:sz w:val="24"/>
          <w:szCs w:val="24"/>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8C79E3">
        <w:rPr>
          <w:rFonts w:ascii="Times New Roman" w:eastAsia="Times New Roman" w:hAnsi="Times New Roman" w:cs="Times New Roman"/>
          <w:color w:val="000000"/>
          <w:sz w:val="24"/>
          <w:szCs w:val="24"/>
          <w:lang w:eastAsia="ru-RU"/>
        </w:rPr>
        <w:t xml:space="preserve">.2. Установить, что приоритет предоставляется при соблюдении следующих условий: </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б)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в)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8C79E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8C79E3">
        <w:rPr>
          <w:rFonts w:ascii="Times New Roman" w:eastAsia="Times New Roman" w:hAnsi="Times New Roman" w:cs="Times New Roman"/>
          <w:color w:val="000000"/>
          <w:sz w:val="24"/>
          <w:szCs w:val="24"/>
          <w:lang w:eastAsia="ru-RU"/>
        </w:rPr>
        <w:t>. Приоритет не предоставляется в случаях, если:</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а) закупка признана несостоявшейся и договор заключается с единственным участником закупки;</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Arial" w:eastAsia="Times New Roman" w:hAnsi="Arial" w:cs="Times New Roman"/>
          <w:b/>
          <w:color w:val="000000"/>
          <w:sz w:val="24"/>
          <w:szCs w:val="24"/>
          <w:lang w:eastAsia="ru-RU"/>
        </w:rPr>
        <w:t xml:space="preserve"> </w:t>
      </w:r>
      <w:r w:rsidRPr="008C79E3">
        <w:rPr>
          <w:rFonts w:ascii="Times New Roman" w:eastAsia="Times New Roman" w:hAnsi="Times New Roman" w:cs="Times New Roman"/>
          <w:color w:val="000000"/>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г) в заявке на участие в закупке, представленной участником конкурса или иного способа закупки, </w:t>
      </w:r>
      <w:r w:rsidRPr="008C79E3">
        <w:rPr>
          <w:rFonts w:ascii="Times New Roman" w:eastAsia="Times New Roman" w:hAnsi="Times New Roman" w:cs="Times New Roman"/>
          <w:color w:val="000000"/>
          <w:sz w:val="24"/>
          <w:szCs w:val="24"/>
          <w:lang w:eastAsia="ru-RU"/>
        </w:rPr>
        <w:lastRenderedPageBreak/>
        <w:t>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C79E3" w:rsidRPr="008C79E3" w:rsidRDefault="00F949AF" w:rsidP="008C79E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r w:rsidRPr="008C79E3">
        <w:rPr>
          <w:rFonts w:ascii="Times New Roman" w:eastAsia="Times New Roman" w:hAnsi="Times New Roman" w:cs="Times New Roman"/>
          <w:color w:val="000000"/>
          <w:sz w:val="24"/>
          <w:szCs w:val="24"/>
          <w:lang w:eastAsia="ru-RU"/>
        </w:rPr>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C79E3" w:rsidRPr="008C79E3" w:rsidRDefault="00F949AF" w:rsidP="008C79E3">
      <w:pPr>
        <w:keepNext/>
        <w:widowControl w:val="0"/>
        <w:suppressLineNumber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r w:rsidRPr="008C79E3">
        <w:rPr>
          <w:rFonts w:ascii="Times New Roman" w:eastAsia="Times New Roman" w:hAnsi="Times New Roman" w:cs="Times New Roman"/>
          <w:color w:val="000000"/>
          <w:sz w:val="24"/>
          <w:szCs w:val="24"/>
          <w:lang w:eastAsia="ru-RU"/>
        </w:rPr>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w:t>
      </w:r>
      <w:r w:rsidR="00167CE1">
        <w:rPr>
          <w:rFonts w:ascii="Times New Roman" w:eastAsia="Times New Roman" w:hAnsi="Times New Roman" w:cs="Times New Roman"/>
          <w:color w:val="000000"/>
          <w:sz w:val="24"/>
          <w:szCs w:val="24"/>
          <w:lang w:eastAsia="ru-RU"/>
        </w:rPr>
        <w:t xml:space="preserve"> </w:t>
      </w:r>
      <w:r w:rsidRPr="008C79E3">
        <w:rPr>
          <w:rFonts w:ascii="Times New Roman" w:eastAsia="Times New Roman" w:hAnsi="Times New Roman" w:cs="Times New Roman"/>
          <w:color w:val="000000"/>
          <w:sz w:val="24"/>
          <w:szCs w:val="24"/>
          <w:lang w:eastAsia="ru-RU"/>
        </w:rPr>
        <w:t>победителем заключается по цене, сниженной на 15 процентов от предложенной им цены договора.</w:t>
      </w:r>
    </w:p>
    <w:p w:rsidR="008C79E3" w:rsidRPr="008C79E3" w:rsidRDefault="00F949AF" w:rsidP="008C79E3">
      <w:pPr>
        <w:keepNext/>
        <w:keepLines/>
        <w:widowControl w:val="0"/>
        <w:suppressLineNumbers/>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r w:rsidRPr="008C79E3">
        <w:rPr>
          <w:rFonts w:ascii="Times New Roman" w:eastAsia="Times New Roman" w:hAnsi="Times New Roman" w:cs="Times New Roman"/>
          <w:color w:val="000000"/>
          <w:sz w:val="24"/>
          <w:szCs w:val="24"/>
          <w:lang w:eastAsia="ru-RU"/>
        </w:rPr>
        <w:t>.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C79E3" w:rsidRPr="008C79E3" w:rsidRDefault="00F949AF" w:rsidP="008C79E3">
      <w:pPr>
        <w:keepNext/>
        <w:keepLines/>
        <w:widowControl w:val="0"/>
        <w:suppressLineNumbers/>
        <w:suppressAutoHyphens/>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9.7.</w:t>
      </w:r>
      <w:r w:rsidRPr="008C79E3">
        <w:rPr>
          <w:rFonts w:ascii="Times New Roman" w:eastAsia="Times New Roman" w:hAnsi="Times New Roman" w:cs="Times New Roman"/>
          <w:color w:val="000000"/>
          <w:sz w:val="24"/>
          <w:szCs w:val="24"/>
          <w:lang w:eastAsia="ru-RU"/>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8C79E3">
        <w:rPr>
          <w:rFonts w:ascii="Times New Roman" w:eastAsia="Times New Roman" w:hAnsi="Times New Roman" w:cs="Times New Roman"/>
          <w:b/>
          <w:color w:val="000000"/>
          <w:sz w:val="24"/>
          <w:szCs w:val="24"/>
          <w:lang w:eastAsia="ru-RU"/>
        </w:rPr>
        <w:t>.</w:t>
      </w:r>
    </w:p>
    <w:p w:rsidR="008C79E3" w:rsidRPr="00E26533" w:rsidRDefault="00F949AF" w:rsidP="008C79E3">
      <w:pPr>
        <w:keepNext/>
        <w:keepLines/>
        <w:widowControl w:val="0"/>
        <w:suppressLineNumber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E26533">
        <w:rPr>
          <w:rFonts w:ascii="Times New Roman" w:eastAsia="Times New Roman" w:hAnsi="Times New Roman" w:cs="Times New Roman"/>
          <w:b/>
          <w:color w:val="000000"/>
          <w:sz w:val="24"/>
          <w:szCs w:val="24"/>
          <w:lang w:eastAsia="ru-RU"/>
        </w:rPr>
        <w:t>10. Заключение Договора по результатам проведения закупки</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E26533">
        <w:rPr>
          <w:rFonts w:ascii="Times New Roman" w:eastAsia="Times New Roman" w:hAnsi="Times New Roman" w:cs="Times New Roman"/>
          <w:color w:val="000000"/>
          <w:sz w:val="24"/>
          <w:szCs w:val="24"/>
          <w:lang w:eastAsia="ru-RU"/>
        </w:rPr>
        <w:t xml:space="preserve">.1. </w:t>
      </w:r>
      <w:r w:rsidRPr="00E26533">
        <w:rPr>
          <w:rFonts w:ascii="Times New Roman" w:eastAsia="Times New Roman" w:hAnsi="Times New Roman" w:cs="Times New Roman"/>
          <w:sz w:val="24"/>
          <w:szCs w:val="24"/>
          <w:lang w:eastAsia="ru-RU"/>
        </w:rPr>
        <w:t>При заключении договора цена договора должна соответствовать</w:t>
      </w:r>
      <w:r w:rsidRPr="008C79E3">
        <w:rPr>
          <w:rFonts w:ascii="Times New Roman" w:eastAsia="Times New Roman" w:hAnsi="Times New Roman" w:cs="Times New Roman"/>
          <w:sz w:val="24"/>
          <w:szCs w:val="24"/>
          <w:lang w:eastAsia="ru-RU"/>
        </w:rPr>
        <w:t xml:space="preserve"> итоговому предложению участника закупки, с которым заключается договор, при этом учитываются положения </w:t>
      </w:r>
      <w:proofErr w:type="spellStart"/>
      <w:r w:rsidRPr="008C79E3">
        <w:rPr>
          <w:rFonts w:ascii="Times New Roman" w:eastAsia="Times New Roman" w:hAnsi="Times New Roman" w:cs="Times New Roman"/>
          <w:sz w:val="24"/>
          <w:szCs w:val="24"/>
          <w:lang w:eastAsia="ru-RU"/>
        </w:rPr>
        <w:t>пп</w:t>
      </w:r>
      <w:proofErr w:type="spellEnd"/>
      <w:r w:rsidRPr="008C79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9.5.</w:t>
      </w:r>
      <w:r w:rsidRPr="008C79E3">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9.6.</w:t>
      </w:r>
      <w:r w:rsidRPr="008C79E3">
        <w:rPr>
          <w:rFonts w:ascii="Times New Roman" w:eastAsia="Times New Roman" w:hAnsi="Times New Roman" w:cs="Times New Roman"/>
          <w:sz w:val="24"/>
          <w:szCs w:val="24"/>
          <w:lang w:eastAsia="ru-RU"/>
        </w:rPr>
        <w:t xml:space="preserve"> настоящей Документации. </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В случае, если в закупочной документации установлено требование обеспечения исполнения договора, договор заключается пос</w:t>
      </w:r>
      <w:r w:rsidR="00E26533">
        <w:rPr>
          <w:rFonts w:ascii="Times New Roman" w:eastAsia="Times New Roman" w:hAnsi="Times New Roman" w:cs="Times New Roman"/>
          <w:color w:val="000000"/>
          <w:sz w:val="24"/>
          <w:szCs w:val="24"/>
          <w:lang w:eastAsia="ru-RU"/>
        </w:rPr>
        <w:t>ле предоставления У</w:t>
      </w:r>
      <w:r w:rsidRPr="008C79E3">
        <w:rPr>
          <w:rFonts w:ascii="Times New Roman" w:eastAsia="Times New Roman" w:hAnsi="Times New Roman" w:cs="Times New Roman"/>
          <w:color w:val="000000"/>
          <w:sz w:val="24"/>
          <w:szCs w:val="24"/>
          <w:lang w:eastAsia="ru-RU"/>
        </w:rPr>
        <w:t xml:space="preserve">частником закупки такого обеспечения. При этом победителем закупки обеспечение должно быть предоставлено не позднее срока, указанного в </w:t>
      </w:r>
      <w:r w:rsidRPr="008C79E3">
        <w:rPr>
          <w:rFonts w:ascii="Times New Roman" w:eastAsia="Times New Roman" w:hAnsi="Times New Roman" w:cs="Times New Roman"/>
          <w:color w:val="000000"/>
          <w:sz w:val="24"/>
          <w:szCs w:val="24"/>
          <w:lang w:eastAsia="ru-RU"/>
        </w:rPr>
        <w:lastRenderedPageBreak/>
        <w:t>закупочной документации. Непредставление обеспечения будет являться уклонением от заключения договора.</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8C79E3">
        <w:rPr>
          <w:rFonts w:ascii="Times New Roman" w:eastAsia="Times New Roman" w:hAnsi="Times New Roman" w:cs="Times New Roman"/>
          <w:color w:val="000000"/>
          <w:sz w:val="24"/>
          <w:szCs w:val="24"/>
          <w:lang w:eastAsia="ru-RU"/>
        </w:rPr>
        <w:t xml:space="preserve">.2. В течение пяти рабочих дней с даты получения от </w:t>
      </w:r>
      <w:r>
        <w:rPr>
          <w:rFonts w:ascii="Times New Roman" w:eastAsia="Times New Roman" w:hAnsi="Times New Roman" w:cs="Times New Roman"/>
          <w:color w:val="000000"/>
          <w:sz w:val="24"/>
          <w:szCs w:val="24"/>
          <w:lang w:eastAsia="ru-RU"/>
        </w:rPr>
        <w:t>За</w:t>
      </w:r>
      <w:r w:rsidRPr="008C79E3">
        <w:rPr>
          <w:rFonts w:ascii="Times New Roman" w:eastAsia="Times New Roman" w:hAnsi="Times New Roman" w:cs="Times New Roman"/>
          <w:color w:val="000000"/>
          <w:sz w:val="24"/>
          <w:szCs w:val="24"/>
          <w:lang w:eastAsia="ru-RU"/>
        </w:rPr>
        <w:t>казчика проекта договора (если иной срок не установлен закупочной документацией), победитель закупки обязан под</w:t>
      </w:r>
      <w:r w:rsidR="00A55166">
        <w:rPr>
          <w:rFonts w:ascii="Times New Roman" w:eastAsia="Times New Roman" w:hAnsi="Times New Roman" w:cs="Times New Roman"/>
          <w:color w:val="000000"/>
          <w:sz w:val="24"/>
          <w:szCs w:val="24"/>
          <w:lang w:eastAsia="ru-RU"/>
        </w:rPr>
        <w:t xml:space="preserve">писать </w:t>
      </w:r>
      <w:r w:rsidR="00B61813">
        <w:rPr>
          <w:rFonts w:ascii="Times New Roman" w:eastAsia="Times New Roman" w:hAnsi="Times New Roman" w:cs="Times New Roman"/>
          <w:color w:val="000000"/>
          <w:sz w:val="24"/>
          <w:szCs w:val="24"/>
          <w:lang w:eastAsia="ru-RU"/>
        </w:rPr>
        <w:t>договор,</w:t>
      </w:r>
      <w:r w:rsidR="00A55166">
        <w:rPr>
          <w:rFonts w:ascii="Times New Roman" w:eastAsia="Times New Roman" w:hAnsi="Times New Roman" w:cs="Times New Roman"/>
          <w:color w:val="000000"/>
          <w:sz w:val="24"/>
          <w:szCs w:val="24"/>
          <w:lang w:eastAsia="ru-RU"/>
        </w:rPr>
        <w:t xml:space="preserve"> со своей стороны</w:t>
      </w:r>
      <w:r w:rsidRPr="008C79E3">
        <w:rPr>
          <w:rFonts w:ascii="Times New Roman" w:eastAsia="Times New Roman" w:hAnsi="Times New Roman" w:cs="Times New Roman"/>
          <w:color w:val="000000"/>
          <w:sz w:val="24"/>
          <w:szCs w:val="24"/>
          <w:lang w:eastAsia="ru-RU"/>
        </w:rPr>
        <w:t xml:space="preserve">. </w:t>
      </w:r>
    </w:p>
    <w:p w:rsidR="00A55166"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 xml:space="preserve">Заказчик обязан подписать договор либо принять решение об отказе от заключения договора в течение трех рабочих дней с даты получения подписанных экземпляров договора от победителя закупки. </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8C79E3">
        <w:rPr>
          <w:rFonts w:ascii="Times New Roman" w:eastAsia="Times New Roman" w:hAnsi="Times New Roman" w:cs="Times New Roman"/>
          <w:color w:val="000000"/>
          <w:sz w:val="24"/>
          <w:szCs w:val="24"/>
          <w:lang w:eastAsia="ru-RU"/>
        </w:rPr>
        <w:t>.3. 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и требовании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этом обеспечение заявки победителю закупки не возвращается. В случае уклонения участника закупки, занявшего второе место по результатам ранжирования, от заключения договора, обязанность по заключению договора передается участнику, занявшему следующее место по результатам ранжирования вплоть до последнего.</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При уклонении участника закупки от заключения договора, Заказчик обязан направить данные о таком участнике для внесения в реестр недобросовестных поставщиков. 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rsidR="008C79E3" w:rsidRPr="008C79E3" w:rsidRDefault="00F949AF" w:rsidP="008C79E3">
      <w:pPr>
        <w:keepNext/>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1) в случае установления факта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8C79E3" w:rsidRPr="008C79E3" w:rsidRDefault="00F949AF" w:rsidP="008C79E3">
      <w:pPr>
        <w:keepNext/>
        <w:widowControl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2) в случае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3) установление факта наличия сведений об Участнике закупки в предусмотренном законодательством реестре недобросовестных поставщиков;</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4) установления факта отсутствия у Участника закупки определенных прав на результаты интеллектуальной деятельности.</w:t>
      </w:r>
    </w:p>
    <w:p w:rsidR="008C79E3" w:rsidRPr="008C79E3" w:rsidRDefault="00F949AF" w:rsidP="008C79E3">
      <w:pPr>
        <w:keepNext/>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8C79E3">
        <w:rPr>
          <w:rFonts w:ascii="Times New Roman" w:eastAsia="Times New Roman" w:hAnsi="Times New Roman" w:cs="Times New Roman"/>
          <w:color w:val="000000"/>
          <w:sz w:val="24"/>
          <w:szCs w:val="24"/>
          <w:lang w:eastAsia="ru-RU"/>
        </w:rPr>
        <w:t>.5. Цена Договора может быть снижена по соглашению сторон без изменения объёма услуг и иных условий исполнения Договора.</w:t>
      </w:r>
    </w:p>
    <w:p w:rsidR="008C79E3" w:rsidRPr="008C79E3" w:rsidRDefault="00F949AF" w:rsidP="00E26533">
      <w:pPr>
        <w:keepNext/>
        <w:keepLines/>
        <w:widowControl w:val="0"/>
        <w:suppressLineNumbers/>
        <w:tabs>
          <w:tab w:val="num" w:pos="1836"/>
        </w:tab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1</w:t>
      </w:r>
      <w:r w:rsidR="00E26533">
        <w:rPr>
          <w:rFonts w:ascii="Times New Roman" w:eastAsia="Times New Roman" w:hAnsi="Times New Roman" w:cs="Times New Roman"/>
          <w:b/>
          <w:color w:val="000000"/>
          <w:sz w:val="24"/>
          <w:szCs w:val="24"/>
          <w:lang w:eastAsia="ru-RU"/>
        </w:rPr>
        <w:t>1</w:t>
      </w:r>
      <w:r w:rsidRPr="008C79E3">
        <w:rPr>
          <w:rFonts w:ascii="Times New Roman" w:eastAsia="Times New Roman" w:hAnsi="Times New Roman" w:cs="Times New Roman"/>
          <w:b/>
          <w:color w:val="000000"/>
          <w:sz w:val="24"/>
          <w:szCs w:val="24"/>
          <w:lang w:eastAsia="ru-RU"/>
        </w:rPr>
        <w:t>. Исполнение договора по результатам закупки</w:t>
      </w:r>
    </w:p>
    <w:p w:rsidR="008C79E3" w:rsidRPr="00E26533" w:rsidRDefault="00F949AF" w:rsidP="00E26533">
      <w:pPr>
        <w:pStyle w:val="a3"/>
        <w:keepNext/>
        <w:widowControl w:val="0"/>
        <w:numPr>
          <w:ilvl w:val="1"/>
          <w:numId w:val="5"/>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E26533">
        <w:rPr>
          <w:rFonts w:ascii="Times New Roman" w:eastAsia="Calibri" w:hAnsi="Times New Roman" w:cs="Times New Roman"/>
          <w:sz w:val="24"/>
          <w:szCs w:val="24"/>
          <w:lang w:eastAsia="ru-RU"/>
        </w:rPr>
        <w:t xml:space="preserve">Договор исполняется сторонами </w:t>
      </w:r>
      <w:r w:rsidRPr="00E26533">
        <w:rPr>
          <w:rFonts w:ascii="Times New Roman" w:eastAsia="Calibri" w:hAnsi="Times New Roman" w:cs="Times New Roman"/>
          <w:sz w:val="24"/>
          <w:szCs w:val="24"/>
        </w:rPr>
        <w:t>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E26533">
        <w:rPr>
          <w:rFonts w:ascii="Times New Roman" w:eastAsia="Calibri" w:hAnsi="Times New Roman" w:cs="Times New Roman"/>
          <w:color w:val="000000"/>
          <w:sz w:val="24"/>
          <w:szCs w:val="24"/>
          <w:lang w:eastAsia="ru-RU"/>
        </w:rPr>
        <w:t xml:space="preserve">, в </w:t>
      </w:r>
      <w:proofErr w:type="spellStart"/>
      <w:r w:rsidRPr="00E26533">
        <w:rPr>
          <w:rFonts w:ascii="Times New Roman" w:eastAsia="Calibri" w:hAnsi="Times New Roman" w:cs="Times New Roman"/>
          <w:color w:val="000000"/>
          <w:sz w:val="24"/>
          <w:szCs w:val="24"/>
          <w:lang w:eastAsia="ru-RU"/>
        </w:rPr>
        <w:t>т.ч</w:t>
      </w:r>
      <w:proofErr w:type="spellEnd"/>
      <w:r w:rsidRPr="00E26533">
        <w:rPr>
          <w:rFonts w:ascii="Times New Roman" w:eastAsia="Calibri" w:hAnsi="Times New Roman" w:cs="Times New Roman"/>
          <w:color w:val="000000"/>
          <w:sz w:val="24"/>
          <w:szCs w:val="24"/>
          <w:lang w:eastAsia="ru-RU"/>
        </w:rPr>
        <w:t>. с учетом действующего у Заказчика Положения о договорной работе.</w:t>
      </w:r>
    </w:p>
    <w:p w:rsidR="008C79E3" w:rsidRPr="00E26533" w:rsidRDefault="00F949AF" w:rsidP="00E26533">
      <w:pPr>
        <w:pStyle w:val="a3"/>
        <w:keepNext/>
        <w:widowControl w:val="0"/>
        <w:numPr>
          <w:ilvl w:val="1"/>
          <w:numId w:val="5"/>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E26533">
        <w:rPr>
          <w:rFonts w:ascii="Times New Roman" w:eastAsia="Calibri" w:hAnsi="Times New Roman" w:cs="Times New Roman"/>
          <w:sz w:val="24"/>
          <w:szCs w:val="24"/>
          <w:lang w:eastAsia="ru-RU"/>
        </w:rPr>
        <w:t>При исполнении договора Стороны вправе заключать дополнительные соглашения к договорам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Дополнительные соглашения заключаются только с соблюдением требований законодательства о закупках.</w:t>
      </w:r>
    </w:p>
    <w:p w:rsidR="008C79E3" w:rsidRPr="008C79E3" w:rsidRDefault="00F949AF" w:rsidP="00E26533">
      <w:pPr>
        <w:keepNext/>
        <w:widowControl w:val="0"/>
        <w:numPr>
          <w:ilvl w:val="1"/>
          <w:numId w:val="5"/>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8C79E3">
        <w:rPr>
          <w:rFonts w:ascii="Times New Roman" w:eastAsia="Calibri" w:hAnsi="Times New Roman" w:cs="Times New Roman"/>
          <w:color w:val="000000"/>
          <w:sz w:val="24"/>
          <w:szCs w:val="24"/>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C79E3" w:rsidRPr="008C79E3" w:rsidRDefault="00F949AF" w:rsidP="00E26533">
      <w:pPr>
        <w:keepNext/>
        <w:keepLines/>
        <w:widowControl w:val="0"/>
        <w:suppressLineNumbers/>
        <w:tabs>
          <w:tab w:val="num" w:pos="1836"/>
        </w:tabs>
        <w:suppressAutoHyphens/>
        <w:spacing w:before="120" w:after="120" w:line="240" w:lineRule="auto"/>
        <w:ind w:firstLine="567"/>
        <w:jc w:val="center"/>
        <w:rPr>
          <w:rFonts w:ascii="Times New Roman" w:eastAsia="Times New Roman" w:hAnsi="Times New Roman" w:cs="Times New Roman"/>
          <w:b/>
          <w:color w:val="000000"/>
          <w:sz w:val="24"/>
          <w:szCs w:val="24"/>
          <w:lang w:eastAsia="ru-RU"/>
        </w:rPr>
      </w:pPr>
      <w:r w:rsidRPr="008C79E3">
        <w:rPr>
          <w:rFonts w:ascii="Times New Roman" w:eastAsia="Times New Roman" w:hAnsi="Times New Roman" w:cs="Times New Roman"/>
          <w:b/>
          <w:color w:val="000000"/>
          <w:sz w:val="24"/>
          <w:szCs w:val="24"/>
          <w:lang w:eastAsia="ru-RU"/>
        </w:rPr>
        <w:t>1</w:t>
      </w:r>
      <w:r w:rsidR="00E26533">
        <w:rPr>
          <w:rFonts w:ascii="Times New Roman" w:eastAsia="Times New Roman" w:hAnsi="Times New Roman" w:cs="Times New Roman"/>
          <w:b/>
          <w:color w:val="000000"/>
          <w:sz w:val="24"/>
          <w:szCs w:val="24"/>
          <w:lang w:eastAsia="ru-RU"/>
        </w:rPr>
        <w:t>2</w:t>
      </w:r>
      <w:r w:rsidRPr="008C79E3">
        <w:rPr>
          <w:rFonts w:ascii="Times New Roman" w:eastAsia="Times New Roman" w:hAnsi="Times New Roman" w:cs="Times New Roman"/>
          <w:b/>
          <w:color w:val="000000"/>
          <w:sz w:val="24"/>
          <w:szCs w:val="24"/>
          <w:lang w:eastAsia="ru-RU"/>
        </w:rPr>
        <w:t>. Права и обязанности Заказчика и Участников закупки</w:t>
      </w:r>
    </w:p>
    <w:p w:rsidR="008C79E3" w:rsidRPr="008C79E3" w:rsidRDefault="00F949AF" w:rsidP="00E2653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1</w:t>
      </w:r>
      <w:r w:rsidR="00E26533">
        <w:rPr>
          <w:rFonts w:ascii="Times New Roman" w:eastAsia="Times New Roman" w:hAnsi="Times New Roman" w:cs="Times New Roman"/>
          <w:color w:val="000000"/>
          <w:sz w:val="24"/>
          <w:szCs w:val="24"/>
          <w:lang w:eastAsia="ru-RU"/>
        </w:rPr>
        <w:t>2</w:t>
      </w:r>
      <w:r w:rsidRPr="008C79E3">
        <w:rPr>
          <w:rFonts w:ascii="Times New Roman" w:eastAsia="Times New Roman" w:hAnsi="Times New Roman" w:cs="Times New Roman"/>
          <w:color w:val="000000"/>
          <w:sz w:val="24"/>
          <w:szCs w:val="24"/>
          <w:lang w:eastAsia="ru-RU"/>
        </w:rPr>
        <w:t xml:space="preserve">.1. Разногласия между Заказчиком и Участником возникшие в ходе проведения процедуры </w:t>
      </w:r>
      <w:r w:rsidRPr="008C79E3">
        <w:rPr>
          <w:rFonts w:ascii="Times New Roman" w:eastAsia="Times New Roman" w:hAnsi="Times New Roman" w:cs="Times New Roman"/>
          <w:color w:val="000000"/>
          <w:sz w:val="24"/>
          <w:szCs w:val="24"/>
          <w:lang w:eastAsia="ru-RU"/>
        </w:rPr>
        <w:lastRenderedPageBreak/>
        <w:t>закупки рассматриваются ЦЗО.</w:t>
      </w:r>
    </w:p>
    <w:p w:rsidR="008C79E3" w:rsidRPr="008C79E3" w:rsidRDefault="00F949AF" w:rsidP="00E26533">
      <w:pPr>
        <w:keepNext/>
        <w:widowControl w:val="0"/>
        <w:tabs>
          <w:tab w:val="num" w:pos="2160"/>
        </w:tabs>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C79E3">
        <w:rPr>
          <w:rFonts w:ascii="Times New Roman" w:eastAsia="Times New Roman" w:hAnsi="Times New Roman" w:cs="Times New Roman"/>
          <w:color w:val="000000"/>
          <w:sz w:val="24"/>
          <w:szCs w:val="24"/>
          <w:lang w:eastAsia="ru-RU"/>
        </w:rPr>
        <w:t>1</w:t>
      </w:r>
      <w:r w:rsidR="00E26533">
        <w:rPr>
          <w:rFonts w:ascii="Times New Roman" w:eastAsia="Times New Roman" w:hAnsi="Times New Roman" w:cs="Times New Roman"/>
          <w:color w:val="000000"/>
          <w:sz w:val="24"/>
          <w:szCs w:val="24"/>
          <w:lang w:eastAsia="ru-RU"/>
        </w:rPr>
        <w:t>2</w:t>
      </w:r>
      <w:r w:rsidRPr="008C79E3">
        <w:rPr>
          <w:rFonts w:ascii="Times New Roman" w:eastAsia="Times New Roman" w:hAnsi="Times New Roman" w:cs="Times New Roman"/>
          <w:color w:val="000000"/>
          <w:sz w:val="24"/>
          <w:szCs w:val="24"/>
          <w:lang w:eastAsia="ru-RU"/>
        </w:rPr>
        <w:t>.2.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rsidR="008C79E3" w:rsidRDefault="008C79E3" w:rsidP="00E26533">
      <w:pPr>
        <w:spacing w:after="0" w:line="240" w:lineRule="auto"/>
        <w:rPr>
          <w:rFonts w:ascii="Times New Roman" w:eastAsia="Times New Roman" w:hAnsi="Times New Roman" w:cs="Times New Roman"/>
          <w:b/>
          <w:bCs/>
          <w:sz w:val="24"/>
          <w:szCs w:val="24"/>
          <w:lang w:eastAsia="ru-RU"/>
        </w:rPr>
      </w:pPr>
    </w:p>
    <w:p w:rsidR="008C79E3" w:rsidRDefault="008C79E3" w:rsidP="008C79E3">
      <w:pPr>
        <w:spacing w:after="0" w:line="240" w:lineRule="auto"/>
        <w:jc w:val="center"/>
        <w:rPr>
          <w:rFonts w:ascii="Times New Roman" w:eastAsia="Times New Roman" w:hAnsi="Times New Roman" w:cs="Times New Roman"/>
          <w:b/>
          <w:bCs/>
          <w:sz w:val="24"/>
          <w:szCs w:val="24"/>
          <w:lang w:eastAsia="ru-RU"/>
        </w:rPr>
      </w:pPr>
    </w:p>
    <w:p w:rsidR="008C79E3" w:rsidRDefault="008C79E3" w:rsidP="008C79E3">
      <w:pPr>
        <w:spacing w:after="0" w:line="240" w:lineRule="auto"/>
        <w:jc w:val="center"/>
        <w:rPr>
          <w:rFonts w:ascii="Times New Roman" w:eastAsia="Times New Roman" w:hAnsi="Times New Roman" w:cs="Times New Roman"/>
          <w:b/>
          <w:bCs/>
          <w:sz w:val="24"/>
          <w:szCs w:val="24"/>
          <w:lang w:eastAsia="ru-RU"/>
        </w:rPr>
      </w:pPr>
    </w:p>
    <w:p w:rsidR="008C79E3" w:rsidRDefault="008C79E3" w:rsidP="008C79E3">
      <w:pPr>
        <w:spacing w:after="0" w:line="240" w:lineRule="auto"/>
        <w:jc w:val="center"/>
        <w:rPr>
          <w:rFonts w:ascii="Times New Roman" w:eastAsia="Times New Roman" w:hAnsi="Times New Roman" w:cs="Times New Roman"/>
          <w:b/>
          <w:bCs/>
          <w:sz w:val="24"/>
          <w:szCs w:val="24"/>
          <w:lang w:eastAsia="ru-RU"/>
        </w:rPr>
      </w:pPr>
    </w:p>
    <w:p w:rsidR="008C79E3" w:rsidRDefault="008C79E3" w:rsidP="008C79E3">
      <w:pPr>
        <w:spacing w:after="0" w:line="240" w:lineRule="auto"/>
        <w:jc w:val="center"/>
        <w:rPr>
          <w:rFonts w:ascii="Times New Roman" w:eastAsia="Times New Roman" w:hAnsi="Times New Roman" w:cs="Times New Roman"/>
          <w:b/>
          <w:bCs/>
          <w:sz w:val="24"/>
          <w:szCs w:val="24"/>
          <w:lang w:eastAsia="ru-RU"/>
        </w:rPr>
      </w:pPr>
    </w:p>
    <w:p w:rsidR="008C79E3" w:rsidRDefault="008C79E3" w:rsidP="008C79E3">
      <w:pPr>
        <w:spacing w:after="0" w:line="240" w:lineRule="auto"/>
        <w:jc w:val="center"/>
        <w:rPr>
          <w:rFonts w:ascii="Times New Roman" w:eastAsia="Times New Roman" w:hAnsi="Times New Roman" w:cs="Times New Roman"/>
          <w:b/>
          <w:bCs/>
          <w:sz w:val="24"/>
          <w:szCs w:val="24"/>
          <w:lang w:eastAsia="ru-RU"/>
        </w:rPr>
      </w:pPr>
    </w:p>
    <w:p w:rsidR="008C79E3" w:rsidRDefault="008C79E3" w:rsidP="008C79E3">
      <w:pPr>
        <w:spacing w:after="0" w:line="240" w:lineRule="auto"/>
        <w:jc w:val="center"/>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8B0C29" w:rsidRDefault="008B0C29" w:rsidP="008C79E3">
      <w:pPr>
        <w:spacing w:after="0" w:line="240" w:lineRule="auto"/>
        <w:jc w:val="center"/>
        <w:rPr>
          <w:rFonts w:ascii="Times New Roman" w:eastAsia="Times New Roman" w:hAnsi="Times New Roman" w:cs="Times New Roman"/>
          <w:b/>
          <w:bCs/>
          <w:sz w:val="24"/>
          <w:szCs w:val="24"/>
          <w:lang w:eastAsia="ru-RU"/>
        </w:rPr>
      </w:pPr>
    </w:p>
    <w:p w:rsidR="008B0C29" w:rsidRDefault="008B0C29" w:rsidP="008C79E3">
      <w:pPr>
        <w:spacing w:after="0" w:line="240" w:lineRule="auto"/>
        <w:jc w:val="center"/>
        <w:rPr>
          <w:rFonts w:ascii="Times New Roman" w:eastAsia="Times New Roman" w:hAnsi="Times New Roman" w:cs="Times New Roman"/>
          <w:b/>
          <w:bCs/>
          <w:sz w:val="24"/>
          <w:szCs w:val="24"/>
          <w:lang w:eastAsia="ru-RU"/>
        </w:rPr>
      </w:pPr>
    </w:p>
    <w:p w:rsidR="008B0C29" w:rsidRDefault="008B0C29" w:rsidP="008C79E3">
      <w:pPr>
        <w:spacing w:after="0" w:line="240" w:lineRule="auto"/>
        <w:jc w:val="center"/>
        <w:rPr>
          <w:rFonts w:ascii="Times New Roman" w:eastAsia="Times New Roman" w:hAnsi="Times New Roman" w:cs="Times New Roman"/>
          <w:b/>
          <w:bCs/>
          <w:sz w:val="24"/>
          <w:szCs w:val="24"/>
          <w:lang w:eastAsia="ru-RU"/>
        </w:rPr>
      </w:pPr>
    </w:p>
    <w:p w:rsidR="008B0C29" w:rsidRDefault="008B0C29" w:rsidP="008C79E3">
      <w:pPr>
        <w:spacing w:after="0" w:line="240" w:lineRule="auto"/>
        <w:jc w:val="center"/>
        <w:rPr>
          <w:rFonts w:ascii="Times New Roman" w:eastAsia="Times New Roman" w:hAnsi="Times New Roman" w:cs="Times New Roman"/>
          <w:b/>
          <w:bCs/>
          <w:sz w:val="24"/>
          <w:szCs w:val="24"/>
          <w:lang w:eastAsia="ru-RU"/>
        </w:rPr>
      </w:pPr>
    </w:p>
    <w:p w:rsidR="008B0C29" w:rsidRDefault="008B0C29"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ED0C76" w:rsidRDefault="00ED0C76" w:rsidP="007F62D3">
      <w:pPr>
        <w:spacing w:after="0" w:line="240" w:lineRule="auto"/>
        <w:rPr>
          <w:rFonts w:ascii="Times New Roman" w:eastAsia="Times New Roman" w:hAnsi="Times New Roman" w:cs="Times New Roman"/>
          <w:b/>
          <w:bCs/>
          <w:sz w:val="24"/>
          <w:szCs w:val="24"/>
          <w:lang w:eastAsia="ru-RU"/>
        </w:rPr>
      </w:pPr>
    </w:p>
    <w:p w:rsidR="00ED0C76" w:rsidRDefault="00ED0C76" w:rsidP="007F62D3">
      <w:pPr>
        <w:spacing w:after="0" w:line="240" w:lineRule="auto"/>
        <w:rPr>
          <w:rFonts w:ascii="Times New Roman" w:eastAsia="Times New Roman" w:hAnsi="Times New Roman" w:cs="Times New Roman"/>
          <w:b/>
          <w:bCs/>
          <w:sz w:val="24"/>
          <w:szCs w:val="24"/>
          <w:lang w:eastAsia="ru-RU"/>
        </w:rPr>
      </w:pPr>
    </w:p>
    <w:p w:rsidR="00ED0C76" w:rsidRDefault="00ED0C76" w:rsidP="007F62D3">
      <w:pPr>
        <w:spacing w:after="0" w:line="240" w:lineRule="auto"/>
        <w:rPr>
          <w:rFonts w:ascii="Times New Roman" w:eastAsia="Times New Roman" w:hAnsi="Times New Roman" w:cs="Times New Roman"/>
          <w:b/>
          <w:bCs/>
          <w:sz w:val="24"/>
          <w:szCs w:val="24"/>
          <w:lang w:eastAsia="ru-RU"/>
        </w:rPr>
      </w:pPr>
    </w:p>
    <w:p w:rsidR="00ED0C76" w:rsidRDefault="00ED0C76"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811B35" w:rsidRDefault="00811B35" w:rsidP="007F62D3">
      <w:pPr>
        <w:spacing w:after="0" w:line="240" w:lineRule="auto"/>
        <w:rPr>
          <w:rFonts w:ascii="Times New Roman" w:eastAsia="Times New Roman" w:hAnsi="Times New Roman" w:cs="Times New Roman"/>
          <w:b/>
          <w:bCs/>
          <w:sz w:val="24"/>
          <w:szCs w:val="24"/>
          <w:lang w:eastAsia="ru-RU"/>
        </w:rPr>
      </w:pPr>
    </w:p>
    <w:p w:rsidR="00415B8D" w:rsidRDefault="00415B8D" w:rsidP="008C79E3">
      <w:pPr>
        <w:spacing w:after="0" w:line="240" w:lineRule="auto"/>
        <w:jc w:val="center"/>
        <w:rPr>
          <w:rFonts w:ascii="Times New Roman" w:eastAsia="Times New Roman" w:hAnsi="Times New Roman" w:cs="Times New Roman"/>
          <w:b/>
          <w:bCs/>
          <w:sz w:val="24"/>
          <w:szCs w:val="24"/>
          <w:lang w:eastAsia="ru-RU"/>
        </w:rPr>
      </w:pPr>
    </w:p>
    <w:p w:rsidR="00404D73" w:rsidRPr="00404D73" w:rsidRDefault="00F949AF" w:rsidP="00404D73">
      <w:pPr>
        <w:widowControl w:val="0"/>
        <w:spacing w:after="60" w:line="240" w:lineRule="auto"/>
        <w:jc w:val="center"/>
        <w:rPr>
          <w:rFonts w:ascii="Times New Roman" w:eastAsia="Times New Roman" w:hAnsi="Times New Roman" w:cs="Times New Roman"/>
          <w:b/>
          <w:sz w:val="26"/>
          <w:szCs w:val="26"/>
          <w:lang w:eastAsia="ru-RU"/>
        </w:rPr>
      </w:pPr>
      <w:r w:rsidRPr="00404D73">
        <w:rPr>
          <w:rFonts w:ascii="Times New Roman" w:eastAsia="Times New Roman" w:hAnsi="Times New Roman" w:cs="Times New Roman"/>
          <w:b/>
          <w:sz w:val="26"/>
          <w:szCs w:val="26"/>
          <w:lang w:eastAsia="ru-RU"/>
        </w:rPr>
        <w:lastRenderedPageBreak/>
        <w:t>ИНФОРМАЦИОННАЯ КАРТА</w:t>
      </w:r>
    </w:p>
    <w:tbl>
      <w:tblPr>
        <w:tblW w:w="10838" w:type="dxa"/>
        <w:tblInd w:w="-332" w:type="dxa"/>
        <w:tblLayout w:type="fixed"/>
        <w:tblLook w:val="0000" w:firstRow="0" w:lastRow="0" w:firstColumn="0" w:lastColumn="0" w:noHBand="0" w:noVBand="0"/>
      </w:tblPr>
      <w:tblGrid>
        <w:gridCol w:w="894"/>
        <w:gridCol w:w="2454"/>
        <w:gridCol w:w="7490"/>
      </w:tblGrid>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404D73" w:rsidRDefault="00F949AF" w:rsidP="00404D73">
            <w:pPr>
              <w:widowControl w:val="0"/>
              <w:spacing w:after="0" w:line="240" w:lineRule="auto"/>
              <w:jc w:val="center"/>
              <w:rPr>
                <w:rFonts w:ascii="Times New Roman" w:eastAsia="Times New Roman" w:hAnsi="Times New Roman" w:cs="Times New Roman"/>
                <w:b/>
                <w:i/>
                <w:lang w:eastAsia="ru-RU"/>
              </w:rPr>
            </w:pPr>
            <w:r w:rsidRPr="00404D73">
              <w:rPr>
                <w:rFonts w:ascii="Times New Roman" w:eastAsia="Times New Roman" w:hAnsi="Times New Roman" w:cs="Times New Roman"/>
                <w:b/>
                <w:i/>
                <w:lang w:eastAsia="ru-RU"/>
              </w:rPr>
              <w:t>№№</w:t>
            </w:r>
          </w:p>
          <w:p w:rsidR="00404D73" w:rsidRPr="00404D73" w:rsidRDefault="00F949AF" w:rsidP="00404D73">
            <w:pPr>
              <w:widowControl w:val="0"/>
              <w:spacing w:after="0" w:line="240" w:lineRule="auto"/>
              <w:jc w:val="center"/>
              <w:rPr>
                <w:rFonts w:ascii="Times New Roman" w:eastAsia="Times New Roman" w:hAnsi="Times New Roman" w:cs="Times New Roman"/>
                <w:b/>
                <w:i/>
                <w:lang w:eastAsia="ru-RU"/>
              </w:rPr>
            </w:pPr>
            <w:r w:rsidRPr="00404D73">
              <w:rPr>
                <w:rFonts w:ascii="Times New Roman" w:eastAsia="Times New Roman" w:hAnsi="Times New Roman" w:cs="Times New Roman"/>
                <w:b/>
                <w:i/>
                <w:lang w:eastAsia="ru-RU"/>
              </w:rPr>
              <w:t>п/п</w:t>
            </w:r>
          </w:p>
        </w:tc>
        <w:tc>
          <w:tcPr>
            <w:tcW w:w="2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404D73" w:rsidRDefault="00F949AF" w:rsidP="00404D73">
            <w:pPr>
              <w:widowControl w:val="0"/>
              <w:spacing w:after="0" w:line="240" w:lineRule="auto"/>
              <w:jc w:val="center"/>
              <w:rPr>
                <w:rFonts w:ascii="Times New Roman" w:eastAsia="Times New Roman" w:hAnsi="Times New Roman" w:cs="Times New Roman"/>
                <w:b/>
                <w:i/>
                <w:lang w:eastAsia="ru-RU"/>
              </w:rPr>
            </w:pPr>
            <w:r w:rsidRPr="00404D73">
              <w:rPr>
                <w:rFonts w:ascii="Times New Roman" w:eastAsia="Times New Roman" w:hAnsi="Times New Roman" w:cs="Times New Roman"/>
                <w:b/>
                <w:i/>
                <w:lang w:eastAsia="ru-RU"/>
              </w:rPr>
              <w:t>Наименование пункта</w:t>
            </w:r>
          </w:p>
        </w:tc>
        <w:tc>
          <w:tcPr>
            <w:tcW w:w="74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4D73" w:rsidRPr="00404D73" w:rsidRDefault="00F949AF" w:rsidP="00404D73">
            <w:pPr>
              <w:widowControl w:val="0"/>
              <w:spacing w:after="0" w:line="240" w:lineRule="auto"/>
              <w:jc w:val="center"/>
              <w:rPr>
                <w:rFonts w:ascii="Times New Roman" w:eastAsia="Times New Roman" w:hAnsi="Times New Roman" w:cs="Times New Roman"/>
                <w:b/>
                <w:i/>
                <w:lang w:eastAsia="ru-RU"/>
              </w:rPr>
            </w:pPr>
            <w:r w:rsidRPr="00404D73">
              <w:rPr>
                <w:rFonts w:ascii="Times New Roman" w:eastAsia="Times New Roman" w:hAnsi="Times New Roman" w:cs="Times New Roman"/>
                <w:b/>
                <w:i/>
                <w:lang w:eastAsia="ru-RU"/>
              </w:rPr>
              <w:t>Текст пояснений</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widowControl w:val="0"/>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Наименование Заказчика, контактная информация</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spacing w:after="0" w:line="240" w:lineRule="auto"/>
              <w:jc w:val="both"/>
              <w:rPr>
                <w:rFonts w:ascii="Times New Roman" w:eastAsia="Times New Roman" w:hAnsi="Times New Roman" w:cs="Times New Roman"/>
                <w:b/>
                <w:lang w:eastAsia="ru-RU"/>
              </w:rPr>
            </w:pPr>
            <w:r w:rsidRPr="00404D73">
              <w:rPr>
                <w:rFonts w:ascii="Times New Roman" w:eastAsia="Times New Roman" w:hAnsi="Times New Roman" w:cs="Times New Roman"/>
                <w:b/>
                <w:lang w:eastAsia="ru-RU"/>
              </w:rPr>
              <w:t>Акционерное общество «</w:t>
            </w:r>
            <w:proofErr w:type="spellStart"/>
            <w:r w:rsidRPr="00404D73">
              <w:rPr>
                <w:rFonts w:ascii="Times New Roman" w:eastAsia="Times New Roman" w:hAnsi="Times New Roman" w:cs="Times New Roman"/>
                <w:b/>
                <w:lang w:eastAsia="ru-RU"/>
              </w:rPr>
              <w:t>Энергосбытовая</w:t>
            </w:r>
            <w:proofErr w:type="spellEnd"/>
            <w:r w:rsidRPr="00404D73">
              <w:rPr>
                <w:rFonts w:ascii="Times New Roman" w:eastAsia="Times New Roman" w:hAnsi="Times New Roman" w:cs="Times New Roman"/>
                <w:b/>
                <w:lang w:eastAsia="ru-RU"/>
              </w:rPr>
              <w:t xml:space="preserve"> компания «Восток» (АО «ЭК «Восток»)</w:t>
            </w:r>
          </w:p>
          <w:p w:rsidR="00404D73" w:rsidRPr="00404D73" w:rsidRDefault="00F949AF" w:rsidP="00404D73">
            <w:pPr>
              <w:spacing w:after="0" w:line="240" w:lineRule="auto"/>
              <w:jc w:val="both"/>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(ОГРН 1037739123696, ИНН 7705424509, юридический адрес: 119121, Российская Федерация, г. Москва, ул. Бурденко, дом 22, место нахождения: 119121, г. Москва, ул. Бурденко, дом 22).</w:t>
            </w:r>
          </w:p>
          <w:p w:rsidR="008B0C29" w:rsidRPr="00404D73" w:rsidRDefault="008B0C29" w:rsidP="008B0C29">
            <w:pPr>
              <w:spacing w:after="0" w:line="240" w:lineRule="auto"/>
              <w:rPr>
                <w:rFonts w:ascii="Times New Roman" w:eastAsia="Times New Roman" w:hAnsi="Times New Roman" w:cs="Times New Roman"/>
                <w:u w:val="single"/>
                <w:lang w:eastAsia="ru-RU"/>
              </w:rPr>
            </w:pPr>
            <w:r w:rsidRPr="00404D73">
              <w:rPr>
                <w:rFonts w:ascii="Times New Roman" w:eastAsia="Times New Roman" w:hAnsi="Times New Roman" w:cs="Times New Roman"/>
                <w:b/>
                <w:lang w:eastAsia="ru-RU"/>
              </w:rPr>
              <w:t>Адрес электронной почты:</w:t>
            </w:r>
            <w:r w:rsidRPr="00404D73">
              <w:rPr>
                <w:rFonts w:ascii="Times New Roman" w:eastAsia="Times New Roman" w:hAnsi="Times New Roman" w:cs="Times New Roman"/>
                <w:lang w:eastAsia="ru-RU"/>
              </w:rPr>
              <w:t xml:space="preserve"> </w:t>
            </w:r>
            <w:proofErr w:type="spellStart"/>
            <w:r w:rsidRPr="00DD77FB">
              <w:rPr>
                <w:rFonts w:ascii="Times New Roman" w:eastAsia="Times New Roman" w:hAnsi="Times New Roman" w:cs="Times New Roman"/>
                <w:lang w:val="en-US" w:eastAsia="ru-RU"/>
              </w:rPr>
              <w:t>tkirsankina</w:t>
            </w:r>
            <w:proofErr w:type="spellEnd"/>
            <w:r w:rsidRPr="00DD77FB">
              <w:rPr>
                <w:rFonts w:ascii="Times New Roman" w:eastAsia="Times New Roman" w:hAnsi="Times New Roman" w:cs="Times New Roman"/>
                <w:lang w:eastAsia="ru-RU"/>
              </w:rPr>
              <w:t>@</w:t>
            </w:r>
            <w:proofErr w:type="spellStart"/>
            <w:r w:rsidRPr="00DD77FB">
              <w:rPr>
                <w:rFonts w:ascii="Times New Roman" w:eastAsia="Times New Roman" w:hAnsi="Times New Roman" w:cs="Times New Roman"/>
                <w:lang w:val="en-US" w:eastAsia="ru-RU"/>
              </w:rPr>
              <w:t>vostok</w:t>
            </w:r>
            <w:proofErr w:type="spellEnd"/>
            <w:r w:rsidRPr="00DD77FB">
              <w:rPr>
                <w:rFonts w:ascii="Times New Roman" w:eastAsia="Times New Roman" w:hAnsi="Times New Roman" w:cs="Times New Roman"/>
                <w:lang w:eastAsia="ru-RU"/>
              </w:rPr>
              <w:t>-</w:t>
            </w:r>
            <w:proofErr w:type="spellStart"/>
            <w:r w:rsidRPr="00DD77FB">
              <w:rPr>
                <w:rFonts w:ascii="Times New Roman" w:eastAsia="Times New Roman" w:hAnsi="Times New Roman" w:cs="Times New Roman"/>
                <w:lang w:val="en-US" w:eastAsia="ru-RU"/>
              </w:rPr>
              <w:t>electra</w:t>
            </w:r>
            <w:proofErr w:type="spellEnd"/>
            <w:r w:rsidRPr="00DD77FB">
              <w:rPr>
                <w:rFonts w:ascii="Times New Roman" w:eastAsia="Times New Roman" w:hAnsi="Times New Roman" w:cs="Times New Roman"/>
                <w:lang w:eastAsia="ru-RU"/>
              </w:rPr>
              <w:t>.</w:t>
            </w:r>
            <w:proofErr w:type="spellStart"/>
            <w:r w:rsidRPr="00DD77FB">
              <w:rPr>
                <w:rFonts w:ascii="Times New Roman" w:eastAsia="Times New Roman" w:hAnsi="Times New Roman" w:cs="Times New Roman"/>
                <w:lang w:val="en-US" w:eastAsia="ru-RU"/>
              </w:rPr>
              <w:t>ru</w:t>
            </w:r>
            <w:proofErr w:type="spellEnd"/>
          </w:p>
          <w:p w:rsidR="008B0C29" w:rsidRPr="00404D73" w:rsidRDefault="008B0C29" w:rsidP="008B0C29">
            <w:pPr>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b/>
                <w:lang w:eastAsia="ru-RU"/>
              </w:rPr>
              <w:t xml:space="preserve">Контактный телефон: </w:t>
            </w:r>
            <w:r>
              <w:rPr>
                <w:rFonts w:ascii="Times New Roman" w:eastAsia="Times New Roman" w:hAnsi="Times New Roman" w:cs="Times New Roman"/>
                <w:lang w:eastAsia="ru-RU"/>
              </w:rPr>
              <w:t>+7(3452) 38-67-09</w:t>
            </w:r>
          </w:p>
          <w:p w:rsidR="00404D73" w:rsidRPr="00404D73" w:rsidRDefault="008B0C29" w:rsidP="008B0C29">
            <w:pPr>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b/>
                <w:lang w:eastAsia="ru-RU"/>
              </w:rPr>
              <w:t>Контактное лицо:</w:t>
            </w:r>
            <w:r w:rsidRPr="00404D7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Кирсанкина Татьяна Александровна.</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widowControl w:val="0"/>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Электронная торговая площадка в сети Интернет (ЭТП)</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spacing w:after="0" w:line="240" w:lineRule="auto"/>
              <w:jc w:val="both"/>
              <w:rPr>
                <w:rFonts w:ascii="Times New Roman" w:eastAsia="Times New Roman" w:hAnsi="Times New Roman" w:cs="Times New Roman"/>
                <w:b/>
                <w:lang w:eastAsia="ru-RU"/>
              </w:rPr>
            </w:pPr>
            <w:r w:rsidRPr="00404D73">
              <w:rPr>
                <w:rFonts w:ascii="Times New Roman" w:eastAsia="Times New Roman" w:hAnsi="Times New Roman" w:cs="Times New Roman"/>
                <w:b/>
                <w:lang w:eastAsia="ru-RU"/>
              </w:rPr>
              <w:t xml:space="preserve">ЗАО «РТС-Тендер», </w:t>
            </w:r>
            <w:r w:rsidRPr="00404D73">
              <w:rPr>
                <w:rFonts w:ascii="Times New Roman" w:eastAsia="Times New Roman" w:hAnsi="Times New Roman" w:cs="Times New Roman"/>
                <w:lang w:val="en-US" w:eastAsia="ru-RU"/>
              </w:rPr>
              <w:t>www</w:t>
            </w:r>
            <w:r w:rsidRPr="00404D73">
              <w:rPr>
                <w:rFonts w:ascii="Times New Roman" w:eastAsia="Times New Roman" w:hAnsi="Times New Roman" w:cs="Times New Roman"/>
                <w:lang w:eastAsia="ru-RU"/>
              </w:rPr>
              <w:t>.</w:t>
            </w:r>
            <w:proofErr w:type="spellStart"/>
            <w:r w:rsidRPr="00404D73">
              <w:rPr>
                <w:rFonts w:ascii="Times New Roman" w:eastAsia="Times New Roman" w:hAnsi="Times New Roman" w:cs="Times New Roman"/>
                <w:lang w:val="en-US" w:eastAsia="ru-RU"/>
              </w:rPr>
              <w:t>rts</w:t>
            </w:r>
            <w:proofErr w:type="spellEnd"/>
            <w:r w:rsidRPr="00404D73">
              <w:rPr>
                <w:rFonts w:ascii="Times New Roman" w:eastAsia="Times New Roman" w:hAnsi="Times New Roman" w:cs="Times New Roman"/>
                <w:lang w:eastAsia="ru-RU"/>
              </w:rPr>
              <w:t>-</w:t>
            </w:r>
            <w:r w:rsidRPr="00404D73">
              <w:rPr>
                <w:rFonts w:ascii="Times New Roman" w:eastAsia="Times New Roman" w:hAnsi="Times New Roman" w:cs="Times New Roman"/>
                <w:lang w:val="en-US" w:eastAsia="ru-RU"/>
              </w:rPr>
              <w:t>tender</w:t>
            </w:r>
            <w:r w:rsidRPr="00404D73">
              <w:rPr>
                <w:rFonts w:ascii="Times New Roman" w:eastAsia="Times New Roman" w:hAnsi="Times New Roman" w:cs="Times New Roman"/>
                <w:lang w:eastAsia="ru-RU"/>
              </w:rPr>
              <w:t>.</w:t>
            </w:r>
            <w:proofErr w:type="spellStart"/>
            <w:r w:rsidRPr="00404D73">
              <w:rPr>
                <w:rFonts w:ascii="Times New Roman" w:eastAsia="Times New Roman" w:hAnsi="Times New Roman" w:cs="Times New Roman"/>
                <w:lang w:val="en-US" w:eastAsia="ru-RU"/>
              </w:rPr>
              <w:t>ru</w:t>
            </w:r>
            <w:proofErr w:type="spellEnd"/>
          </w:p>
        </w:tc>
      </w:tr>
      <w:tr w:rsidR="00D13CA4" w:rsidTr="00D55E6F">
        <w:trPr>
          <w:trHeight w:val="409"/>
        </w:trPr>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B61813" w:rsidRDefault="00F949AF" w:rsidP="00404D73">
            <w:pPr>
              <w:widowControl w:val="0"/>
              <w:spacing w:after="0" w:line="240" w:lineRule="auto"/>
              <w:rPr>
                <w:rFonts w:ascii="Times New Roman" w:eastAsia="Times New Roman" w:hAnsi="Times New Roman" w:cs="Times New Roman"/>
                <w:lang w:eastAsia="ru-RU"/>
              </w:rPr>
            </w:pPr>
            <w:r w:rsidRPr="00B61813">
              <w:rPr>
                <w:rFonts w:ascii="Times New Roman" w:eastAsia="Times New Roman" w:hAnsi="Times New Roman" w:cs="Times New Roman"/>
                <w:lang w:eastAsia="ru-RU"/>
              </w:rPr>
              <w:t>Предмет договора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7F62D3" w:rsidRDefault="007F62D3" w:rsidP="00A20664">
            <w:pPr>
              <w:spacing w:after="0" w:line="240" w:lineRule="auto"/>
              <w:rPr>
                <w:rFonts w:ascii="Times New Roman" w:hAnsi="Times New Roman"/>
                <w:bCs/>
                <w:color w:val="000000"/>
                <w:sz w:val="24"/>
                <w:szCs w:val="24"/>
              </w:rPr>
            </w:pPr>
            <w:r w:rsidRPr="007F62D3">
              <w:rPr>
                <w:rFonts w:ascii="Times New Roman" w:eastAsia="Times New Roman" w:hAnsi="Times New Roman"/>
                <w:sz w:val="24"/>
                <w:szCs w:val="24"/>
                <w:lang w:eastAsia="ru-RU"/>
              </w:rPr>
              <w:t xml:space="preserve">Выполнение работ </w:t>
            </w:r>
            <w:r w:rsidR="00A20664" w:rsidRPr="00CC1E48">
              <w:rPr>
                <w:rFonts w:ascii="Times New Roman" w:hAnsi="Times New Roman" w:cs="Times New Roman"/>
              </w:rPr>
              <w:t xml:space="preserve">по утеплению </w:t>
            </w:r>
            <w:r w:rsidR="00A20664" w:rsidRPr="00CC1E48">
              <w:rPr>
                <w:rFonts w:ascii="Times New Roman" w:hAnsi="Times New Roman"/>
              </w:rPr>
              <w:t>и</w:t>
            </w:r>
            <w:r w:rsidR="00A20664" w:rsidRPr="0057339D">
              <w:rPr>
                <w:rFonts w:ascii="Times New Roman" w:eastAsia="Times New Roman" w:hAnsi="Times New Roman"/>
                <w:lang w:eastAsia="ru-RU"/>
              </w:rPr>
              <w:t xml:space="preserve"> </w:t>
            </w:r>
            <w:r w:rsidRPr="007F62D3">
              <w:rPr>
                <w:rFonts w:ascii="Times New Roman" w:eastAsia="Times New Roman" w:hAnsi="Times New Roman"/>
                <w:sz w:val="24"/>
                <w:szCs w:val="24"/>
                <w:lang w:eastAsia="ru-RU"/>
              </w:rPr>
              <w:t xml:space="preserve">ремонту </w:t>
            </w:r>
            <w:r w:rsidRPr="007F62D3">
              <w:rPr>
                <w:rFonts w:ascii="Times New Roman" w:hAnsi="Times New Roman"/>
                <w:bCs/>
                <w:color w:val="000000"/>
                <w:sz w:val="24"/>
                <w:szCs w:val="24"/>
              </w:rPr>
              <w:t xml:space="preserve">чердачного помещения административного здания по адресу: Тюменская область, Сургут, ул. </w:t>
            </w:r>
            <w:proofErr w:type="spellStart"/>
            <w:r w:rsidRPr="007F62D3">
              <w:rPr>
                <w:rFonts w:ascii="Times New Roman" w:hAnsi="Times New Roman"/>
                <w:bCs/>
                <w:color w:val="000000"/>
                <w:sz w:val="24"/>
                <w:szCs w:val="24"/>
              </w:rPr>
              <w:t>Энергостроителей</w:t>
            </w:r>
            <w:proofErr w:type="spellEnd"/>
            <w:r w:rsidRPr="007F62D3">
              <w:rPr>
                <w:rFonts w:ascii="Times New Roman" w:hAnsi="Times New Roman"/>
                <w:bCs/>
                <w:color w:val="000000"/>
                <w:sz w:val="24"/>
                <w:szCs w:val="24"/>
              </w:rPr>
              <w:t>, 5, 4 этаж</w:t>
            </w:r>
          </w:p>
        </w:tc>
      </w:tr>
      <w:tr w:rsidR="00D13CA4" w:rsidTr="00D55E6F">
        <w:trPr>
          <w:trHeight w:val="301"/>
        </w:trPr>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widowControl w:val="0"/>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Способ проведения закупки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Аукцион</w:t>
            </w:r>
            <w:r w:rsidRPr="00404D73">
              <w:rPr>
                <w:rFonts w:ascii="Times New Roman" w:eastAsia="Times New Roman" w:hAnsi="Times New Roman" w:cs="Times New Roman"/>
                <w:lang w:eastAsia="ru-RU"/>
              </w:rPr>
              <w:t xml:space="preserve"> в электронной форме.</w:t>
            </w:r>
          </w:p>
        </w:tc>
      </w:tr>
      <w:tr w:rsidR="00D13CA4" w:rsidTr="00D55E6F">
        <w:trPr>
          <w:trHeight w:val="409"/>
        </w:trPr>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widowControl w:val="0"/>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color w:val="000000"/>
                <w:lang w:eastAsia="ru-RU"/>
              </w:rPr>
              <w:t>Особенности проведения закупки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C65C47" w:rsidRPr="0034674A" w:rsidRDefault="00C65C47" w:rsidP="00C65C47">
            <w:pPr>
              <w:widowControl w:val="0"/>
              <w:spacing w:after="0"/>
              <w:jc w:val="both"/>
              <w:rPr>
                <w:rFonts w:ascii="Times New Roman" w:hAnsi="Times New Roman" w:cs="Times New Roman"/>
                <w:color w:val="000000"/>
              </w:rPr>
            </w:pPr>
            <w:r w:rsidRPr="0034674A">
              <w:rPr>
                <w:rFonts w:ascii="Times New Roman" w:hAnsi="Times New Roman" w:cs="Times New Roman"/>
                <w:color w:val="000000"/>
              </w:rPr>
              <w:t>Закупка осуществляется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Pr>
                <w:rFonts w:ascii="Times New Roman" w:hAnsi="Times New Roman" w:cs="Times New Roman"/>
                <w:color w:val="000000"/>
              </w:rPr>
              <w:t>,</w:t>
            </w:r>
            <w:r w:rsidRPr="0034674A">
              <w:rPr>
                <w:rFonts w:ascii="Times New Roman" w:hAnsi="Times New Roman" w:cs="Times New Roman"/>
                <w:color w:val="000000"/>
              </w:rPr>
              <w:t xml:space="preserve"> утвержденного постановлением Правительства Российской Федерации от 11 декабря 2014 г. №1352.</w:t>
            </w:r>
          </w:p>
          <w:p w:rsidR="00404D73" w:rsidRPr="00404D73" w:rsidRDefault="00C65C47" w:rsidP="00C65C47">
            <w:pPr>
              <w:widowControl w:val="0"/>
              <w:spacing w:after="0" w:line="240" w:lineRule="auto"/>
              <w:jc w:val="both"/>
              <w:rPr>
                <w:rFonts w:ascii="Times New Roman" w:eastAsia="Times New Roman" w:hAnsi="Times New Roman" w:cs="Times New Roman"/>
                <w:b/>
                <w:lang w:eastAsia="ru-RU"/>
              </w:rPr>
            </w:pPr>
            <w:r w:rsidRPr="0034674A">
              <w:rPr>
                <w:rFonts w:ascii="Times New Roman" w:hAnsi="Times New Roman" w:cs="Times New Roman"/>
                <w:color w:val="000000"/>
              </w:rPr>
              <w:t>К участию в закупке допускаются только субъекты малого и среднего предпринимательства (в случае подачи заявки участником, не принадлежащим к субъектам малого и среднего предпринимательства, заявка такого участника отклоняется)</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B61813">
            <w:pPr>
              <w:widowControl w:val="0"/>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Место, условия и сроки (периоды) поставки товара, выполнения работы, оказания услуги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7F62D3" w:rsidRPr="00D55E6F" w:rsidRDefault="00A979F0" w:rsidP="007F62D3">
            <w:pPr>
              <w:spacing w:after="0" w:line="240" w:lineRule="auto"/>
              <w:jc w:val="both"/>
              <w:rPr>
                <w:rFonts w:ascii="Times New Roman" w:eastAsia="Times New Roman" w:hAnsi="Times New Roman" w:cs="Times New Roman"/>
                <w:lang w:eastAsia="ru-RU"/>
              </w:rPr>
            </w:pPr>
            <w:r w:rsidRPr="00D55E6F">
              <w:rPr>
                <w:rFonts w:ascii="Times New Roman" w:eastAsia="Times New Roman" w:hAnsi="Times New Roman" w:cs="Times New Roman"/>
                <w:bCs/>
                <w:color w:val="000000"/>
                <w:spacing w:val="-2"/>
                <w:lang w:eastAsia="ru-RU"/>
              </w:rPr>
              <w:t xml:space="preserve"> </w:t>
            </w:r>
            <w:r w:rsidR="007F62D3" w:rsidRPr="00D55E6F">
              <w:rPr>
                <w:rFonts w:ascii="Times New Roman" w:hAnsi="Times New Roman" w:cs="Times New Roman"/>
                <w:b/>
              </w:rPr>
              <w:t>Место выполнения работ:</w:t>
            </w:r>
            <w:r w:rsidR="007F62D3" w:rsidRPr="00D55E6F">
              <w:rPr>
                <w:rFonts w:ascii="Times New Roman" w:hAnsi="Times New Roman" w:cs="Times New Roman"/>
              </w:rPr>
              <w:t xml:space="preserve"> </w:t>
            </w:r>
            <w:r w:rsidR="007F62D3" w:rsidRPr="00D55E6F">
              <w:rPr>
                <w:rFonts w:ascii="Times New Roman" w:hAnsi="Times New Roman" w:cs="Times New Roman"/>
                <w:bCs/>
                <w:color w:val="000000"/>
                <w:sz w:val="24"/>
                <w:szCs w:val="24"/>
              </w:rPr>
              <w:t xml:space="preserve">Тюменская область, Сургут, ул. </w:t>
            </w:r>
            <w:proofErr w:type="spellStart"/>
            <w:r w:rsidR="007F62D3" w:rsidRPr="00D55E6F">
              <w:rPr>
                <w:rFonts w:ascii="Times New Roman" w:hAnsi="Times New Roman" w:cs="Times New Roman"/>
                <w:bCs/>
                <w:color w:val="000000"/>
                <w:sz w:val="24"/>
                <w:szCs w:val="24"/>
              </w:rPr>
              <w:t>Энергостроителей</w:t>
            </w:r>
            <w:proofErr w:type="spellEnd"/>
            <w:r w:rsidR="007F62D3" w:rsidRPr="00D55E6F">
              <w:rPr>
                <w:rFonts w:ascii="Times New Roman" w:hAnsi="Times New Roman" w:cs="Times New Roman"/>
                <w:bCs/>
                <w:color w:val="000000"/>
                <w:sz w:val="24"/>
                <w:szCs w:val="24"/>
              </w:rPr>
              <w:t>, 5, 4 этаж</w:t>
            </w:r>
            <w:r w:rsidR="007F62D3" w:rsidRPr="00D55E6F">
              <w:rPr>
                <w:rFonts w:ascii="Times New Roman" w:hAnsi="Times New Roman" w:cs="Times New Roman"/>
              </w:rPr>
              <w:t>.</w:t>
            </w:r>
          </w:p>
          <w:p w:rsidR="007F62D3" w:rsidRPr="00D55E6F" w:rsidRDefault="007F62D3" w:rsidP="007F62D3">
            <w:pPr>
              <w:spacing w:after="0" w:line="240" w:lineRule="auto"/>
              <w:jc w:val="both"/>
              <w:rPr>
                <w:rFonts w:ascii="Times New Roman" w:eastAsia="Times New Roman" w:hAnsi="Times New Roman" w:cs="Times New Roman"/>
                <w:lang w:eastAsia="ru-RU"/>
              </w:rPr>
            </w:pPr>
            <w:r w:rsidRPr="00D55E6F">
              <w:rPr>
                <w:rFonts w:ascii="Times New Roman" w:eastAsia="Times New Roman" w:hAnsi="Times New Roman" w:cs="Times New Roman"/>
                <w:b/>
                <w:lang w:eastAsia="ru-RU"/>
              </w:rPr>
              <w:t>Срок выполнения работ</w:t>
            </w:r>
            <w:r w:rsidRPr="00D55E6F">
              <w:rPr>
                <w:rFonts w:ascii="Times New Roman" w:eastAsia="Times New Roman" w:hAnsi="Times New Roman" w:cs="Times New Roman"/>
                <w:lang w:eastAsia="ru-RU"/>
              </w:rPr>
              <w:t xml:space="preserve">: </w:t>
            </w:r>
            <w:r w:rsidR="00D55E6F" w:rsidRPr="00D55E6F">
              <w:rPr>
                <w:rFonts w:ascii="Times New Roman" w:hAnsi="Times New Roman" w:cs="Times New Roman"/>
              </w:rPr>
              <w:t>Работы выполняются в течение 90 календарных дней с даты заключения Договора.</w:t>
            </w:r>
          </w:p>
          <w:p w:rsidR="00D44AF6" w:rsidRPr="00D55E6F" w:rsidRDefault="007F62D3" w:rsidP="00D55E6F">
            <w:pPr>
              <w:spacing w:after="0" w:line="240" w:lineRule="auto"/>
              <w:jc w:val="both"/>
              <w:rPr>
                <w:rFonts w:ascii="Times New Roman" w:eastAsia="Times New Roman" w:hAnsi="Times New Roman" w:cs="Times New Roman"/>
                <w:lang w:eastAsia="ru-RU"/>
              </w:rPr>
            </w:pPr>
            <w:r w:rsidRPr="00D55E6F">
              <w:rPr>
                <w:rFonts w:ascii="Times New Roman" w:eastAsia="Times New Roman" w:hAnsi="Times New Roman" w:cs="Times New Roman"/>
                <w:b/>
                <w:lang w:eastAsia="ru-RU"/>
              </w:rPr>
              <w:t xml:space="preserve">Объем </w:t>
            </w:r>
            <w:r w:rsidR="00D55E6F">
              <w:rPr>
                <w:rFonts w:ascii="Times New Roman" w:eastAsia="Times New Roman" w:hAnsi="Times New Roman" w:cs="Times New Roman"/>
                <w:b/>
                <w:lang w:eastAsia="ru-RU"/>
              </w:rPr>
              <w:t xml:space="preserve">выполнения </w:t>
            </w:r>
            <w:r w:rsidRPr="00D55E6F">
              <w:rPr>
                <w:rFonts w:ascii="Times New Roman" w:eastAsia="Times New Roman" w:hAnsi="Times New Roman" w:cs="Times New Roman"/>
                <w:b/>
                <w:lang w:eastAsia="ru-RU"/>
              </w:rPr>
              <w:t>работ:</w:t>
            </w:r>
            <w:r w:rsidRPr="00D55E6F">
              <w:rPr>
                <w:rFonts w:ascii="Times New Roman" w:eastAsia="Times New Roman" w:hAnsi="Times New Roman" w:cs="Times New Roman"/>
                <w:lang w:eastAsia="ru-RU"/>
              </w:rPr>
              <w:t xml:space="preserve"> </w:t>
            </w:r>
            <w:r w:rsidR="00D55E6F" w:rsidRPr="00D55E6F">
              <w:rPr>
                <w:rFonts w:ascii="Times New Roman" w:hAnsi="Times New Roman" w:cs="Times New Roman"/>
                <w:snapToGrid w:val="0"/>
              </w:rPr>
              <w:t xml:space="preserve">в соответствии с техническим заданием </w:t>
            </w:r>
            <w:r w:rsidR="00D55E6F">
              <w:rPr>
                <w:rFonts w:ascii="Times New Roman" w:hAnsi="Times New Roman" w:cs="Times New Roman"/>
                <w:i/>
              </w:rPr>
              <w:t>(Приложение №1)</w:t>
            </w:r>
            <w:r w:rsidR="00D55E6F" w:rsidRPr="00D55E6F">
              <w:rPr>
                <w:rFonts w:ascii="Times New Roman" w:hAnsi="Times New Roman" w:cs="Times New Roman"/>
                <w:i/>
              </w:rPr>
              <w:t xml:space="preserve"> </w:t>
            </w:r>
            <w:r w:rsidR="00D55E6F" w:rsidRPr="00D55E6F">
              <w:rPr>
                <w:rFonts w:ascii="Times New Roman" w:hAnsi="Times New Roman" w:cs="Times New Roman"/>
                <w:snapToGrid w:val="0"/>
              </w:rPr>
              <w:t xml:space="preserve">и проектом договора </w:t>
            </w:r>
            <w:r w:rsidR="00D55E6F" w:rsidRPr="00D55E6F">
              <w:rPr>
                <w:rFonts w:ascii="Times New Roman" w:hAnsi="Times New Roman" w:cs="Times New Roman"/>
                <w:i/>
              </w:rPr>
              <w:t>(Приложение №5).</w:t>
            </w:r>
          </w:p>
        </w:tc>
      </w:tr>
      <w:tr w:rsidR="007F62D3"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7F62D3" w:rsidRPr="00404D73" w:rsidRDefault="007F62D3" w:rsidP="007F62D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7F62D3" w:rsidRPr="00404D73" w:rsidRDefault="007F62D3" w:rsidP="007F62D3">
            <w:pPr>
              <w:widowControl w:val="0"/>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Начальная (максимальная) цена договора(-</w:t>
            </w:r>
            <w:proofErr w:type="spellStart"/>
            <w:r w:rsidRPr="00404D73">
              <w:rPr>
                <w:rFonts w:ascii="Times New Roman" w:eastAsia="Times New Roman" w:hAnsi="Times New Roman" w:cs="Times New Roman"/>
                <w:lang w:eastAsia="ru-RU"/>
              </w:rPr>
              <w:t>ов</w:t>
            </w:r>
            <w:proofErr w:type="spellEnd"/>
            <w:r w:rsidRPr="00404D73">
              <w:rPr>
                <w:rFonts w:ascii="Times New Roman" w:eastAsia="Times New Roman" w:hAnsi="Times New Roman" w:cs="Times New Roman"/>
                <w:lang w:eastAsia="ru-RU"/>
              </w:rPr>
              <w:t>)</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EA7933" w:rsidRDefault="00EA7933" w:rsidP="00EA7933">
            <w:pPr>
              <w:tabs>
                <w:tab w:val="left" w:pos="993"/>
              </w:tabs>
              <w:autoSpaceDE w:val="0"/>
              <w:autoSpaceDN w:val="0"/>
              <w:adjustRightInd w:val="0"/>
              <w:spacing w:after="0"/>
              <w:contextualSpacing/>
              <w:jc w:val="both"/>
              <w:rPr>
                <w:rFonts w:ascii="Times New Roman" w:hAnsi="Times New Roman"/>
              </w:rPr>
            </w:pPr>
            <w:r>
              <w:rPr>
                <w:rFonts w:ascii="Times New Roman" w:hAnsi="Times New Roman"/>
              </w:rPr>
              <w:t xml:space="preserve">2 051 664,22 руб. (два миллиона пятьдесят одна тысяча шестьсот шестьдесят четыре) рубля 22 копейки, кроме того НДС (20%) 410 332,84 руб. (четыреста десять тысяч триста тридцать два) рубля 84 копейки. </w:t>
            </w:r>
          </w:p>
          <w:p w:rsidR="007F62D3" w:rsidRPr="00F86AA3" w:rsidRDefault="007F62D3" w:rsidP="007F62D3">
            <w:pPr>
              <w:spacing w:after="0" w:line="240" w:lineRule="auto"/>
              <w:jc w:val="both"/>
              <w:rPr>
                <w:rFonts w:ascii="Times New Roman" w:eastAsia="Times New Roman" w:hAnsi="Times New Roman" w:cs="Times New Roman"/>
                <w:lang w:eastAsia="ru-RU"/>
              </w:rPr>
            </w:pPr>
          </w:p>
          <w:p w:rsidR="007F62D3" w:rsidRPr="00F86AA3" w:rsidRDefault="007F62D3" w:rsidP="007F62D3">
            <w:pPr>
              <w:spacing w:after="0" w:line="240" w:lineRule="auto"/>
              <w:jc w:val="both"/>
              <w:rPr>
                <w:rFonts w:ascii="Times New Roman" w:eastAsia="Times New Roman" w:hAnsi="Times New Roman" w:cs="Times New Roman"/>
                <w:u w:val="single"/>
                <w:lang w:eastAsia="ru-RU"/>
              </w:rPr>
            </w:pPr>
            <w:r w:rsidRPr="00F86AA3">
              <w:rPr>
                <w:rFonts w:ascii="Times New Roman" w:eastAsia="Times New Roman" w:hAnsi="Times New Roman" w:cs="Times New Roman"/>
                <w:i/>
                <w:lang w:eastAsia="ru-RU"/>
              </w:rPr>
              <w:t xml:space="preserve">Сведения о начальной (максимальной) цене единицы каждого товара, работы, услуги: </w:t>
            </w:r>
            <w:r w:rsidRPr="00F86AA3">
              <w:rPr>
                <w:rFonts w:ascii="Times New Roman" w:eastAsia="Times New Roman" w:hAnsi="Times New Roman" w:cs="Times New Roman"/>
                <w:lang w:eastAsia="ru-RU"/>
              </w:rPr>
              <w:t>Начальная (максимальная) цена единицы каждого товара, работы, услуги указаны в Приложение №1 к настоящей Документации.</w:t>
            </w:r>
          </w:p>
        </w:tc>
      </w:tr>
      <w:tr w:rsidR="007F62D3"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7F62D3" w:rsidRPr="00404D73" w:rsidRDefault="007F62D3" w:rsidP="007F62D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7F62D3" w:rsidRPr="00404D73" w:rsidRDefault="007F62D3" w:rsidP="007F62D3">
            <w:pPr>
              <w:widowControl w:val="0"/>
              <w:spacing w:after="0" w:line="240" w:lineRule="auto"/>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Порядок формирования цены договора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7F62D3" w:rsidRPr="00F86AA3" w:rsidRDefault="007F62D3" w:rsidP="007F62D3">
            <w:pPr>
              <w:spacing w:after="0" w:line="240" w:lineRule="auto"/>
              <w:jc w:val="both"/>
              <w:rPr>
                <w:rFonts w:ascii="Times New Roman" w:eastAsia="Times New Roman" w:hAnsi="Times New Roman" w:cs="Times New Roman"/>
                <w:b/>
                <w:lang w:eastAsia="ru-RU"/>
              </w:rPr>
            </w:pPr>
            <w:r w:rsidRPr="00F86AA3">
              <w:rPr>
                <w:rFonts w:ascii="Times New Roman" w:eastAsia="Times New Roman" w:hAnsi="Times New Roman" w:cs="Times New Roman"/>
                <w:bCs/>
                <w:lang w:eastAsia="ru-RU"/>
              </w:rPr>
              <w:t>Цена договора должна включать в себя все расходы, связанные с исполнением обязательств по договору, в том числе налоги, сборы, предусмотренные законодательством РФ и иные обязательные платежи.</w:t>
            </w:r>
          </w:p>
        </w:tc>
      </w:tr>
      <w:tr w:rsidR="007F62D3" w:rsidRPr="00D55E6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7F62D3" w:rsidRPr="00404D73" w:rsidRDefault="007F62D3" w:rsidP="007F62D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7F62D3" w:rsidRPr="00404D73" w:rsidRDefault="007F62D3" w:rsidP="007F62D3">
            <w:pPr>
              <w:spacing w:after="0" w:line="240" w:lineRule="auto"/>
              <w:ind w:right="153"/>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Форма, сроки и порядок оплаты товара, работы, услуги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7F62D3" w:rsidRPr="00D55E6F" w:rsidRDefault="007F62D3" w:rsidP="007F62D3">
            <w:pPr>
              <w:widowControl w:val="0"/>
              <w:tabs>
                <w:tab w:val="num" w:pos="360"/>
              </w:tabs>
              <w:spacing w:after="0" w:line="240" w:lineRule="auto"/>
              <w:rPr>
                <w:rFonts w:ascii="Times New Roman" w:eastAsia="Times New Roman" w:hAnsi="Times New Roman" w:cs="Times New Roman"/>
                <w:b/>
                <w:color w:val="000000"/>
                <w:lang w:eastAsia="ru-RU"/>
              </w:rPr>
            </w:pPr>
            <w:r w:rsidRPr="00D55E6F">
              <w:rPr>
                <w:rFonts w:ascii="Times New Roman" w:eastAsia="Times New Roman" w:hAnsi="Times New Roman" w:cs="Times New Roman"/>
                <w:b/>
                <w:color w:val="000000"/>
                <w:lang w:eastAsia="ru-RU"/>
              </w:rPr>
              <w:t xml:space="preserve">Валюта, используемая при формировании цены Договора: </w:t>
            </w:r>
            <w:r w:rsidRPr="00D55E6F">
              <w:rPr>
                <w:rFonts w:ascii="Times New Roman" w:eastAsia="Times New Roman" w:hAnsi="Times New Roman" w:cs="Times New Roman"/>
                <w:color w:val="000000"/>
                <w:lang w:eastAsia="ru-RU"/>
              </w:rPr>
              <w:t>российский рубль.</w:t>
            </w:r>
            <w:r w:rsidRPr="00D55E6F">
              <w:rPr>
                <w:rFonts w:ascii="Times New Roman" w:eastAsia="Times New Roman" w:hAnsi="Times New Roman" w:cs="Times New Roman"/>
                <w:lang w:eastAsia="ru-RU"/>
              </w:rPr>
              <w:t xml:space="preserve"> </w:t>
            </w:r>
          </w:p>
          <w:p w:rsidR="007F62D3" w:rsidRPr="00D55E6F" w:rsidRDefault="007F62D3" w:rsidP="007F62D3">
            <w:pPr>
              <w:widowControl w:val="0"/>
              <w:tabs>
                <w:tab w:val="num" w:pos="360"/>
              </w:tabs>
              <w:spacing w:after="0" w:line="240" w:lineRule="auto"/>
              <w:jc w:val="both"/>
              <w:rPr>
                <w:rFonts w:ascii="Times New Roman" w:eastAsia="Times New Roman" w:hAnsi="Times New Roman" w:cs="Times New Roman"/>
                <w:color w:val="000000"/>
                <w:lang w:eastAsia="ru-RU"/>
              </w:rPr>
            </w:pPr>
            <w:r w:rsidRPr="00D55E6F">
              <w:rPr>
                <w:rFonts w:ascii="Times New Roman" w:eastAsia="Times New Roman" w:hAnsi="Times New Roman" w:cs="Times New Roman"/>
                <w:b/>
                <w:color w:val="000000"/>
                <w:lang w:eastAsia="ru-RU"/>
              </w:rPr>
              <w:t>Форма оплаты:</w:t>
            </w:r>
            <w:r w:rsidRPr="00D55E6F">
              <w:rPr>
                <w:rFonts w:ascii="Times New Roman" w:eastAsia="Times New Roman" w:hAnsi="Times New Roman" w:cs="Times New Roman"/>
                <w:color w:val="000000"/>
                <w:lang w:eastAsia="ru-RU"/>
              </w:rPr>
              <w:t xml:space="preserve"> безналичный расчет.</w:t>
            </w:r>
          </w:p>
          <w:p w:rsidR="00D55E6F" w:rsidRPr="00D55E6F" w:rsidRDefault="007F62D3" w:rsidP="00D55E6F">
            <w:pPr>
              <w:spacing w:after="0" w:line="240" w:lineRule="auto"/>
              <w:jc w:val="both"/>
              <w:rPr>
                <w:rFonts w:ascii="Times New Roman" w:hAnsi="Times New Roman" w:cs="Times New Roman"/>
              </w:rPr>
            </w:pPr>
            <w:r w:rsidRPr="00D55E6F">
              <w:rPr>
                <w:rFonts w:ascii="Times New Roman" w:eastAsia="Times New Roman" w:hAnsi="Times New Roman" w:cs="Times New Roman"/>
                <w:b/>
                <w:snapToGrid w:val="0"/>
                <w:color w:val="000000"/>
                <w:lang w:eastAsia="ru-RU"/>
              </w:rPr>
              <w:t>Сроки и порядок оплаты товара</w:t>
            </w:r>
            <w:r w:rsidR="00D55E6F" w:rsidRPr="00D55E6F">
              <w:rPr>
                <w:rFonts w:ascii="Times New Roman" w:eastAsia="Times New Roman" w:hAnsi="Times New Roman" w:cs="Times New Roman"/>
                <w:b/>
                <w:snapToGrid w:val="0"/>
                <w:color w:val="000000"/>
                <w:lang w:eastAsia="ru-RU"/>
              </w:rPr>
              <w:t xml:space="preserve">: </w:t>
            </w:r>
            <w:r w:rsidR="00A20664" w:rsidRPr="00A20664">
              <w:rPr>
                <w:rFonts w:ascii="Times New Roman" w:eastAsia="Times New Roman" w:hAnsi="Times New Roman" w:cs="Times New Roman"/>
                <w:snapToGrid w:val="0"/>
                <w:color w:val="000000"/>
                <w:lang w:eastAsia="ru-RU"/>
              </w:rPr>
              <w:t>в соответствии с</w:t>
            </w:r>
            <w:r w:rsidR="00A20664">
              <w:rPr>
                <w:rFonts w:ascii="Times New Roman" w:eastAsia="Times New Roman" w:hAnsi="Times New Roman" w:cs="Times New Roman"/>
                <w:b/>
                <w:snapToGrid w:val="0"/>
                <w:color w:val="000000"/>
                <w:lang w:eastAsia="ru-RU"/>
              </w:rPr>
              <w:t xml:space="preserve"> </w:t>
            </w:r>
            <w:r w:rsidR="00A20664" w:rsidRPr="00D55E6F">
              <w:rPr>
                <w:rFonts w:ascii="Times New Roman" w:hAnsi="Times New Roman" w:cs="Times New Roman"/>
                <w:snapToGrid w:val="0"/>
              </w:rPr>
              <w:t xml:space="preserve">проектом договора </w:t>
            </w:r>
            <w:r w:rsidR="00A20664" w:rsidRPr="00D55E6F">
              <w:rPr>
                <w:rFonts w:ascii="Times New Roman" w:hAnsi="Times New Roman" w:cs="Times New Roman"/>
                <w:i/>
              </w:rPr>
              <w:t>(Приложение №5</w:t>
            </w:r>
            <w:r w:rsidR="00A20664">
              <w:rPr>
                <w:rFonts w:ascii="Times New Roman" w:hAnsi="Times New Roman" w:cs="Times New Roman"/>
                <w:i/>
              </w:rPr>
              <w:t>)</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spacing w:after="0" w:line="240" w:lineRule="auto"/>
              <w:ind w:right="153"/>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 xml:space="preserve">Дополнительные (обязательные) требования к </w:t>
            </w:r>
            <w:r w:rsidRPr="00404D73">
              <w:rPr>
                <w:rFonts w:ascii="Times New Roman" w:eastAsia="Times New Roman" w:hAnsi="Times New Roman" w:cs="Times New Roman"/>
                <w:lang w:eastAsia="ru-RU"/>
              </w:rPr>
              <w:lastRenderedPageBreak/>
              <w:t>участникам процедуры закупки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widowControl w:val="0"/>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lastRenderedPageBreak/>
              <w:t>Не установлены.</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spacing w:after="0" w:line="240" w:lineRule="auto"/>
              <w:ind w:right="153"/>
              <w:rPr>
                <w:rFonts w:ascii="Times New Roman" w:eastAsia="Times New Roman" w:hAnsi="Times New Roman" w:cs="Times New Roman"/>
                <w:highlight w:val="yellow"/>
                <w:lang w:eastAsia="ru-RU"/>
              </w:rPr>
            </w:pPr>
            <w:r w:rsidRPr="00404D73">
              <w:rPr>
                <w:rFonts w:ascii="Times New Roman" w:eastAsia="Times New Roman" w:hAnsi="Times New Roman" w:cs="Times New Roman"/>
                <w:lang w:eastAsia="ru-RU"/>
              </w:rPr>
              <w:t>Требования к товару, работе, услуге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2419E9">
            <w:pPr>
              <w:spacing w:after="0" w:line="240" w:lineRule="auto"/>
              <w:jc w:val="both"/>
              <w:rPr>
                <w:rFonts w:ascii="Times New Roman" w:eastAsia="Times New Roman" w:hAnsi="Times New Roman" w:cs="Times New Roman"/>
                <w:lang w:eastAsia="ru-RU"/>
              </w:rPr>
            </w:pPr>
            <w:r w:rsidRPr="001964B0">
              <w:rPr>
                <w:rFonts w:ascii="Times New Roman" w:hAnsi="Times New Roman" w:cs="Times New Roman"/>
              </w:rPr>
              <w:t>В соответствии с техническим заданием</w:t>
            </w:r>
            <w:r w:rsidR="002419E9">
              <w:rPr>
                <w:rFonts w:ascii="Times New Roman" w:hAnsi="Times New Roman" w:cs="Times New Roman"/>
              </w:rPr>
              <w:t xml:space="preserve"> </w:t>
            </w:r>
            <w:r w:rsidR="002419E9" w:rsidRPr="00B61813">
              <w:rPr>
                <w:rFonts w:ascii="Times New Roman" w:eastAsia="Times New Roman" w:hAnsi="Times New Roman" w:cs="Times New Roman"/>
                <w:lang w:eastAsia="ru-RU"/>
              </w:rPr>
              <w:t xml:space="preserve">(Приложение № 1 </w:t>
            </w:r>
            <w:r w:rsidR="002419E9">
              <w:rPr>
                <w:rFonts w:ascii="Times New Roman" w:eastAsia="Times New Roman" w:hAnsi="Times New Roman" w:cs="Times New Roman"/>
                <w:lang w:eastAsia="ru-RU"/>
              </w:rPr>
              <w:t>к настоящей</w:t>
            </w:r>
            <w:r w:rsidR="002419E9" w:rsidRPr="00B61813">
              <w:rPr>
                <w:rFonts w:ascii="Times New Roman" w:eastAsia="Times New Roman" w:hAnsi="Times New Roman" w:cs="Times New Roman"/>
                <w:lang w:eastAsia="ru-RU"/>
              </w:rPr>
              <w:t xml:space="preserve"> Документации)</w:t>
            </w:r>
            <w:r w:rsidR="002419E9">
              <w:rPr>
                <w:rFonts w:ascii="Times New Roman" w:eastAsia="Times New Roman" w:hAnsi="Times New Roman" w:cs="Times New Roman"/>
                <w:lang w:eastAsia="ru-RU"/>
              </w:rPr>
              <w:t>.</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spacing w:after="0" w:line="240" w:lineRule="auto"/>
              <w:ind w:right="153"/>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Документы, входящие в состав заявки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F949AF" w:rsidP="00404D73">
            <w:pPr>
              <w:widowControl w:val="0"/>
              <w:tabs>
                <w:tab w:val="num" w:pos="1260"/>
              </w:tabs>
              <w:adjustRightInd w:val="0"/>
              <w:spacing w:after="12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xml:space="preserve">Заявка на участие в закупке </w:t>
            </w:r>
            <w:r w:rsidR="00E738F7">
              <w:rPr>
                <w:rFonts w:ascii="Times New Roman" w:eastAsia="Times New Roman" w:hAnsi="Times New Roman" w:cs="Times New Roman"/>
                <w:color w:val="000000"/>
                <w:lang w:eastAsia="ru-RU"/>
              </w:rPr>
              <w:t xml:space="preserve">подается в двух частях. Первая часть </w:t>
            </w:r>
            <w:r w:rsidR="008B0C29">
              <w:rPr>
                <w:rFonts w:ascii="Times New Roman" w:eastAsia="Times New Roman" w:hAnsi="Times New Roman" w:cs="Times New Roman"/>
                <w:color w:val="000000"/>
                <w:lang w:eastAsia="ru-RU"/>
              </w:rPr>
              <w:t>заявки должна</w:t>
            </w:r>
            <w:r w:rsidRPr="00404D73">
              <w:rPr>
                <w:rFonts w:ascii="Times New Roman" w:eastAsia="Times New Roman" w:hAnsi="Times New Roman" w:cs="Times New Roman"/>
                <w:color w:val="000000"/>
                <w:lang w:eastAsia="ru-RU"/>
              </w:rPr>
              <w:t xml:space="preserve"> быть подготовлена по форме, представленной в Приложении № 2 к настояще</w:t>
            </w:r>
            <w:r w:rsidR="00E738F7">
              <w:rPr>
                <w:rFonts w:ascii="Times New Roman" w:eastAsia="Times New Roman" w:hAnsi="Times New Roman" w:cs="Times New Roman"/>
                <w:color w:val="000000"/>
                <w:lang w:eastAsia="ru-RU"/>
              </w:rPr>
              <w:t>й</w:t>
            </w:r>
            <w:r w:rsidRPr="00404D73">
              <w:rPr>
                <w:rFonts w:ascii="Times New Roman" w:eastAsia="Times New Roman" w:hAnsi="Times New Roman" w:cs="Times New Roman"/>
                <w:color w:val="000000"/>
                <w:lang w:eastAsia="ru-RU"/>
              </w:rPr>
              <w:t xml:space="preserve"> </w:t>
            </w:r>
            <w:r w:rsidR="00E738F7">
              <w:rPr>
                <w:rFonts w:ascii="Times New Roman" w:eastAsia="Times New Roman" w:hAnsi="Times New Roman" w:cs="Times New Roman"/>
                <w:color w:val="000000"/>
                <w:lang w:eastAsia="ru-RU"/>
              </w:rPr>
              <w:t>Документации. Втор</w:t>
            </w:r>
            <w:r w:rsidR="009560C5">
              <w:rPr>
                <w:rFonts w:ascii="Times New Roman" w:eastAsia="Times New Roman" w:hAnsi="Times New Roman" w:cs="Times New Roman"/>
                <w:color w:val="000000"/>
                <w:lang w:eastAsia="ru-RU"/>
              </w:rPr>
              <w:t>а</w:t>
            </w:r>
            <w:r w:rsidR="00E738F7">
              <w:rPr>
                <w:rFonts w:ascii="Times New Roman" w:eastAsia="Times New Roman" w:hAnsi="Times New Roman" w:cs="Times New Roman"/>
                <w:color w:val="000000"/>
                <w:lang w:eastAsia="ru-RU"/>
              </w:rPr>
              <w:t xml:space="preserve">я часть заявки должна </w:t>
            </w:r>
            <w:r w:rsidR="009560C5">
              <w:rPr>
                <w:rFonts w:ascii="Times New Roman" w:eastAsia="Times New Roman" w:hAnsi="Times New Roman" w:cs="Times New Roman"/>
                <w:color w:val="000000"/>
                <w:lang w:eastAsia="ru-RU"/>
              </w:rPr>
              <w:t>соответствовать</w:t>
            </w:r>
            <w:r w:rsidR="009560C5" w:rsidRPr="00404D73">
              <w:rPr>
                <w:rFonts w:ascii="Times New Roman" w:eastAsia="Times New Roman" w:hAnsi="Times New Roman" w:cs="Times New Roman"/>
                <w:color w:val="000000"/>
                <w:lang w:eastAsia="ru-RU"/>
              </w:rPr>
              <w:t xml:space="preserve"> </w:t>
            </w:r>
            <w:r w:rsidR="009560C5">
              <w:rPr>
                <w:rFonts w:ascii="Times New Roman" w:eastAsia="Times New Roman" w:hAnsi="Times New Roman" w:cs="Times New Roman"/>
                <w:color w:val="000000"/>
                <w:lang w:eastAsia="ru-RU"/>
              </w:rPr>
              <w:t>требованиям</w:t>
            </w:r>
            <w:r w:rsidRPr="00404D73">
              <w:rPr>
                <w:rFonts w:ascii="Times New Roman" w:eastAsia="Times New Roman" w:hAnsi="Times New Roman" w:cs="Times New Roman"/>
                <w:color w:val="000000"/>
                <w:lang w:eastAsia="ru-RU"/>
              </w:rPr>
              <w:t>, установленны</w:t>
            </w:r>
            <w:r w:rsidR="00E738F7">
              <w:rPr>
                <w:rFonts w:ascii="Times New Roman" w:eastAsia="Times New Roman" w:hAnsi="Times New Roman" w:cs="Times New Roman"/>
                <w:color w:val="000000"/>
                <w:lang w:eastAsia="ru-RU"/>
              </w:rPr>
              <w:t>м</w:t>
            </w:r>
            <w:r w:rsidRPr="00404D73">
              <w:rPr>
                <w:rFonts w:ascii="Times New Roman" w:eastAsia="Times New Roman" w:hAnsi="Times New Roman" w:cs="Times New Roman"/>
                <w:color w:val="000000"/>
                <w:lang w:eastAsia="ru-RU"/>
              </w:rPr>
              <w:t xml:space="preserve"> в Разделе 2 Общие положения, и содержать следующие документы и сведения:</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1. Об Участнике закупки, подавшем такую заявку:</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xml:space="preserve">а) анкета, подготовленная по форме, представленной в Приложении № </w:t>
            </w:r>
            <w:r w:rsidR="00E738F7">
              <w:rPr>
                <w:rFonts w:ascii="Times New Roman" w:eastAsia="Times New Roman" w:hAnsi="Times New Roman" w:cs="Times New Roman"/>
                <w:color w:val="000000"/>
                <w:lang w:eastAsia="ru-RU"/>
              </w:rPr>
              <w:t>4</w:t>
            </w:r>
            <w:r w:rsidRPr="00404D73">
              <w:rPr>
                <w:rFonts w:ascii="Times New Roman" w:eastAsia="Times New Roman" w:hAnsi="Times New Roman" w:cs="Times New Roman"/>
                <w:color w:val="000000"/>
                <w:lang w:eastAsia="ru-RU"/>
              </w:rPr>
              <w:t xml:space="preserve"> к настояще</w:t>
            </w:r>
            <w:r w:rsidR="00E738F7">
              <w:rPr>
                <w:rFonts w:ascii="Times New Roman" w:eastAsia="Times New Roman" w:hAnsi="Times New Roman" w:cs="Times New Roman"/>
                <w:color w:val="000000"/>
                <w:lang w:eastAsia="ru-RU"/>
              </w:rPr>
              <w:t>й</w:t>
            </w:r>
            <w:r w:rsidRPr="00404D73">
              <w:rPr>
                <w:rFonts w:ascii="Times New Roman" w:eastAsia="Times New Roman" w:hAnsi="Times New Roman" w:cs="Times New Roman"/>
                <w:color w:val="000000"/>
                <w:lang w:eastAsia="ru-RU"/>
              </w:rPr>
              <w:t xml:space="preserve"> </w:t>
            </w:r>
            <w:r w:rsidR="00E738F7">
              <w:rPr>
                <w:rFonts w:ascii="Times New Roman" w:eastAsia="Times New Roman" w:hAnsi="Times New Roman" w:cs="Times New Roman"/>
                <w:color w:val="000000"/>
                <w:lang w:eastAsia="ru-RU"/>
              </w:rPr>
              <w:t>Документации</w:t>
            </w:r>
            <w:r w:rsidRPr="00404D73">
              <w:rPr>
                <w:rFonts w:ascii="Times New Roman" w:eastAsia="Times New Roman" w:hAnsi="Times New Roman" w:cs="Times New Roman"/>
                <w:color w:val="000000"/>
                <w:lang w:eastAsia="ru-RU"/>
              </w:rPr>
              <w:t>, и содержащая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04D73" w:rsidRPr="00404D73" w:rsidRDefault="00F949AF" w:rsidP="00404D73">
            <w:pPr>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б) полученная не ранее чем за шесть месяцев до дня размещения в единой информационной системе в сфере закупок и/или на сайте Заказчика Извещения о проведении закупки выписка из единого государственного реестра юридических лиц или нотариально заверенная копия такой выписки (</w:t>
            </w:r>
            <w:r w:rsidRPr="00404D73">
              <w:rPr>
                <w:rFonts w:ascii="Times New Roman" w:eastAsia="Times New Roman" w:hAnsi="Times New Roman" w:cs="Times New Roman"/>
                <w:i/>
                <w:color w:val="000000"/>
                <w:lang w:eastAsia="ru-RU"/>
              </w:rPr>
              <w:t>для юридических лиц</w:t>
            </w:r>
            <w:r w:rsidRPr="00404D73">
              <w:rPr>
                <w:rFonts w:ascii="Times New Roman" w:eastAsia="Times New Roman" w:hAnsi="Times New Roman" w:cs="Times New Roman"/>
                <w:color w:val="000000"/>
                <w:lang w:eastAsia="ru-RU"/>
              </w:rPr>
              <w:t>), полученная не ранее чем за шесть месяцев до дня размещения в единой информационной системе в сфере закупок и/или на сайте Заказчика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w:t>
            </w:r>
            <w:r w:rsidRPr="00404D73">
              <w:rPr>
                <w:rFonts w:ascii="Times New Roman" w:eastAsia="Times New Roman" w:hAnsi="Times New Roman" w:cs="Times New Roman"/>
                <w:i/>
                <w:color w:val="000000"/>
                <w:lang w:eastAsia="ru-RU"/>
              </w:rPr>
              <w:t>для индивидуальных предпринимателей</w:t>
            </w:r>
            <w:r w:rsidRPr="00404D73">
              <w:rPr>
                <w:rFonts w:ascii="Times New Roman" w:eastAsia="Times New Roman" w:hAnsi="Times New Roman" w:cs="Times New Roman"/>
                <w:color w:val="000000"/>
                <w:lang w:eastAsia="ru-RU"/>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404D73">
              <w:rPr>
                <w:rFonts w:ascii="Times New Roman" w:eastAsia="Times New Roman" w:hAnsi="Times New Roman" w:cs="Times New Roman"/>
                <w:i/>
                <w:color w:val="000000"/>
                <w:lang w:eastAsia="ru-RU"/>
              </w:rPr>
              <w:t>для иностранных лиц</w:t>
            </w:r>
            <w:r w:rsidRPr="00404D73">
              <w:rPr>
                <w:rFonts w:ascii="Times New Roman" w:eastAsia="Times New Roman" w:hAnsi="Times New Roman" w:cs="Times New Roman"/>
                <w:color w:val="000000"/>
                <w:lang w:eastAsia="ru-RU"/>
              </w:rPr>
              <w:t xml:space="preserve">), полученные не ранее чем за шесть месяцев до дня размещения в единой информационной системе в сфере закупок и/или на сайте Заказчика Извещения о проведении закупки; </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в) документ, подтверждающий полномочия лица на осуществление действий от имени Участника закупки (либо должным образом заверенная копия такого документа):</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документ, подтверждающий обладание физическим лицом право действовать от имени участника закупки без доверенности (</w:t>
            </w:r>
            <w:r w:rsidRPr="00404D73">
              <w:rPr>
                <w:rFonts w:ascii="Times New Roman" w:eastAsia="Times New Roman" w:hAnsi="Times New Roman" w:cs="Times New Roman"/>
                <w:i/>
                <w:color w:val="000000"/>
                <w:lang w:eastAsia="ru-RU"/>
              </w:rPr>
              <w:t>для юридических лиц</w:t>
            </w:r>
            <w:r w:rsidRPr="00404D73">
              <w:rPr>
                <w:rFonts w:ascii="Times New Roman" w:eastAsia="Times New Roman" w:hAnsi="Times New Roman" w:cs="Times New Roman"/>
                <w:color w:val="000000"/>
                <w:lang w:eastAsia="ru-RU"/>
              </w:rPr>
              <w:t>);</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 (</w:t>
            </w:r>
            <w:r w:rsidRPr="00404D73">
              <w:rPr>
                <w:rFonts w:ascii="Times New Roman" w:eastAsia="Times New Roman" w:hAnsi="Times New Roman" w:cs="Times New Roman"/>
                <w:i/>
                <w:color w:val="000000"/>
                <w:lang w:eastAsia="ru-RU"/>
              </w:rPr>
              <w:t>для юридических лиц</w:t>
            </w:r>
            <w:r w:rsidRPr="00404D73">
              <w:rPr>
                <w:rFonts w:ascii="Times New Roman" w:eastAsia="Times New Roman" w:hAnsi="Times New Roman" w:cs="Times New Roman"/>
                <w:color w:val="000000"/>
                <w:lang w:eastAsia="ru-RU"/>
              </w:rPr>
              <w:t>) или уполномоченным этим руководителем лицом;</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копия паспорта (</w:t>
            </w:r>
            <w:r w:rsidRPr="00404D73">
              <w:rPr>
                <w:rFonts w:ascii="Times New Roman" w:eastAsia="Times New Roman" w:hAnsi="Times New Roman" w:cs="Times New Roman"/>
                <w:i/>
                <w:color w:val="000000"/>
                <w:lang w:eastAsia="ru-RU"/>
              </w:rPr>
              <w:t>для индивидуальных предпринимателей и иных физических лиц</w:t>
            </w:r>
            <w:r w:rsidRPr="00404D73">
              <w:rPr>
                <w:rFonts w:ascii="Times New Roman" w:eastAsia="Times New Roman" w:hAnsi="Times New Roman" w:cs="Times New Roman"/>
                <w:color w:val="000000"/>
                <w:lang w:eastAsia="ru-RU"/>
              </w:rPr>
              <w:t>).</w:t>
            </w:r>
          </w:p>
          <w:p w:rsidR="00404D73" w:rsidRPr="00404D73" w:rsidRDefault="00F949AF" w:rsidP="00404D7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xml:space="preserve">г) надлежащим образом заверенные копии учредительных документов участника закупки: </w:t>
            </w:r>
          </w:p>
          <w:p w:rsidR="00404D73" w:rsidRPr="00404D73" w:rsidRDefault="00F949AF" w:rsidP="00404D7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свидетельство о регистрации физического лица в качестве индивидуального предпринимателя (</w:t>
            </w:r>
            <w:r w:rsidRPr="00404D73">
              <w:rPr>
                <w:rFonts w:ascii="Times New Roman" w:eastAsia="Times New Roman" w:hAnsi="Times New Roman" w:cs="Times New Roman"/>
                <w:i/>
                <w:color w:val="000000"/>
                <w:lang w:eastAsia="ru-RU"/>
              </w:rPr>
              <w:t>для индивидуальных предпринимателей</w:t>
            </w:r>
            <w:r w:rsidRPr="00404D73">
              <w:rPr>
                <w:rFonts w:ascii="Times New Roman" w:eastAsia="Times New Roman" w:hAnsi="Times New Roman" w:cs="Times New Roman"/>
                <w:color w:val="000000"/>
                <w:lang w:eastAsia="ru-RU"/>
              </w:rPr>
              <w:t>);</w:t>
            </w:r>
          </w:p>
          <w:p w:rsidR="00404D73" w:rsidRPr="00404D73" w:rsidRDefault="00F949AF" w:rsidP="00404D7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устав в действующей редакции с документами, подтверждающими соответствующие изменения (</w:t>
            </w:r>
            <w:r w:rsidRPr="00404D73">
              <w:rPr>
                <w:rFonts w:ascii="Times New Roman" w:eastAsia="Times New Roman" w:hAnsi="Times New Roman" w:cs="Times New Roman"/>
                <w:i/>
                <w:color w:val="000000"/>
                <w:lang w:eastAsia="ru-RU"/>
              </w:rPr>
              <w:t>для юридических лиц</w:t>
            </w:r>
            <w:r w:rsidRPr="00404D73">
              <w:rPr>
                <w:rFonts w:ascii="Times New Roman" w:eastAsia="Times New Roman" w:hAnsi="Times New Roman" w:cs="Times New Roman"/>
                <w:color w:val="000000"/>
                <w:lang w:eastAsia="ru-RU"/>
              </w:rPr>
              <w:t>);</w:t>
            </w:r>
          </w:p>
          <w:p w:rsidR="00404D73" w:rsidRPr="00404D73" w:rsidRDefault="00F949AF" w:rsidP="00404D7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lastRenderedPageBreak/>
              <w:t>- свидетельство о регистрации юридического лица либо Лист записи Единого государственного реестра юридических лиц (Лист записи Единого государственного реестра юридических лиц предоставляется в случаях, если Участник закупки зарегистрирован в качестве юридического лица после 01 января 2018 года) (</w:t>
            </w:r>
            <w:r w:rsidRPr="00404D73">
              <w:rPr>
                <w:rFonts w:ascii="Times New Roman" w:eastAsia="Times New Roman" w:hAnsi="Times New Roman" w:cs="Times New Roman"/>
                <w:i/>
                <w:color w:val="000000"/>
                <w:lang w:eastAsia="ru-RU"/>
              </w:rPr>
              <w:t>для юридических лиц</w:t>
            </w:r>
            <w:r w:rsidRPr="00404D73">
              <w:rPr>
                <w:rFonts w:ascii="Times New Roman" w:eastAsia="Times New Roman" w:hAnsi="Times New Roman" w:cs="Times New Roman"/>
                <w:color w:val="000000"/>
                <w:lang w:eastAsia="ru-RU"/>
              </w:rPr>
              <w:t>);</w:t>
            </w:r>
          </w:p>
          <w:p w:rsidR="00404D73" w:rsidRPr="00404D73" w:rsidRDefault="00F949AF" w:rsidP="00404D73">
            <w:pPr>
              <w:tabs>
                <w:tab w:val="left" w:pos="1725"/>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д) копия свидетельства о постановке на налоговый учет;</w:t>
            </w:r>
          </w:p>
          <w:p w:rsidR="00404D73" w:rsidRPr="00404D73" w:rsidRDefault="00F949AF" w:rsidP="00404D73">
            <w:pPr>
              <w:tabs>
                <w:tab w:val="left" w:pos="1725"/>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е) копии отчетных документов, представляемых в налоговый орган:</w:t>
            </w:r>
          </w:p>
          <w:p w:rsidR="00404D73" w:rsidRPr="00404D73" w:rsidRDefault="00F949AF" w:rsidP="00404D73">
            <w:pPr>
              <w:spacing w:after="0" w:line="240" w:lineRule="auto"/>
              <w:jc w:val="both"/>
              <w:rPr>
                <w:rFonts w:ascii="Times New Roman" w:eastAsia="Times New Roman" w:hAnsi="Times New Roman" w:cs="Times New Roman"/>
                <w:i/>
                <w:iCs/>
                <w:color w:val="000000"/>
                <w:lang w:eastAsia="ru-RU"/>
              </w:rPr>
            </w:pPr>
            <w:r w:rsidRPr="00404D73">
              <w:rPr>
                <w:rFonts w:ascii="Times New Roman" w:eastAsia="Times New Roman" w:hAnsi="Times New Roman" w:cs="Times New Roman"/>
                <w:color w:val="000000"/>
                <w:lang w:eastAsia="ru-RU"/>
              </w:rPr>
              <w:t xml:space="preserve">- </w:t>
            </w:r>
            <w:r w:rsidRPr="00404D73">
              <w:rPr>
                <w:rFonts w:ascii="Times New Roman" w:eastAsia="Times New Roman" w:hAnsi="Times New Roman" w:cs="Times New Roman"/>
                <w:i/>
                <w:iCs/>
                <w:color w:val="000000"/>
                <w:lang w:eastAsia="ru-RU"/>
              </w:rPr>
              <w:t xml:space="preserve">Если Участником закупки является индивидуальный предприниматель: </w:t>
            </w:r>
            <w:r w:rsidRPr="00404D73">
              <w:rPr>
                <w:rFonts w:ascii="Times New Roman" w:eastAsia="Times New Roman" w:hAnsi="Times New Roman" w:cs="Times New Roman"/>
                <w:color w:val="000000"/>
                <w:lang w:eastAsia="ru-RU"/>
              </w:rPr>
              <w:t>Копия налоговой декларации за последний отчетный период с отметкой налогового органа о приеме</w:t>
            </w:r>
            <w:r w:rsidRPr="00404D73">
              <w:rPr>
                <w:rFonts w:ascii="Times New Roman" w:eastAsia="Times New Roman" w:hAnsi="Times New Roman" w:cs="Times New Roman"/>
                <w:i/>
                <w:iCs/>
                <w:color w:val="000000"/>
                <w:lang w:eastAsia="ru-RU"/>
              </w:rPr>
              <w:t>.</w:t>
            </w:r>
          </w:p>
          <w:p w:rsidR="00404D73" w:rsidRPr="00404D73" w:rsidRDefault="00F949AF" w:rsidP="00404D73">
            <w:pPr>
              <w:spacing w:after="0" w:line="240" w:lineRule="auto"/>
              <w:ind w:firstLine="317"/>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В случае, если налоговая декларация не представлялась в налоговый орган, Участником должно быть предоставлено письмо с указанием причин такого непредставления.</w:t>
            </w:r>
          </w:p>
          <w:p w:rsidR="00404D73" w:rsidRPr="00404D73" w:rsidRDefault="00F949AF" w:rsidP="00404D73">
            <w:pPr>
              <w:spacing w:after="0" w:line="240" w:lineRule="auto"/>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 xml:space="preserve">- </w:t>
            </w:r>
            <w:r w:rsidRPr="00404D73">
              <w:rPr>
                <w:rFonts w:ascii="Times New Roman" w:eastAsia="Times New Roman" w:hAnsi="Times New Roman" w:cs="Times New Roman"/>
                <w:i/>
                <w:iCs/>
                <w:color w:val="000000"/>
                <w:lang w:eastAsia="ru-RU"/>
              </w:rPr>
              <w:t>Если Участником закупки является юридическое лицо</w:t>
            </w:r>
            <w:r w:rsidRPr="00404D73">
              <w:rPr>
                <w:rFonts w:ascii="Times New Roman" w:eastAsia="Times New Roman" w:hAnsi="Times New Roman" w:cs="Times New Roman"/>
                <w:color w:val="000000"/>
                <w:lang w:eastAsia="ru-RU"/>
              </w:rPr>
              <w:t xml:space="preserve">: Копия годовой бухгалтерской (финансовой) отчетности с приложениями за последний отчетный период с отметкой налогового органа о приеме, включающая: </w:t>
            </w:r>
          </w:p>
          <w:p w:rsidR="00404D73" w:rsidRPr="00404D73" w:rsidRDefault="00F949AF" w:rsidP="001964B0">
            <w:pPr>
              <w:numPr>
                <w:ilvl w:val="0"/>
                <w:numId w:val="7"/>
              </w:numPr>
              <w:tabs>
                <w:tab w:val="left" w:pos="317"/>
                <w:tab w:val="left" w:pos="600"/>
              </w:tabs>
              <w:spacing w:after="0" w:line="240" w:lineRule="auto"/>
              <w:ind w:left="0" w:firstLine="317"/>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бухгалтерский баланс;</w:t>
            </w:r>
          </w:p>
          <w:p w:rsidR="00404D73" w:rsidRPr="00404D73" w:rsidRDefault="00F949AF" w:rsidP="001964B0">
            <w:pPr>
              <w:numPr>
                <w:ilvl w:val="0"/>
                <w:numId w:val="7"/>
              </w:numPr>
              <w:tabs>
                <w:tab w:val="left" w:pos="317"/>
                <w:tab w:val="left" w:pos="600"/>
              </w:tabs>
              <w:spacing w:after="0" w:line="240" w:lineRule="auto"/>
              <w:ind w:left="0" w:firstLine="317"/>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отчет о финансовых результатах (отчет прибылях и убытках);</w:t>
            </w:r>
          </w:p>
          <w:p w:rsidR="00404D73" w:rsidRPr="00404D73" w:rsidRDefault="00F949AF" w:rsidP="001964B0">
            <w:pPr>
              <w:numPr>
                <w:ilvl w:val="0"/>
                <w:numId w:val="7"/>
              </w:numPr>
              <w:tabs>
                <w:tab w:val="left" w:pos="317"/>
                <w:tab w:val="left" w:pos="600"/>
              </w:tabs>
              <w:spacing w:after="0" w:line="240" w:lineRule="auto"/>
              <w:ind w:left="0" w:firstLine="317"/>
              <w:jc w:val="both"/>
              <w:rPr>
                <w:rFonts w:ascii="Times New Roman" w:eastAsia="Times New Roman" w:hAnsi="Times New Roman" w:cs="Times New Roman"/>
                <w:color w:val="000000"/>
                <w:lang w:eastAsia="ru-RU"/>
              </w:rPr>
            </w:pPr>
            <w:r w:rsidRPr="00404D73">
              <w:rPr>
                <w:rFonts w:ascii="Times New Roman" w:eastAsia="Times New Roman" w:hAnsi="Times New Roman" w:cs="Times New Roman"/>
                <w:color w:val="000000"/>
                <w:lang w:eastAsia="ru-RU"/>
              </w:rPr>
              <w:t>и иные формы, подаваемые участником в налоговый орган.</w:t>
            </w:r>
          </w:p>
          <w:p w:rsidR="00404D73" w:rsidRPr="00404D73" w:rsidRDefault="00F949AF" w:rsidP="00404D73">
            <w:pPr>
              <w:widowControl w:val="0"/>
              <w:tabs>
                <w:tab w:val="num" w:pos="1260"/>
              </w:tabs>
              <w:adjustRightInd w:val="0"/>
              <w:spacing w:after="0" w:line="240" w:lineRule="auto"/>
              <w:ind w:firstLine="317"/>
              <w:jc w:val="both"/>
              <w:textAlignment w:val="baseline"/>
              <w:rPr>
                <w:rFonts w:ascii="Times New Roman" w:eastAsia="Times New Roman" w:hAnsi="Times New Roman" w:cs="Times New Roman"/>
                <w:i/>
                <w:color w:val="000000"/>
                <w:lang w:eastAsia="ru-RU"/>
              </w:rPr>
            </w:pPr>
            <w:r w:rsidRPr="00404D73">
              <w:rPr>
                <w:rFonts w:ascii="Times New Roman" w:eastAsia="Times New Roman" w:hAnsi="Times New Roman" w:cs="Times New Roman"/>
                <w:i/>
                <w:color w:val="000000"/>
                <w:lang w:eastAsia="ru-RU"/>
              </w:rPr>
              <w:t>В случае, если годовая бухгалтерская (финансовая) отчетность в налоговый орган не представлялась или представлялась по упрощенной форме без приложений/части приложений (</w:t>
            </w:r>
            <w:r w:rsidRPr="00404D73">
              <w:rPr>
                <w:rFonts w:ascii="Times New Roman" w:eastAsia="Times New Roman" w:hAnsi="Times New Roman" w:cs="Times New Roman"/>
                <w:i/>
                <w:iCs/>
                <w:color w:val="000000"/>
                <w:lang w:eastAsia="ru-RU"/>
              </w:rPr>
              <w:t>в случаях, установленных законодательством</w:t>
            </w:r>
            <w:r w:rsidRPr="00404D73">
              <w:rPr>
                <w:rFonts w:ascii="Times New Roman" w:eastAsia="Times New Roman" w:hAnsi="Times New Roman" w:cs="Times New Roman"/>
                <w:i/>
                <w:color w:val="000000"/>
                <w:lang w:eastAsia="ru-RU"/>
              </w:rPr>
              <w:t>), Участником должно быть предоставлено письмо с указанием причин такого непредставления/представления по упрощенной форме.</w:t>
            </w: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i/>
                <w:color w:val="000000"/>
                <w:lang w:eastAsia="ru-RU"/>
              </w:rPr>
            </w:pPr>
            <w:r w:rsidRPr="00404D73">
              <w:rPr>
                <w:rFonts w:ascii="Times New Roman" w:eastAsia="Times New Roman" w:hAnsi="Times New Roman" w:cs="Times New Roman"/>
                <w:color w:val="000000"/>
                <w:lang w:eastAsia="ru-RU"/>
              </w:rPr>
              <w:t>ж) Сведения из единого реестра субъектов малого и среднего предпринимательства или декларация о соответствии участника закупки критериям отнесения к субъектам малого и среднего предпринимательства (Приложение №</w:t>
            </w:r>
            <w:r w:rsidR="00E738F7">
              <w:rPr>
                <w:rFonts w:ascii="Times New Roman" w:eastAsia="Times New Roman" w:hAnsi="Times New Roman" w:cs="Times New Roman"/>
                <w:color w:val="000000"/>
                <w:lang w:eastAsia="ru-RU"/>
              </w:rPr>
              <w:t xml:space="preserve"> 3</w:t>
            </w:r>
            <w:r w:rsidRPr="00404D73">
              <w:rPr>
                <w:rFonts w:ascii="Times New Roman" w:eastAsia="Times New Roman" w:hAnsi="Times New Roman" w:cs="Times New Roman"/>
                <w:color w:val="000000"/>
                <w:lang w:eastAsia="ru-RU"/>
              </w:rPr>
              <w:t xml:space="preserve"> к </w:t>
            </w:r>
            <w:r w:rsidR="00E738F7">
              <w:rPr>
                <w:rFonts w:ascii="Times New Roman" w:eastAsia="Times New Roman" w:hAnsi="Times New Roman" w:cs="Times New Roman"/>
                <w:color w:val="000000"/>
                <w:lang w:eastAsia="ru-RU"/>
              </w:rPr>
              <w:t>настоящей Документации</w:t>
            </w:r>
            <w:r w:rsidRPr="00404D73">
              <w:rPr>
                <w:rFonts w:ascii="Times New Roman" w:eastAsia="Times New Roman" w:hAnsi="Times New Roman" w:cs="Times New Roman"/>
                <w:color w:val="000000"/>
                <w:lang w:eastAsia="ru-RU"/>
              </w:rPr>
              <w:t xml:space="preserve"> на участие в </w:t>
            </w:r>
            <w:r w:rsidR="00C65C47" w:rsidRPr="00404D73">
              <w:rPr>
                <w:rFonts w:ascii="Times New Roman" w:eastAsia="Times New Roman" w:hAnsi="Times New Roman" w:cs="Times New Roman"/>
                <w:color w:val="000000"/>
                <w:lang w:eastAsia="ru-RU"/>
              </w:rPr>
              <w:t>закупке) *</w:t>
            </w:r>
          </w:p>
          <w:p w:rsidR="00404D73" w:rsidRPr="00404D73" w:rsidRDefault="00404D73"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p>
          <w:p w:rsidR="00404D73" w:rsidRPr="00404D73" w:rsidRDefault="00F949AF" w:rsidP="00404D73">
            <w:pPr>
              <w:widowControl w:val="0"/>
              <w:tabs>
                <w:tab w:val="num" w:pos="1260"/>
              </w:tabs>
              <w:adjustRightInd w:val="0"/>
              <w:spacing w:after="120" w:line="240" w:lineRule="auto"/>
              <w:jc w:val="both"/>
              <w:textAlignment w:val="baseline"/>
              <w:rPr>
                <w:rFonts w:ascii="Times New Roman" w:eastAsia="Times New Roman" w:hAnsi="Times New Roman" w:cs="Times New Roman"/>
                <w:i/>
                <w:color w:val="000000"/>
                <w:lang w:eastAsia="ru-RU"/>
              </w:rPr>
            </w:pPr>
            <w:r w:rsidRPr="00404D73">
              <w:rPr>
                <w:rFonts w:ascii="Times New Roman" w:eastAsia="Times New Roman" w:hAnsi="Times New Roman" w:cs="Times New Roman"/>
                <w:i/>
                <w:color w:val="000000"/>
                <w:lang w:eastAsia="ru-RU"/>
              </w:rPr>
              <w:t>* Участник закупки, принимающий участие в любой процедуре закупок, являющийся субъектом малого или среднего предпринимательства, обязан в составе заявки декларировать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(в случае проведения закупки в электронной форме) сведений из единого реестра субъектов малого и среднего предпринимательства (</w:t>
            </w:r>
            <w:hyperlink r:id="rId13" w:history="1">
              <w:r w:rsidRPr="00404D73">
                <w:rPr>
                  <w:rFonts w:ascii="Times New Roman" w:eastAsia="Times New Roman" w:hAnsi="Times New Roman" w:cs="Times New Roman"/>
                  <w:i/>
                  <w:color w:val="0000FF"/>
                  <w:u w:val="single"/>
                  <w:lang w:eastAsia="ru-RU"/>
                </w:rPr>
                <w:t>https://rmsp.nalog.ru/</w:t>
              </w:r>
            </w:hyperlink>
            <w:r w:rsidRPr="00404D73">
              <w:rPr>
                <w:rFonts w:ascii="Times New Roman" w:eastAsia="Times New Roman" w:hAnsi="Times New Roman" w:cs="Times New Roman"/>
                <w:i/>
                <w:color w:val="000000"/>
                <w:lang w:eastAsia="ru-RU"/>
              </w:rPr>
              <w:t xml:space="preserve">), ведение которого осуществляется в соответствии с Федеральным законом от 24.07.2007г.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w:t>
            </w:r>
          </w:p>
          <w:p w:rsidR="00404D73" w:rsidRPr="00404D73" w:rsidRDefault="00F949AF" w:rsidP="00404D73">
            <w:pPr>
              <w:widowControl w:val="0"/>
              <w:tabs>
                <w:tab w:val="num" w:pos="1260"/>
              </w:tabs>
              <w:adjustRightInd w:val="0"/>
              <w:spacing w:after="120" w:line="240" w:lineRule="auto"/>
              <w:jc w:val="both"/>
              <w:textAlignment w:val="baseline"/>
              <w:rPr>
                <w:rFonts w:ascii="Times New Roman" w:eastAsia="Times New Roman" w:hAnsi="Times New Roman" w:cs="Times New Roman"/>
                <w:i/>
                <w:color w:val="000000"/>
                <w:lang w:eastAsia="ru-RU"/>
              </w:rPr>
            </w:pPr>
            <w:r w:rsidRPr="00404D73">
              <w:rPr>
                <w:rFonts w:ascii="Times New Roman" w:eastAsia="Times New Roman" w:hAnsi="Times New Roman" w:cs="Times New Roman"/>
                <w:i/>
                <w:color w:val="000000"/>
                <w:lang w:eastAsia="ru-RU"/>
              </w:rPr>
              <w:t xml:space="preserve">или </w:t>
            </w:r>
          </w:p>
          <w:p w:rsidR="00404D73" w:rsidRPr="00404D73" w:rsidRDefault="00F949AF" w:rsidP="00404D73">
            <w:pPr>
              <w:widowControl w:val="0"/>
              <w:tabs>
                <w:tab w:val="num" w:pos="1260"/>
              </w:tabs>
              <w:adjustRightInd w:val="0"/>
              <w:spacing w:after="120" w:line="240" w:lineRule="auto"/>
              <w:jc w:val="both"/>
              <w:textAlignment w:val="baseline"/>
              <w:rPr>
                <w:rFonts w:ascii="Times New Roman" w:eastAsia="Times New Roman" w:hAnsi="Times New Roman" w:cs="Times New Roman"/>
                <w:i/>
                <w:color w:val="000000"/>
                <w:lang w:eastAsia="ru-RU"/>
              </w:rPr>
            </w:pPr>
            <w:r w:rsidRPr="00404D73">
              <w:rPr>
                <w:rFonts w:ascii="Times New Roman" w:eastAsia="Times New Roman" w:hAnsi="Times New Roman" w:cs="Times New Roman"/>
                <w:i/>
                <w:color w:val="000000"/>
                <w:lang w:eastAsia="ru-RU"/>
              </w:rPr>
              <w:t xml:space="preserve">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Российской Федерации от 11 декабря 2014 г. №1352, </w:t>
            </w:r>
            <w:r w:rsidRPr="00404D73">
              <w:rPr>
                <w:rFonts w:ascii="Times New Roman" w:eastAsia="Times New Roman" w:hAnsi="Times New Roman" w:cs="Times New Roman"/>
                <w:i/>
                <w:color w:val="000000"/>
                <w:u w:val="single"/>
                <w:lang w:eastAsia="ru-RU"/>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Pr="00404D73">
              <w:rPr>
                <w:rFonts w:ascii="Times New Roman" w:eastAsia="Times New Roman" w:hAnsi="Times New Roman" w:cs="Times New Roman"/>
                <w:i/>
                <w:color w:val="000000"/>
                <w:u w:val="single"/>
                <w:lang w:eastAsia="ru-RU"/>
              </w:rPr>
              <w:lastRenderedPageBreak/>
              <w:t>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404D73">
              <w:rPr>
                <w:rFonts w:ascii="Times New Roman" w:eastAsia="Times New Roman" w:hAnsi="Times New Roman" w:cs="Times New Roman"/>
                <w:i/>
                <w:color w:val="000000"/>
                <w:lang w:eastAsia="ru-RU"/>
              </w:rPr>
              <w:t>.</w:t>
            </w:r>
          </w:p>
          <w:p w:rsidR="00404D73" w:rsidRPr="00404D73" w:rsidRDefault="00F949AF" w:rsidP="00404D73">
            <w:pPr>
              <w:tabs>
                <w:tab w:val="left" w:pos="1560"/>
              </w:tabs>
              <w:spacing w:after="0" w:line="240" w:lineRule="auto"/>
              <w:contextualSpacing/>
              <w:rPr>
                <w:rFonts w:ascii="Times New Roman" w:eastAsia="Times New Roman" w:hAnsi="Times New Roman" w:cs="Times New Roman"/>
                <w:bCs/>
                <w:color w:val="000000"/>
                <w:lang w:eastAsia="ru-RU"/>
              </w:rPr>
            </w:pPr>
            <w:r w:rsidRPr="00404D73">
              <w:rPr>
                <w:rFonts w:ascii="Times New Roman" w:eastAsia="Times New Roman" w:hAnsi="Times New Roman" w:cs="Times New Roman"/>
                <w:i/>
                <w:color w:val="000000"/>
                <w:lang w:eastAsia="ru-RU"/>
              </w:rPr>
              <w:t xml:space="preserve">з) </w:t>
            </w:r>
            <w:r w:rsidRPr="00404D73">
              <w:rPr>
                <w:rFonts w:ascii="Times New Roman" w:eastAsia="Times New Roman" w:hAnsi="Times New Roman" w:cs="Times New Roman"/>
                <w:bCs/>
                <w:color w:val="000000"/>
                <w:lang w:eastAsia="ru-RU"/>
              </w:rPr>
              <w:t xml:space="preserve">решение об одобрении или о совершении сделки с заинтересованностью либо копия такого решения,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w:t>
            </w:r>
            <w:r w:rsidR="00294401">
              <w:rPr>
                <w:rFonts w:ascii="Times New Roman" w:eastAsia="Times New Roman" w:hAnsi="Times New Roman" w:cs="Times New Roman"/>
                <w:bCs/>
                <w:color w:val="000000"/>
                <w:lang w:eastAsia="ru-RU"/>
              </w:rPr>
              <w:t>закупки</w:t>
            </w:r>
            <w:r w:rsidRPr="00404D73">
              <w:rPr>
                <w:rFonts w:ascii="Times New Roman" w:eastAsia="Times New Roman" w:hAnsi="Times New Roman" w:cs="Times New Roman"/>
                <w:bCs/>
                <w:color w:val="000000"/>
                <w:lang w:eastAsia="ru-RU"/>
              </w:rPr>
              <w:t xml:space="preserve"> выполнение договора или предоставление обеспечения заявки, обеспечение договора является сделкой с заинтересованностью, либо письмо о том, что данная сделка для участника не является сделкой с заинтересованностью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p>
          <w:p w:rsidR="001E5ECC" w:rsidRPr="00404D73" w:rsidRDefault="001E5ECC"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p>
          <w:p w:rsidR="00404D73" w:rsidRPr="00404D73" w:rsidRDefault="00F949AF" w:rsidP="00404D73">
            <w:pPr>
              <w:widowControl w:val="0"/>
              <w:tabs>
                <w:tab w:val="num" w:pos="1260"/>
              </w:tabs>
              <w:adjustRightInd w:val="0"/>
              <w:spacing w:after="0" w:line="240" w:lineRule="auto"/>
              <w:jc w:val="both"/>
              <w:textAlignment w:val="baseline"/>
              <w:rPr>
                <w:rFonts w:ascii="Times New Roman" w:eastAsia="Times New Roman" w:hAnsi="Times New Roman" w:cs="Times New Roman"/>
                <w:b/>
                <w:color w:val="000000"/>
                <w:lang w:eastAsia="ru-RU"/>
              </w:rPr>
            </w:pPr>
            <w:r w:rsidRPr="00404D73">
              <w:rPr>
                <w:rFonts w:ascii="Times New Roman" w:eastAsia="Times New Roman" w:hAnsi="Times New Roman" w:cs="Times New Roman"/>
                <w:color w:val="000000"/>
                <w:lang w:eastAsia="ru-RU"/>
              </w:rPr>
              <w:t>Заявка на участие в закупке может содержать любые другие документы по усмотрению Участника закупки.</w:t>
            </w: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404D73"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E738F7">
            <w:pPr>
              <w:spacing w:after="0" w:line="240" w:lineRule="auto"/>
              <w:rPr>
                <w:rFonts w:ascii="Times New Roman" w:eastAsia="Times New Roman" w:hAnsi="Times New Roman" w:cs="Times New Roman"/>
                <w:lang w:eastAsia="ru-RU"/>
              </w:rPr>
            </w:pPr>
            <w:r w:rsidRPr="0010634F">
              <w:rPr>
                <w:rFonts w:ascii="Times New Roman" w:eastAsia="Times New Roman" w:hAnsi="Times New Roman" w:cs="Times New Roman"/>
                <w:lang w:eastAsia="ru-RU"/>
              </w:rPr>
              <w:t xml:space="preserve">Форма, порядок, дата начала и окончания срока подачи запроса разъяснений положений </w:t>
            </w:r>
            <w:r w:rsidR="00E738F7" w:rsidRPr="0010634F">
              <w:rPr>
                <w:rFonts w:ascii="Times New Roman" w:eastAsia="Times New Roman" w:hAnsi="Times New Roman" w:cs="Times New Roman"/>
                <w:lang w:eastAsia="ru-RU"/>
              </w:rPr>
              <w:t>Документации</w:t>
            </w:r>
            <w:r w:rsidRPr="0010634F">
              <w:rPr>
                <w:rFonts w:ascii="Times New Roman" w:eastAsia="Times New Roman" w:hAnsi="Times New Roman" w:cs="Times New Roman"/>
                <w:lang w:eastAsia="ru-RU"/>
              </w:rPr>
              <w:t xml:space="preserve"> о проведении закупки в адрес заказчика</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404D73">
            <w:pPr>
              <w:spacing w:after="0" w:line="240" w:lineRule="auto"/>
              <w:rPr>
                <w:rFonts w:ascii="Times New Roman" w:eastAsia="Times New Roman" w:hAnsi="Times New Roman" w:cs="Times New Roman"/>
                <w:lang w:eastAsia="ru-RU"/>
              </w:rPr>
            </w:pPr>
            <w:r w:rsidRPr="0010634F">
              <w:rPr>
                <w:rFonts w:ascii="Times New Roman" w:eastAsia="Times New Roman" w:hAnsi="Times New Roman" w:cs="Times New Roman"/>
                <w:lang w:eastAsia="ru-RU"/>
              </w:rPr>
              <w:t xml:space="preserve">Дата начала срока подачи запроса о разъяснении положений </w:t>
            </w:r>
            <w:r w:rsidR="00E738F7" w:rsidRPr="0010634F">
              <w:rPr>
                <w:rFonts w:ascii="Times New Roman" w:eastAsia="Times New Roman" w:hAnsi="Times New Roman" w:cs="Times New Roman"/>
                <w:lang w:eastAsia="ru-RU"/>
              </w:rPr>
              <w:t>Документации</w:t>
            </w:r>
            <w:r w:rsidRPr="0010634F">
              <w:rPr>
                <w:rFonts w:ascii="Times New Roman" w:eastAsia="Times New Roman" w:hAnsi="Times New Roman" w:cs="Times New Roman"/>
                <w:lang w:eastAsia="ru-RU"/>
              </w:rPr>
              <w:t xml:space="preserve"> о проведении закупки в адрес заказчика- день размещения на официальном сайте извещения о проведении закупки.</w:t>
            </w:r>
          </w:p>
          <w:p w:rsidR="00404D73" w:rsidRPr="0010634F" w:rsidRDefault="00F949AF" w:rsidP="00404D73">
            <w:pPr>
              <w:widowControl w:val="0"/>
              <w:spacing w:after="0"/>
              <w:rPr>
                <w:rFonts w:ascii="Times New Roman" w:eastAsia="Calibri" w:hAnsi="Times New Roman" w:cs="Times New Roman"/>
                <w:i/>
                <w:color w:val="000000"/>
              </w:rPr>
            </w:pPr>
            <w:r w:rsidRPr="0010634F">
              <w:rPr>
                <w:rFonts w:ascii="Times New Roman" w:eastAsia="Calibri" w:hAnsi="Times New Roman" w:cs="Times New Roman"/>
                <w:color w:val="000000"/>
              </w:rPr>
              <w:t xml:space="preserve">Дата окончания срока подачи запроса о разъяснении положений </w:t>
            </w:r>
            <w:r w:rsidR="009560C5" w:rsidRPr="0010634F">
              <w:rPr>
                <w:rFonts w:ascii="Times New Roman" w:eastAsia="Calibri" w:hAnsi="Times New Roman" w:cs="Times New Roman"/>
                <w:color w:val="000000"/>
              </w:rPr>
              <w:t>Документации</w:t>
            </w:r>
            <w:r w:rsidRPr="0010634F">
              <w:rPr>
                <w:rFonts w:ascii="Times New Roman" w:eastAsia="Calibri" w:hAnsi="Times New Roman" w:cs="Times New Roman"/>
                <w:color w:val="000000"/>
              </w:rPr>
              <w:t xml:space="preserve"> в адрес заказчика: </w:t>
            </w:r>
            <w:r w:rsidR="00A003D8" w:rsidRPr="00A003D8">
              <w:rPr>
                <w:rFonts w:ascii="Times New Roman" w:eastAsia="Calibri" w:hAnsi="Times New Roman" w:cs="Times New Roman"/>
                <w:i/>
                <w:color w:val="000000"/>
              </w:rPr>
              <w:t>30.10.</w:t>
            </w:r>
            <w:r w:rsidRPr="00A003D8">
              <w:rPr>
                <w:rFonts w:ascii="Times New Roman" w:eastAsia="Calibri" w:hAnsi="Times New Roman" w:cs="Times New Roman"/>
                <w:i/>
                <w:color w:val="000000"/>
              </w:rPr>
              <w:t>2019г</w:t>
            </w:r>
            <w:r w:rsidRPr="0010634F">
              <w:rPr>
                <w:rFonts w:ascii="Times New Roman" w:eastAsia="Calibri" w:hAnsi="Times New Roman" w:cs="Times New Roman"/>
                <w:i/>
                <w:color w:val="000000"/>
              </w:rPr>
              <w:t>.</w:t>
            </w:r>
          </w:p>
          <w:p w:rsidR="00404D73" w:rsidRPr="0010634F" w:rsidRDefault="00404D73" w:rsidP="00404D73">
            <w:pPr>
              <w:spacing w:after="0" w:line="240" w:lineRule="auto"/>
              <w:rPr>
                <w:rFonts w:ascii="Times New Roman" w:eastAsia="Times New Roman" w:hAnsi="Times New Roman" w:cs="Times New Roman"/>
                <w:lang w:eastAsia="ru-RU"/>
              </w:rPr>
            </w:pP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404D73">
            <w:pPr>
              <w:spacing w:after="0" w:line="240" w:lineRule="auto"/>
              <w:ind w:right="153"/>
              <w:rPr>
                <w:rFonts w:ascii="Times New Roman" w:eastAsia="Times New Roman" w:hAnsi="Times New Roman" w:cs="Times New Roman"/>
                <w:lang w:eastAsia="ru-RU"/>
              </w:rPr>
            </w:pPr>
            <w:r w:rsidRPr="0010634F">
              <w:rPr>
                <w:rFonts w:ascii="Times New Roman" w:eastAsia="Times New Roman" w:hAnsi="Times New Roman" w:cs="Times New Roman"/>
                <w:bCs/>
                <w:lang w:eastAsia="ru-RU"/>
              </w:rPr>
              <w:t>Дата начала срока подачи заявок на участие в закупке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A003D8" w:rsidP="00404D73">
            <w:pPr>
              <w:widowControl w:val="0"/>
              <w:spacing w:after="0"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25.10</w:t>
            </w:r>
            <w:r w:rsidR="0010634F" w:rsidRPr="0010634F">
              <w:rPr>
                <w:rFonts w:ascii="Times New Roman" w:eastAsia="Times New Roman" w:hAnsi="Times New Roman" w:cs="Times New Roman"/>
                <w:i/>
                <w:color w:val="000000"/>
                <w:lang w:eastAsia="ru-RU"/>
              </w:rPr>
              <w:t>.</w:t>
            </w:r>
            <w:r w:rsidR="00F949AF" w:rsidRPr="0010634F">
              <w:rPr>
                <w:rFonts w:ascii="Times New Roman" w:eastAsia="Times New Roman" w:hAnsi="Times New Roman" w:cs="Times New Roman"/>
                <w:i/>
                <w:color w:val="000000"/>
                <w:lang w:eastAsia="ru-RU"/>
              </w:rPr>
              <w:t>2019г.</w:t>
            </w:r>
          </w:p>
          <w:p w:rsidR="00404D73" w:rsidRPr="0010634F" w:rsidRDefault="00404D73" w:rsidP="00404D73">
            <w:pPr>
              <w:widowControl w:val="0"/>
              <w:spacing w:after="0" w:line="240" w:lineRule="auto"/>
              <w:rPr>
                <w:rFonts w:ascii="Times New Roman" w:eastAsia="Times New Roman" w:hAnsi="Times New Roman" w:cs="Times New Roman"/>
                <w:color w:val="000000"/>
                <w:lang w:eastAsia="ru-RU"/>
              </w:rPr>
            </w:pPr>
          </w:p>
          <w:p w:rsidR="00404D73" w:rsidRPr="0010634F" w:rsidRDefault="00404D73" w:rsidP="00404D73">
            <w:pPr>
              <w:widowControl w:val="0"/>
              <w:spacing w:after="0" w:line="240" w:lineRule="auto"/>
              <w:jc w:val="both"/>
              <w:rPr>
                <w:rFonts w:ascii="Times New Roman" w:eastAsia="Times New Roman" w:hAnsi="Times New Roman" w:cs="Times New Roman"/>
                <w:color w:val="000000"/>
                <w:lang w:eastAsia="ru-RU"/>
              </w:rPr>
            </w:pP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404D73">
            <w:pPr>
              <w:spacing w:after="0" w:line="240" w:lineRule="auto"/>
              <w:ind w:right="153"/>
              <w:rPr>
                <w:rFonts w:ascii="Times New Roman" w:eastAsia="Times New Roman" w:hAnsi="Times New Roman" w:cs="Times New Roman"/>
                <w:bCs/>
                <w:lang w:eastAsia="ru-RU"/>
              </w:rPr>
            </w:pPr>
            <w:r w:rsidRPr="0010634F">
              <w:rPr>
                <w:rFonts w:ascii="Times New Roman" w:eastAsia="Times New Roman" w:hAnsi="Times New Roman" w:cs="Times New Roman"/>
                <w:bCs/>
                <w:lang w:eastAsia="ru-RU"/>
              </w:rPr>
              <w:t>Место, дата и время окончания срока подачи заявок на участие в закупке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404D73">
            <w:pPr>
              <w:widowControl w:val="0"/>
              <w:spacing w:after="0"/>
              <w:jc w:val="both"/>
              <w:rPr>
                <w:rFonts w:ascii="Times New Roman" w:eastAsia="Calibri" w:hAnsi="Times New Roman" w:cs="Times New Roman"/>
                <w:i/>
              </w:rPr>
            </w:pPr>
            <w:r w:rsidRPr="0010634F">
              <w:rPr>
                <w:rFonts w:ascii="Times New Roman" w:eastAsia="Calibri" w:hAnsi="Times New Roman" w:cs="Times New Roman"/>
                <w:i/>
              </w:rPr>
              <w:t>Заявки на участие в закупке направляются в личном кабинете ЭТП в срок до</w:t>
            </w:r>
          </w:p>
          <w:p w:rsidR="00404D73" w:rsidRPr="0010634F" w:rsidRDefault="00A003D8" w:rsidP="00404D73">
            <w:pPr>
              <w:widowControl w:val="0"/>
              <w:spacing w:after="0"/>
              <w:jc w:val="both"/>
              <w:rPr>
                <w:rFonts w:ascii="Times New Roman" w:eastAsia="Calibri" w:hAnsi="Times New Roman" w:cs="Times New Roman"/>
                <w:i/>
              </w:rPr>
            </w:pPr>
            <w:r>
              <w:rPr>
                <w:rFonts w:ascii="Times New Roman" w:eastAsia="Calibri" w:hAnsi="Times New Roman" w:cs="Times New Roman"/>
                <w:i/>
              </w:rPr>
              <w:t>05.11.</w:t>
            </w:r>
            <w:r w:rsidR="00F949AF" w:rsidRPr="0010634F">
              <w:rPr>
                <w:rFonts w:ascii="Times New Roman" w:eastAsia="Calibri" w:hAnsi="Times New Roman" w:cs="Times New Roman"/>
                <w:i/>
              </w:rPr>
              <w:t>2019 г.  08 час. 00 мин. (по местному времени).</w:t>
            </w:r>
          </w:p>
          <w:p w:rsidR="00404D73" w:rsidRPr="0010634F" w:rsidRDefault="00404D73" w:rsidP="00404D73">
            <w:pPr>
              <w:widowControl w:val="0"/>
              <w:spacing w:after="0" w:line="240" w:lineRule="auto"/>
              <w:rPr>
                <w:rFonts w:ascii="Times New Roman" w:eastAsia="Times New Roman" w:hAnsi="Times New Roman" w:cs="Times New Roman"/>
                <w:b/>
                <w:color w:val="000000"/>
                <w:lang w:eastAsia="ru-RU"/>
              </w:rPr>
            </w:pP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9D3B8C">
            <w:pPr>
              <w:spacing w:after="0" w:line="240" w:lineRule="auto"/>
              <w:ind w:right="153"/>
              <w:rPr>
                <w:rFonts w:ascii="Times New Roman" w:eastAsia="Times New Roman" w:hAnsi="Times New Roman" w:cs="Times New Roman"/>
                <w:bCs/>
                <w:lang w:eastAsia="ru-RU"/>
              </w:rPr>
            </w:pPr>
            <w:r w:rsidRPr="0010634F">
              <w:rPr>
                <w:rFonts w:ascii="Times New Roman" w:eastAsia="Times New Roman" w:hAnsi="Times New Roman" w:cs="Times New Roman"/>
                <w:bCs/>
                <w:lang w:eastAsia="ru-RU"/>
              </w:rPr>
              <w:t>Срок отзыва заявок</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9D3B8C">
            <w:pPr>
              <w:widowControl w:val="0"/>
              <w:spacing w:after="0"/>
              <w:jc w:val="both"/>
              <w:rPr>
                <w:rFonts w:ascii="Times New Roman" w:eastAsia="Calibri" w:hAnsi="Times New Roman" w:cs="Times New Roman"/>
                <w:i/>
              </w:rPr>
            </w:pPr>
            <w:r w:rsidRPr="0010634F">
              <w:rPr>
                <w:rFonts w:ascii="Times New Roman" w:eastAsia="Times New Roman" w:hAnsi="Times New Roman" w:cs="Times New Roman"/>
                <w:lang w:eastAsia="ru-RU"/>
              </w:rPr>
              <w:t>Участник закупки, подавший заявку, вправе отозвать ее до окончания срока подачи заявок, направив оператору ЭТП соответствующее уведомление.</w:t>
            </w: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1964B0" w:rsidRPr="0010634F" w:rsidRDefault="001964B0"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964B0" w:rsidRPr="0010634F" w:rsidRDefault="00F949AF" w:rsidP="001964B0">
            <w:pPr>
              <w:spacing w:after="0" w:line="240" w:lineRule="auto"/>
              <w:ind w:right="153"/>
              <w:rPr>
                <w:rFonts w:ascii="Times New Roman" w:eastAsia="Times New Roman" w:hAnsi="Times New Roman" w:cs="Times New Roman"/>
                <w:bCs/>
                <w:lang w:eastAsia="ru-RU"/>
              </w:rPr>
            </w:pPr>
            <w:r w:rsidRPr="0010634F">
              <w:rPr>
                <w:rFonts w:ascii="Times New Roman" w:eastAsia="Times New Roman" w:hAnsi="Times New Roman" w:cs="Times New Roman"/>
                <w:bCs/>
                <w:lang w:eastAsia="ru-RU"/>
              </w:rPr>
              <w:t>Размер обеспечения заявок на участие в закупке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FC6B56" w:rsidRPr="0010634F" w:rsidRDefault="00F949AF" w:rsidP="00FC6B56">
            <w:pPr>
              <w:widowControl w:val="0"/>
              <w:spacing w:after="0"/>
              <w:jc w:val="both"/>
              <w:rPr>
                <w:rFonts w:ascii="Times New Roman" w:eastAsia="Calibri" w:hAnsi="Times New Roman" w:cs="Times New Roman"/>
              </w:rPr>
            </w:pPr>
            <w:r w:rsidRPr="0010634F">
              <w:rPr>
                <w:rFonts w:ascii="Times New Roman" w:eastAsia="Calibri" w:hAnsi="Times New Roman" w:cs="Times New Roman"/>
              </w:rPr>
              <w:t>не установлен.</w:t>
            </w:r>
          </w:p>
          <w:p w:rsidR="00FC6B56" w:rsidRPr="0010634F" w:rsidRDefault="00FC6B56" w:rsidP="00FC6B56">
            <w:pPr>
              <w:widowControl w:val="0"/>
              <w:spacing w:after="0"/>
              <w:jc w:val="both"/>
              <w:rPr>
                <w:rFonts w:ascii="Times New Roman" w:eastAsia="Calibri" w:hAnsi="Times New Roman" w:cs="Times New Roman"/>
              </w:rPr>
            </w:pPr>
          </w:p>
          <w:p w:rsidR="00FC6B56" w:rsidRPr="0010634F" w:rsidRDefault="00FC6B56" w:rsidP="00404D73">
            <w:pPr>
              <w:widowControl w:val="0"/>
              <w:spacing w:after="0"/>
              <w:jc w:val="both"/>
              <w:rPr>
                <w:rFonts w:ascii="Times New Roman" w:eastAsia="Calibri" w:hAnsi="Times New Roman" w:cs="Times New Roman"/>
                <w:i/>
              </w:rPr>
            </w:pP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873FBB">
            <w:pPr>
              <w:spacing w:after="0" w:line="240" w:lineRule="auto"/>
              <w:ind w:right="153"/>
              <w:rPr>
                <w:rFonts w:ascii="Times New Roman" w:eastAsia="Times New Roman" w:hAnsi="Times New Roman" w:cs="Times New Roman"/>
                <w:lang w:eastAsia="ru-RU"/>
              </w:rPr>
            </w:pPr>
            <w:r w:rsidRPr="0010634F">
              <w:rPr>
                <w:rFonts w:ascii="Times New Roman" w:eastAsia="Times New Roman" w:hAnsi="Times New Roman" w:cs="Times New Roman"/>
                <w:lang w:eastAsia="ru-RU"/>
              </w:rPr>
              <w:t>Место, дата расс</w:t>
            </w:r>
            <w:r w:rsidR="001964B0" w:rsidRPr="0010634F">
              <w:rPr>
                <w:rFonts w:ascii="Times New Roman" w:eastAsia="Times New Roman" w:hAnsi="Times New Roman" w:cs="Times New Roman"/>
                <w:lang w:eastAsia="ru-RU"/>
              </w:rPr>
              <w:t xml:space="preserve">мотрения первых частей </w:t>
            </w:r>
            <w:r w:rsidRPr="0010634F">
              <w:rPr>
                <w:rFonts w:ascii="Times New Roman" w:eastAsia="Times New Roman" w:hAnsi="Times New Roman" w:cs="Times New Roman"/>
                <w:lang w:eastAsia="ru-RU"/>
              </w:rPr>
              <w:t>заявок</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A003D8" w:rsidP="00A003D8">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08.11</w:t>
            </w:r>
            <w:r w:rsidR="00F949AF" w:rsidRPr="0010634F">
              <w:rPr>
                <w:rFonts w:ascii="Times New Roman" w:eastAsia="Times New Roman" w:hAnsi="Times New Roman" w:cs="Times New Roman"/>
                <w:lang w:eastAsia="ru-RU"/>
              </w:rPr>
              <w:t>.2019</w:t>
            </w:r>
            <w:r w:rsidR="00551A66" w:rsidRPr="0010634F">
              <w:rPr>
                <w:rFonts w:ascii="Times New Roman" w:eastAsia="Times New Roman" w:hAnsi="Times New Roman" w:cs="Times New Roman"/>
                <w:lang w:eastAsia="ru-RU"/>
              </w:rPr>
              <w:t xml:space="preserve"> </w:t>
            </w:r>
            <w:r w:rsidR="00F949AF" w:rsidRPr="0010634F">
              <w:rPr>
                <w:rFonts w:ascii="Times New Roman" w:eastAsia="Times New Roman" w:hAnsi="Times New Roman" w:cs="Times New Roman"/>
                <w:lang w:eastAsia="ru-RU"/>
              </w:rPr>
              <w:t xml:space="preserve">г. </w:t>
            </w:r>
            <w:r w:rsidR="00AF371C" w:rsidRPr="0010634F">
              <w:rPr>
                <w:rFonts w:ascii="Times New Roman" w:eastAsia="Times New Roman" w:hAnsi="Times New Roman" w:cs="Times New Roman"/>
                <w:lang w:eastAsia="ru-RU"/>
              </w:rPr>
              <w:t>по</w:t>
            </w:r>
            <w:r w:rsidR="00F949AF" w:rsidRPr="0010634F">
              <w:rPr>
                <w:rFonts w:ascii="Times New Roman" w:eastAsia="Times New Roman" w:hAnsi="Times New Roman" w:cs="Times New Roman"/>
                <w:lang w:eastAsia="ru-RU"/>
              </w:rPr>
              <w:t xml:space="preserve"> адресу: Россия, Тюменская область, г. Тюмень, ул. Северная, д. 32А, кабинет № 20</w:t>
            </w:r>
            <w:r w:rsidR="00CE64D5" w:rsidRPr="0010634F">
              <w:rPr>
                <w:rFonts w:ascii="Times New Roman" w:eastAsia="Times New Roman" w:hAnsi="Times New Roman" w:cs="Times New Roman"/>
                <w:lang w:eastAsia="ru-RU"/>
              </w:rPr>
              <w:t>4</w:t>
            </w:r>
            <w:r w:rsidR="00F949AF" w:rsidRPr="0010634F">
              <w:rPr>
                <w:rFonts w:ascii="Times New Roman" w:eastAsia="Times New Roman" w:hAnsi="Times New Roman" w:cs="Times New Roman"/>
                <w:lang w:eastAsia="ru-RU"/>
              </w:rPr>
              <w:t>. Процедура проводится с учетом Регламента ЭТП.</w:t>
            </w: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1964B0" w:rsidRPr="0010634F" w:rsidRDefault="001964B0"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964B0" w:rsidRPr="0010634F" w:rsidRDefault="00F949AF" w:rsidP="001964B0">
            <w:pPr>
              <w:spacing w:after="0" w:line="240" w:lineRule="auto"/>
              <w:ind w:right="153"/>
              <w:rPr>
                <w:rFonts w:ascii="Times New Roman" w:eastAsia="Times New Roman" w:hAnsi="Times New Roman" w:cs="Times New Roman"/>
                <w:lang w:eastAsia="ru-RU"/>
              </w:rPr>
            </w:pPr>
            <w:r w:rsidRPr="0010634F">
              <w:rPr>
                <w:rFonts w:ascii="Times New Roman" w:eastAsia="Times New Roman" w:hAnsi="Times New Roman" w:cs="Times New Roman"/>
                <w:lang w:eastAsia="ru-RU"/>
              </w:rPr>
              <w:t>Дата и время проведения аукциона в электронной форме</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035A2A" w:rsidRPr="0010634F" w:rsidRDefault="00A003D8" w:rsidP="00551A66">
            <w:pPr>
              <w:spacing w:after="0" w:line="240" w:lineRule="auto"/>
              <w:jc w:val="both"/>
              <w:rPr>
                <w:rFonts w:ascii="Times New Roman" w:hAnsi="Times New Roman"/>
                <w:b/>
                <w:bCs/>
              </w:rPr>
            </w:pPr>
            <w:r>
              <w:rPr>
                <w:rFonts w:ascii="Times New Roman" w:hAnsi="Times New Roman"/>
                <w:bCs/>
                <w:i/>
              </w:rPr>
              <w:t>11.11.</w:t>
            </w:r>
            <w:r w:rsidR="00F949AF" w:rsidRPr="0010634F">
              <w:rPr>
                <w:rFonts w:ascii="Times New Roman" w:hAnsi="Times New Roman"/>
                <w:bCs/>
                <w:i/>
              </w:rPr>
              <w:t xml:space="preserve">2019 г. </w:t>
            </w:r>
            <w:r w:rsidR="00CE64D5" w:rsidRPr="0010634F">
              <w:rPr>
                <w:rFonts w:ascii="Times New Roman" w:hAnsi="Times New Roman"/>
                <w:bCs/>
                <w:i/>
              </w:rPr>
              <w:t>в 1</w:t>
            </w:r>
            <w:r w:rsidR="00551A66" w:rsidRPr="0010634F">
              <w:rPr>
                <w:rFonts w:ascii="Times New Roman" w:hAnsi="Times New Roman"/>
                <w:bCs/>
                <w:i/>
              </w:rPr>
              <w:t>1-00 (местное время).</w:t>
            </w:r>
            <w:r w:rsidR="00873FBB" w:rsidRPr="0010634F">
              <w:rPr>
                <w:rFonts w:ascii="Times New Roman" w:hAnsi="Times New Roman"/>
                <w:bCs/>
                <w:i/>
              </w:rPr>
              <w:t xml:space="preserve"> </w:t>
            </w:r>
            <w:r w:rsidR="00873FBB" w:rsidRPr="0010634F">
              <w:rPr>
                <w:rFonts w:ascii="Times New Roman" w:eastAsia="Times New Roman" w:hAnsi="Times New Roman" w:cs="Times New Roman"/>
                <w:lang w:eastAsia="ru-RU"/>
              </w:rPr>
              <w:t>Процедура проводится с учетом Регламента ЭТП.</w:t>
            </w:r>
          </w:p>
          <w:p w:rsidR="001964B0" w:rsidRPr="0010634F" w:rsidRDefault="001964B0" w:rsidP="00551A66">
            <w:pPr>
              <w:widowControl w:val="0"/>
              <w:spacing w:after="0" w:line="240" w:lineRule="auto"/>
              <w:jc w:val="both"/>
              <w:rPr>
                <w:rFonts w:ascii="Times New Roman" w:eastAsia="Times New Roman" w:hAnsi="Times New Roman" w:cs="Times New Roman"/>
                <w:lang w:eastAsia="ru-RU"/>
              </w:rPr>
            </w:pPr>
          </w:p>
        </w:tc>
      </w:tr>
      <w:tr w:rsidR="00D13CA4" w:rsidRPr="0010634F"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404D73" w:rsidP="00404D73">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F949AF" w:rsidP="00873FBB">
            <w:pPr>
              <w:spacing w:after="0" w:line="240" w:lineRule="auto"/>
              <w:rPr>
                <w:rFonts w:ascii="Times New Roman" w:eastAsia="Times New Roman" w:hAnsi="Times New Roman" w:cs="Times New Roman"/>
                <w:lang w:eastAsia="ru-RU"/>
              </w:rPr>
            </w:pPr>
            <w:r w:rsidRPr="0010634F">
              <w:rPr>
                <w:rFonts w:ascii="Times New Roman" w:eastAsia="Times New Roman" w:hAnsi="Times New Roman" w:cs="Times New Roman"/>
                <w:lang w:eastAsia="ru-RU"/>
              </w:rPr>
              <w:t xml:space="preserve">Дата </w:t>
            </w:r>
            <w:r w:rsidR="00C167F7" w:rsidRPr="0010634F">
              <w:rPr>
                <w:rFonts w:ascii="Times New Roman" w:eastAsia="Times New Roman" w:hAnsi="Times New Roman" w:cs="Times New Roman"/>
                <w:lang w:eastAsia="ru-RU"/>
              </w:rPr>
              <w:t xml:space="preserve"> рассмотрения вторых частей заявок и </w:t>
            </w:r>
            <w:r w:rsidRPr="0010634F">
              <w:rPr>
                <w:rFonts w:ascii="Times New Roman" w:eastAsia="Times New Roman" w:hAnsi="Times New Roman" w:cs="Times New Roman"/>
                <w:lang w:eastAsia="ru-RU"/>
              </w:rPr>
              <w:t>подведения итогов закупки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404D73" w:rsidRPr="0010634F" w:rsidRDefault="00A003D8" w:rsidP="00A003D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12.11</w:t>
            </w:r>
            <w:r w:rsidR="00F949AF" w:rsidRPr="0010634F">
              <w:rPr>
                <w:rFonts w:ascii="Times New Roman" w:eastAsia="Times New Roman" w:hAnsi="Times New Roman" w:cs="Times New Roman"/>
                <w:lang w:eastAsia="ru-RU"/>
              </w:rPr>
              <w:t>.2019 г.   по адресу: Россия, Тюменская область, г. Тюмень, ул. Северная, д. 32А, кабинет № 20</w:t>
            </w:r>
            <w:r w:rsidR="00CE64D5" w:rsidRPr="0010634F">
              <w:rPr>
                <w:rFonts w:ascii="Times New Roman" w:eastAsia="Times New Roman" w:hAnsi="Times New Roman" w:cs="Times New Roman"/>
                <w:lang w:eastAsia="ru-RU"/>
              </w:rPr>
              <w:t>4</w:t>
            </w:r>
            <w:r w:rsidR="00F949AF" w:rsidRPr="0010634F">
              <w:rPr>
                <w:rFonts w:ascii="Times New Roman" w:eastAsia="Times New Roman" w:hAnsi="Times New Roman" w:cs="Times New Roman"/>
                <w:lang w:eastAsia="ru-RU"/>
              </w:rPr>
              <w:t>.</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873FBB" w:rsidRPr="0010634F" w:rsidRDefault="00873FBB" w:rsidP="00873FBB">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73FBB" w:rsidRPr="0010634F" w:rsidRDefault="00F949AF" w:rsidP="00873FBB">
            <w:pPr>
              <w:spacing w:after="0" w:line="240" w:lineRule="auto"/>
              <w:rPr>
                <w:rFonts w:ascii="Times New Roman" w:eastAsia="Times New Roman" w:hAnsi="Times New Roman" w:cs="Times New Roman"/>
                <w:lang w:eastAsia="ru-RU"/>
              </w:rPr>
            </w:pPr>
            <w:r w:rsidRPr="0010634F">
              <w:rPr>
                <w:rFonts w:ascii="Times New Roman" w:eastAsia="Times New Roman" w:hAnsi="Times New Roman" w:cs="Times New Roman"/>
                <w:lang w:eastAsia="ru-RU"/>
              </w:rPr>
              <w:t>Дата подведения итогов закупки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873FBB" w:rsidRPr="0010634F" w:rsidRDefault="00A003D8" w:rsidP="00A003D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15.11.</w:t>
            </w:r>
            <w:r w:rsidR="00F949AF" w:rsidRPr="0010634F">
              <w:rPr>
                <w:rFonts w:ascii="Times New Roman" w:eastAsia="Times New Roman" w:hAnsi="Times New Roman" w:cs="Times New Roman"/>
                <w:lang w:eastAsia="ru-RU"/>
              </w:rPr>
              <w:t>2019 г.   по адресу: Россия, Тюменская область, г. Тюмень, ул. Северная, д. 32А, кабинет № 204.</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873FBB" w:rsidP="00873FBB">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F949AF" w:rsidP="00873FBB">
            <w:pPr>
              <w:spacing w:after="0" w:line="240" w:lineRule="auto"/>
              <w:ind w:right="153"/>
              <w:rPr>
                <w:rFonts w:ascii="Times New Roman" w:eastAsia="Times New Roman" w:hAnsi="Times New Roman" w:cs="Times New Roman"/>
                <w:bCs/>
                <w:lang w:eastAsia="ru-RU"/>
              </w:rPr>
            </w:pPr>
            <w:r w:rsidRPr="00404D73">
              <w:rPr>
                <w:rFonts w:ascii="Times New Roman" w:eastAsia="Times New Roman" w:hAnsi="Times New Roman" w:cs="Times New Roman"/>
                <w:bCs/>
                <w:lang w:eastAsia="ru-RU"/>
              </w:rPr>
              <w:t xml:space="preserve">Обеспечение исполнения договора </w:t>
            </w:r>
          </w:p>
        </w:tc>
        <w:tc>
          <w:tcPr>
            <w:tcW w:w="7490" w:type="dxa"/>
            <w:tcBorders>
              <w:top w:val="single" w:sz="4" w:space="0" w:color="auto"/>
              <w:left w:val="single" w:sz="4" w:space="0" w:color="auto"/>
              <w:bottom w:val="single" w:sz="4" w:space="0" w:color="auto"/>
              <w:right w:val="single" w:sz="4" w:space="0" w:color="auto"/>
            </w:tcBorders>
            <w:shd w:val="clear" w:color="auto" w:fill="auto"/>
            <w:vAlign w:val="center"/>
          </w:tcPr>
          <w:p w:rsidR="00873FBB" w:rsidRPr="00404D73" w:rsidRDefault="00F949AF" w:rsidP="00873FBB">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установлено</w:t>
            </w:r>
            <w:r w:rsidR="00262301">
              <w:rPr>
                <w:rFonts w:ascii="Times New Roman" w:eastAsia="Times New Roman" w:hAnsi="Times New Roman" w:cs="Times New Roman"/>
                <w:lang w:eastAsia="ru-RU"/>
              </w:rPr>
              <w:t>.</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873FBB" w:rsidP="00873FBB">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873FBB" w:rsidRPr="00404D73" w:rsidRDefault="00F949AF" w:rsidP="00873FBB">
            <w:pPr>
              <w:spacing w:after="0" w:line="240" w:lineRule="auto"/>
              <w:ind w:right="153"/>
              <w:rPr>
                <w:rFonts w:ascii="Times New Roman" w:eastAsia="Times New Roman" w:hAnsi="Times New Roman" w:cs="Times New Roman"/>
                <w:bCs/>
                <w:lang w:eastAsia="ru-RU"/>
              </w:rPr>
            </w:pPr>
            <w:r w:rsidRPr="00404D73">
              <w:rPr>
                <w:rFonts w:ascii="Times New Roman" w:eastAsia="Times New Roman" w:hAnsi="Times New Roman" w:cs="Times New Roman"/>
                <w:bCs/>
                <w:lang w:eastAsia="ru-RU"/>
              </w:rPr>
              <w:t>Реквизиты счета для внесения обеспечения исполнения договора</w:t>
            </w:r>
          </w:p>
        </w:tc>
        <w:tc>
          <w:tcPr>
            <w:tcW w:w="7490" w:type="dxa"/>
            <w:tcBorders>
              <w:top w:val="single" w:sz="4" w:space="0" w:color="auto"/>
              <w:left w:val="single" w:sz="4" w:space="0" w:color="auto"/>
              <w:bottom w:val="single" w:sz="4" w:space="0" w:color="auto"/>
              <w:right w:val="single" w:sz="4" w:space="0" w:color="auto"/>
            </w:tcBorders>
            <w:shd w:val="clear" w:color="auto" w:fill="auto"/>
            <w:vAlign w:val="center"/>
          </w:tcPr>
          <w:p w:rsidR="00873FBB" w:rsidRPr="00404D73" w:rsidRDefault="00F949AF" w:rsidP="00873FBB">
            <w:pPr>
              <w:widowControl w:val="0"/>
              <w:spacing w:after="0" w:line="240" w:lineRule="auto"/>
              <w:jc w:val="both"/>
              <w:rPr>
                <w:rFonts w:ascii="Times New Roman" w:eastAsia="Times New Roman" w:hAnsi="Times New Roman" w:cs="Times New Roman"/>
                <w:lang w:eastAsia="ru-RU"/>
              </w:rPr>
            </w:pPr>
            <w:r w:rsidRPr="00404D73">
              <w:rPr>
                <w:rFonts w:ascii="Times New Roman" w:eastAsia="Times New Roman" w:hAnsi="Times New Roman" w:cs="Times New Roman"/>
                <w:bCs/>
                <w:lang w:eastAsia="ru-RU"/>
              </w:rPr>
              <w:t>не требуется</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873FBB" w:rsidP="00873FBB">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873FBB" w:rsidRPr="00404D73" w:rsidRDefault="00F949AF" w:rsidP="00873FBB">
            <w:pPr>
              <w:spacing w:after="0" w:line="240" w:lineRule="auto"/>
              <w:ind w:right="153"/>
              <w:rPr>
                <w:rFonts w:ascii="Times New Roman" w:eastAsia="Times New Roman" w:hAnsi="Times New Roman" w:cs="Times New Roman"/>
                <w:bCs/>
                <w:lang w:eastAsia="ru-RU"/>
              </w:rPr>
            </w:pPr>
            <w:r w:rsidRPr="00404D73">
              <w:rPr>
                <w:rFonts w:ascii="Times New Roman" w:eastAsia="Times New Roman" w:hAnsi="Times New Roman" w:cs="Times New Roman"/>
                <w:lang w:eastAsia="ru-RU"/>
              </w:rPr>
              <w:t>Изменение объема услуг (поставляемого товара)/Процент изменения объема</w:t>
            </w:r>
          </w:p>
        </w:tc>
        <w:tc>
          <w:tcPr>
            <w:tcW w:w="7490" w:type="dxa"/>
            <w:tcBorders>
              <w:top w:val="single" w:sz="4" w:space="0" w:color="auto"/>
              <w:left w:val="single" w:sz="4" w:space="0" w:color="auto"/>
              <w:bottom w:val="single" w:sz="4" w:space="0" w:color="auto"/>
              <w:right w:val="single" w:sz="4" w:space="0" w:color="auto"/>
            </w:tcBorders>
            <w:shd w:val="clear" w:color="auto" w:fill="auto"/>
            <w:vAlign w:val="center"/>
          </w:tcPr>
          <w:p w:rsidR="00873FBB" w:rsidRPr="00404D73" w:rsidRDefault="00F949AF" w:rsidP="00873FBB">
            <w:pPr>
              <w:widowControl w:val="0"/>
              <w:spacing w:after="0" w:line="240" w:lineRule="auto"/>
              <w:jc w:val="both"/>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Возможно заключение дополнительного соглашения согласно требованиям Гражданского кодекса Российской Федерации</w:t>
            </w:r>
            <w:r w:rsidR="00262301">
              <w:rPr>
                <w:rFonts w:ascii="Times New Roman" w:eastAsia="Times New Roman" w:hAnsi="Times New Roman" w:cs="Times New Roman"/>
                <w:lang w:eastAsia="ru-RU"/>
              </w:rPr>
              <w:t>.</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873FBB" w:rsidP="00873FBB">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F949AF" w:rsidP="00873FBB">
            <w:pPr>
              <w:spacing w:after="0" w:line="240" w:lineRule="auto"/>
              <w:ind w:right="153"/>
              <w:rPr>
                <w:rFonts w:ascii="Times New Roman" w:eastAsia="Times New Roman" w:hAnsi="Times New Roman" w:cs="Times New Roman"/>
                <w:lang w:eastAsia="ru-RU"/>
              </w:rPr>
            </w:pPr>
            <w:r w:rsidRPr="00404D73">
              <w:rPr>
                <w:rFonts w:ascii="Times New Roman" w:eastAsia="Times New Roman" w:hAnsi="Times New Roman" w:cs="Times New Roman"/>
                <w:bCs/>
                <w:lang w:eastAsia="ru-RU"/>
              </w:rPr>
              <w:t xml:space="preserve">Срок подписания Договора победителем закупки </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6B3D51" w:rsidP="00873FBB">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404D73">
              <w:rPr>
                <w:rFonts w:ascii="Times New Roman" w:eastAsia="Times New Roman" w:hAnsi="Times New Roman" w:cs="Times New Roman"/>
                <w:lang w:eastAsia="ru-RU"/>
              </w:rPr>
              <w:t>е позднее 20 дней с момента размещения в установленном порядке итогового протокола</w:t>
            </w:r>
            <w:r>
              <w:rPr>
                <w:rFonts w:ascii="Times New Roman" w:eastAsia="Times New Roman" w:hAnsi="Times New Roman" w:cs="Times New Roman"/>
                <w:lang w:eastAsia="ru-RU"/>
              </w:rPr>
              <w:t>.</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873FBB" w:rsidP="00873FBB">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F949AF" w:rsidP="00873FBB">
            <w:pPr>
              <w:spacing w:after="0" w:line="240" w:lineRule="auto"/>
              <w:ind w:right="153"/>
              <w:rPr>
                <w:rFonts w:ascii="Times New Roman" w:eastAsia="Times New Roman" w:hAnsi="Times New Roman" w:cs="Times New Roman"/>
                <w:bCs/>
                <w:lang w:eastAsia="ru-RU"/>
              </w:rPr>
            </w:pPr>
            <w:r w:rsidRPr="00404D73">
              <w:rPr>
                <w:rFonts w:ascii="Times New Roman" w:eastAsia="Times New Roman" w:hAnsi="Times New Roman" w:cs="Times New Roman"/>
                <w:lang w:eastAsia="ru-RU"/>
              </w:rPr>
              <w:t xml:space="preserve">Срок </w:t>
            </w:r>
            <w:r>
              <w:rPr>
                <w:rFonts w:ascii="Times New Roman" w:eastAsia="Times New Roman" w:hAnsi="Times New Roman" w:cs="Times New Roman"/>
                <w:lang w:eastAsia="ru-RU"/>
              </w:rPr>
              <w:t xml:space="preserve">подписания </w:t>
            </w:r>
            <w:r w:rsidRPr="00404D73">
              <w:rPr>
                <w:rFonts w:ascii="Times New Roman" w:eastAsia="Times New Roman" w:hAnsi="Times New Roman" w:cs="Times New Roman"/>
                <w:lang w:eastAsia="ru-RU"/>
              </w:rPr>
              <w:t>Договора Заказчиком</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F949AF" w:rsidP="00873FBB">
            <w:pPr>
              <w:widowControl w:val="0"/>
              <w:spacing w:after="0" w:line="240" w:lineRule="auto"/>
              <w:jc w:val="both"/>
              <w:rPr>
                <w:rFonts w:ascii="Times New Roman" w:eastAsia="Times New Roman" w:hAnsi="Times New Roman" w:cs="Times New Roman"/>
                <w:lang w:eastAsia="ru-RU"/>
              </w:rPr>
            </w:pPr>
            <w:r w:rsidRPr="00404D73">
              <w:rPr>
                <w:rFonts w:ascii="Times New Roman" w:eastAsia="Times New Roman" w:hAnsi="Times New Roman" w:cs="Times New Roman"/>
                <w:lang w:eastAsia="ru-RU"/>
              </w:rPr>
              <w:t>Не ранее 10 дней и не позднее 20 дней с момента размещения в установленном порядке итогового протокола</w:t>
            </w:r>
          </w:p>
        </w:tc>
      </w:tr>
      <w:tr w:rsidR="00D13CA4" w:rsidTr="00D55E6F">
        <w:tc>
          <w:tcPr>
            <w:tcW w:w="89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873FBB" w:rsidP="00873FBB">
            <w:pPr>
              <w:widowControl w:val="0"/>
              <w:numPr>
                <w:ilvl w:val="0"/>
                <w:numId w:val="6"/>
              </w:numPr>
              <w:spacing w:after="0" w:line="240" w:lineRule="auto"/>
              <w:jc w:val="both"/>
              <w:rPr>
                <w:rFonts w:ascii="Times New Roman" w:eastAsia="Times New Roman" w:hAnsi="Times New Roman" w:cs="Times New Roman"/>
                <w:lang w:eastAsia="ru-RU"/>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873FBB" w:rsidRPr="00404D73" w:rsidRDefault="00F949AF" w:rsidP="00873FBB">
            <w:pPr>
              <w:spacing w:after="0" w:line="240" w:lineRule="auto"/>
              <w:ind w:right="153"/>
              <w:rPr>
                <w:rFonts w:ascii="Times New Roman" w:eastAsia="Times New Roman" w:hAnsi="Times New Roman" w:cs="Times New Roman"/>
                <w:lang w:eastAsia="ru-RU"/>
              </w:rPr>
            </w:pPr>
            <w:r w:rsidRPr="00404D73">
              <w:rPr>
                <w:rFonts w:ascii="Times New Roman" w:eastAsia="Times New Roman" w:hAnsi="Times New Roman" w:cs="Times New Roman"/>
                <w:color w:val="00000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490" w:type="dxa"/>
            <w:tcBorders>
              <w:top w:val="single" w:sz="4" w:space="0" w:color="auto"/>
              <w:left w:val="single" w:sz="4" w:space="0" w:color="auto"/>
              <w:bottom w:val="single" w:sz="4" w:space="0" w:color="auto"/>
              <w:right w:val="single" w:sz="4" w:space="0" w:color="auto"/>
            </w:tcBorders>
            <w:shd w:val="clear" w:color="auto" w:fill="auto"/>
          </w:tcPr>
          <w:p w:rsidR="00873FBB" w:rsidRPr="008C428C" w:rsidRDefault="00F949AF" w:rsidP="00873FBB">
            <w:pPr>
              <w:widowControl w:val="0"/>
              <w:spacing w:after="0"/>
              <w:jc w:val="both"/>
              <w:rPr>
                <w:rFonts w:ascii="Times New Roman" w:hAnsi="Times New Roman" w:cs="Times New Roman"/>
              </w:rPr>
            </w:pPr>
            <w:r>
              <w:rPr>
                <w:rFonts w:ascii="Times New Roman" w:hAnsi="Times New Roman" w:cs="Times New Roman"/>
              </w:rPr>
              <w:t xml:space="preserve">Уважаемые участники </w:t>
            </w:r>
            <w:r w:rsidRPr="008C428C">
              <w:rPr>
                <w:rFonts w:ascii="Times New Roman" w:hAnsi="Times New Roman" w:cs="Times New Roman"/>
              </w:rPr>
              <w:t>обращае</w:t>
            </w:r>
            <w:r>
              <w:rPr>
                <w:rFonts w:ascii="Times New Roman" w:hAnsi="Times New Roman" w:cs="Times New Roman"/>
              </w:rPr>
              <w:t>м</w:t>
            </w:r>
            <w:r w:rsidRPr="008C428C">
              <w:rPr>
                <w:rFonts w:ascii="Times New Roman" w:hAnsi="Times New Roman" w:cs="Times New Roman"/>
              </w:rPr>
              <w:t xml:space="preserve"> Ваше внимание на следующие особенности проведения закупочной процедуры, установленные Постановлением Правительства РФ от 16 сентября 2016 г. N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w:t>
            </w:r>
          </w:p>
          <w:p w:rsidR="00873FBB" w:rsidRPr="008C428C" w:rsidRDefault="00F949AF" w:rsidP="00873FBB">
            <w:pPr>
              <w:widowControl w:val="0"/>
              <w:numPr>
                <w:ilvl w:val="0"/>
                <w:numId w:val="12"/>
              </w:numPr>
              <w:spacing w:after="0" w:line="240" w:lineRule="auto"/>
              <w:jc w:val="both"/>
              <w:rPr>
                <w:rFonts w:ascii="Times New Roman" w:hAnsi="Times New Roman" w:cs="Times New Roman"/>
              </w:rPr>
            </w:pPr>
            <w:r w:rsidRPr="008C428C">
              <w:rPr>
                <w:rFonts w:ascii="Times New Roman" w:hAnsi="Times New Roman" w:cs="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73FBB" w:rsidRPr="00404D73" w:rsidRDefault="00F949AF" w:rsidP="00873FBB">
            <w:pPr>
              <w:widowControl w:val="0"/>
              <w:spacing w:after="0" w:line="240" w:lineRule="auto"/>
              <w:jc w:val="both"/>
              <w:rPr>
                <w:rFonts w:ascii="Times New Roman" w:eastAsia="Times New Roman" w:hAnsi="Times New Roman" w:cs="Times New Roman"/>
                <w:lang w:eastAsia="ru-RU"/>
              </w:rPr>
            </w:pPr>
            <w:r w:rsidRPr="008C428C">
              <w:rPr>
                <w:rFonts w:ascii="Times New Roman" w:hAnsi="Times New Roman" w:cs="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tc>
      </w:tr>
    </w:tbl>
    <w:p w:rsidR="008C79E3" w:rsidRDefault="008C79E3" w:rsidP="00360DF6">
      <w:pPr>
        <w:spacing w:after="0" w:line="240" w:lineRule="auto"/>
        <w:rPr>
          <w:rFonts w:ascii="Times New Roman" w:eastAsia="Times New Roman" w:hAnsi="Times New Roman" w:cs="Times New Roman"/>
          <w:b/>
          <w:bCs/>
          <w:sz w:val="24"/>
          <w:szCs w:val="24"/>
          <w:lang w:eastAsia="ru-RU"/>
        </w:rPr>
      </w:pPr>
    </w:p>
    <w:p w:rsidR="003D4A0D" w:rsidRDefault="003D4A0D" w:rsidP="00360DF6">
      <w:pPr>
        <w:spacing w:after="0" w:line="240" w:lineRule="auto"/>
        <w:rPr>
          <w:rFonts w:ascii="Times New Roman" w:eastAsia="Times New Roman" w:hAnsi="Times New Roman" w:cs="Times New Roman"/>
          <w:b/>
          <w:bCs/>
          <w:sz w:val="24"/>
          <w:szCs w:val="24"/>
          <w:lang w:eastAsia="ru-RU"/>
        </w:rPr>
      </w:pPr>
    </w:p>
    <w:p w:rsidR="00167CE1" w:rsidRDefault="00167CE1" w:rsidP="00B36DDF">
      <w:pPr>
        <w:spacing w:after="0" w:line="240" w:lineRule="auto"/>
        <w:ind w:firstLine="6946"/>
        <w:rPr>
          <w:rFonts w:ascii="Times New Roman" w:eastAsia="Times New Roman" w:hAnsi="Times New Roman" w:cs="Times New Roman"/>
          <w:bCs/>
          <w:sz w:val="24"/>
          <w:szCs w:val="24"/>
          <w:lang w:eastAsia="ru-RU"/>
        </w:rPr>
      </w:pPr>
    </w:p>
    <w:p w:rsidR="00167CE1" w:rsidRDefault="00167CE1" w:rsidP="00B36DDF">
      <w:pPr>
        <w:spacing w:after="0" w:line="240" w:lineRule="auto"/>
        <w:ind w:firstLine="6946"/>
        <w:rPr>
          <w:rFonts w:ascii="Times New Roman" w:eastAsia="Times New Roman" w:hAnsi="Times New Roman" w:cs="Times New Roman"/>
          <w:bCs/>
          <w:sz w:val="24"/>
          <w:szCs w:val="24"/>
          <w:lang w:eastAsia="ru-RU"/>
        </w:rPr>
      </w:pPr>
    </w:p>
    <w:p w:rsidR="00167CE1" w:rsidRDefault="00167CE1"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B36DDF">
      <w:pPr>
        <w:spacing w:after="0" w:line="240" w:lineRule="auto"/>
        <w:ind w:firstLine="6946"/>
        <w:rPr>
          <w:rFonts w:ascii="Times New Roman" w:eastAsia="Times New Roman" w:hAnsi="Times New Roman" w:cs="Times New Roman"/>
          <w:bCs/>
          <w:sz w:val="24"/>
          <w:szCs w:val="24"/>
          <w:lang w:eastAsia="ru-RU"/>
        </w:rPr>
      </w:pPr>
    </w:p>
    <w:p w:rsidR="003B543A" w:rsidRDefault="003B543A" w:rsidP="00811B35">
      <w:pPr>
        <w:spacing w:after="0" w:line="240" w:lineRule="auto"/>
        <w:rPr>
          <w:rFonts w:ascii="Times New Roman" w:eastAsia="Times New Roman" w:hAnsi="Times New Roman" w:cs="Times New Roman"/>
          <w:bCs/>
          <w:sz w:val="24"/>
          <w:szCs w:val="24"/>
          <w:lang w:eastAsia="ru-RU"/>
        </w:rPr>
      </w:pPr>
    </w:p>
    <w:p w:rsidR="00167CE1" w:rsidRDefault="00167CE1" w:rsidP="00D44AF6">
      <w:pPr>
        <w:spacing w:after="0" w:line="240" w:lineRule="auto"/>
        <w:rPr>
          <w:rFonts w:ascii="Times New Roman" w:eastAsia="Times New Roman" w:hAnsi="Times New Roman" w:cs="Times New Roman"/>
          <w:bCs/>
          <w:sz w:val="24"/>
          <w:szCs w:val="24"/>
          <w:lang w:eastAsia="ru-RU"/>
        </w:rPr>
      </w:pPr>
    </w:p>
    <w:p w:rsidR="00C65C47" w:rsidRPr="00E738F7" w:rsidRDefault="001E70B7" w:rsidP="00C65C47">
      <w:pPr>
        <w:spacing w:after="0"/>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П</w:t>
      </w:r>
      <w:r w:rsidR="00C65C47" w:rsidRPr="00E738F7">
        <w:rPr>
          <w:rFonts w:ascii="Times New Roman" w:eastAsia="Times New Roman" w:hAnsi="Times New Roman" w:cs="Times New Roman"/>
          <w:b/>
          <w:lang w:eastAsia="ru-RU"/>
        </w:rPr>
        <w:t xml:space="preserve">риложение 1 </w:t>
      </w:r>
      <w:bookmarkStart w:id="1" w:name="_GoBack"/>
      <w:bookmarkEnd w:id="1"/>
    </w:p>
    <w:p w:rsidR="00C65C47" w:rsidRPr="00E738F7" w:rsidRDefault="00C65C47" w:rsidP="00C65C47">
      <w:pPr>
        <w:spacing w:after="0"/>
        <w:jc w:val="right"/>
        <w:rPr>
          <w:rFonts w:ascii="Times New Roman" w:eastAsia="Times New Roman" w:hAnsi="Times New Roman" w:cs="Times New Roman"/>
          <w:b/>
          <w:i/>
          <w:sz w:val="24"/>
          <w:szCs w:val="24"/>
          <w:lang w:eastAsia="ru-RU"/>
        </w:rPr>
      </w:pPr>
      <w:r w:rsidRPr="00E738F7">
        <w:rPr>
          <w:rFonts w:ascii="Times New Roman" w:eastAsia="Times New Roman" w:hAnsi="Times New Roman" w:cs="Times New Roman"/>
          <w:b/>
          <w:lang w:eastAsia="ru-RU"/>
        </w:rPr>
        <w:t>к документации о закупке</w:t>
      </w:r>
    </w:p>
    <w:p w:rsidR="00C65C47" w:rsidRDefault="00C65C47" w:rsidP="00C65C47">
      <w:pPr>
        <w:spacing w:after="0"/>
        <w:jc w:val="center"/>
        <w:rPr>
          <w:rFonts w:ascii="Times New Roman" w:eastAsia="Times New Roman" w:hAnsi="Times New Roman" w:cs="Times New Roman"/>
          <w:sz w:val="24"/>
          <w:szCs w:val="24"/>
          <w:lang w:eastAsia="ru-RU"/>
        </w:rPr>
      </w:pPr>
    </w:p>
    <w:p w:rsidR="007F62D3" w:rsidRPr="00811B35" w:rsidRDefault="007F62D3" w:rsidP="00811B35">
      <w:pPr>
        <w:spacing w:after="0" w:line="240" w:lineRule="auto"/>
        <w:jc w:val="center"/>
        <w:rPr>
          <w:rFonts w:ascii="Times New Roman" w:hAnsi="Times New Roman" w:cs="Times New Roman"/>
          <w:b/>
        </w:rPr>
      </w:pPr>
      <w:r w:rsidRPr="00811B35">
        <w:rPr>
          <w:rFonts w:ascii="Times New Roman" w:hAnsi="Times New Roman" w:cs="Times New Roman"/>
          <w:b/>
        </w:rPr>
        <w:t xml:space="preserve">Техническое задание на выполнение работ по </w:t>
      </w:r>
      <w:r w:rsidR="00A20664">
        <w:rPr>
          <w:rFonts w:ascii="Times New Roman" w:hAnsi="Times New Roman" w:cs="Times New Roman"/>
          <w:b/>
        </w:rPr>
        <w:t xml:space="preserve">утеплению и </w:t>
      </w:r>
      <w:r w:rsidRPr="00811B35">
        <w:rPr>
          <w:rFonts w:ascii="Times New Roman" w:hAnsi="Times New Roman" w:cs="Times New Roman"/>
          <w:b/>
        </w:rPr>
        <w:t xml:space="preserve">ремонту </w:t>
      </w:r>
      <w:r w:rsidRPr="00811B35">
        <w:rPr>
          <w:rFonts w:ascii="Times New Roman" w:hAnsi="Times New Roman" w:cs="Times New Roman"/>
          <w:b/>
          <w:bCs/>
          <w:color w:val="000000"/>
        </w:rPr>
        <w:t xml:space="preserve">чердачного помещения административного здания по адресу: Тюменская область, Сургут, ул. </w:t>
      </w:r>
      <w:proofErr w:type="spellStart"/>
      <w:r w:rsidRPr="00811B35">
        <w:rPr>
          <w:rFonts w:ascii="Times New Roman" w:hAnsi="Times New Roman" w:cs="Times New Roman"/>
          <w:b/>
          <w:bCs/>
          <w:color w:val="000000"/>
        </w:rPr>
        <w:t>Энергостроителей</w:t>
      </w:r>
      <w:proofErr w:type="spellEnd"/>
      <w:r w:rsidRPr="00811B35">
        <w:rPr>
          <w:rFonts w:ascii="Times New Roman" w:hAnsi="Times New Roman" w:cs="Times New Roman"/>
          <w:b/>
          <w:bCs/>
          <w:color w:val="000000"/>
        </w:rPr>
        <w:t>, 5, 4 этаж</w:t>
      </w:r>
    </w:p>
    <w:tbl>
      <w:tblPr>
        <w:tblW w:w="10711" w:type="dxa"/>
        <w:tblInd w:w="108" w:type="dxa"/>
        <w:tblLook w:val="04A0" w:firstRow="1" w:lastRow="0" w:firstColumn="1" w:lastColumn="0" w:noHBand="0" w:noVBand="1"/>
      </w:tblPr>
      <w:tblGrid>
        <w:gridCol w:w="680"/>
        <w:gridCol w:w="6550"/>
        <w:gridCol w:w="1701"/>
        <w:gridCol w:w="1780"/>
      </w:tblGrid>
      <w:tr w:rsidR="007F62D3" w:rsidRPr="00811B35" w:rsidTr="007F62D3">
        <w:trPr>
          <w:trHeight w:val="255"/>
        </w:trPr>
        <w:tc>
          <w:tcPr>
            <w:tcW w:w="680" w:type="dxa"/>
            <w:tcBorders>
              <w:top w:val="nil"/>
              <w:left w:val="nil"/>
              <w:bottom w:val="nil"/>
              <w:right w:val="nil"/>
            </w:tcBorders>
            <w:shd w:val="clear" w:color="auto" w:fill="auto"/>
            <w:noWrap/>
            <w:hideMark/>
          </w:tcPr>
          <w:p w:rsidR="007F62D3" w:rsidRPr="00811B35" w:rsidRDefault="007F62D3" w:rsidP="00811B35">
            <w:pPr>
              <w:spacing w:after="0" w:line="240" w:lineRule="auto"/>
              <w:rPr>
                <w:rFonts w:ascii="Times New Roman" w:hAnsi="Times New Roman" w:cs="Times New Roman"/>
                <w:b/>
              </w:rPr>
            </w:pPr>
          </w:p>
        </w:tc>
        <w:tc>
          <w:tcPr>
            <w:tcW w:w="6550" w:type="dxa"/>
            <w:tcBorders>
              <w:top w:val="nil"/>
              <w:left w:val="nil"/>
              <w:bottom w:val="nil"/>
              <w:right w:val="nil"/>
            </w:tcBorders>
            <w:shd w:val="clear" w:color="auto" w:fill="auto"/>
            <w:hideMark/>
          </w:tcPr>
          <w:p w:rsidR="007F62D3" w:rsidRPr="00811B35" w:rsidRDefault="007F62D3" w:rsidP="00811B35">
            <w:pPr>
              <w:spacing w:after="0" w:line="240" w:lineRule="auto"/>
              <w:rPr>
                <w:rFonts w:ascii="Times New Roman" w:hAnsi="Times New Roman" w:cs="Times New Roman"/>
                <w:b/>
              </w:rPr>
            </w:pPr>
          </w:p>
        </w:tc>
        <w:tc>
          <w:tcPr>
            <w:tcW w:w="1701" w:type="dxa"/>
            <w:tcBorders>
              <w:top w:val="nil"/>
              <w:left w:val="nil"/>
              <w:bottom w:val="nil"/>
              <w:right w:val="nil"/>
            </w:tcBorders>
            <w:shd w:val="clear" w:color="auto" w:fill="auto"/>
            <w:noWrap/>
            <w:hideMark/>
          </w:tcPr>
          <w:p w:rsidR="007F62D3" w:rsidRPr="00811B35" w:rsidRDefault="007F62D3" w:rsidP="00811B35">
            <w:pPr>
              <w:spacing w:after="0" w:line="240" w:lineRule="auto"/>
              <w:rPr>
                <w:rFonts w:ascii="Times New Roman" w:hAnsi="Times New Roman" w:cs="Times New Roman"/>
                <w:b/>
              </w:rPr>
            </w:pPr>
          </w:p>
        </w:tc>
        <w:tc>
          <w:tcPr>
            <w:tcW w:w="1780" w:type="dxa"/>
            <w:tcBorders>
              <w:top w:val="nil"/>
              <w:left w:val="nil"/>
              <w:bottom w:val="nil"/>
              <w:right w:val="nil"/>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b/>
              </w:rPr>
            </w:pPr>
          </w:p>
        </w:tc>
      </w:tr>
      <w:tr w:rsidR="007F62D3" w:rsidRPr="00811B35" w:rsidTr="007F62D3">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 xml:space="preserve">№ </w:t>
            </w:r>
            <w:proofErr w:type="spellStart"/>
            <w:r w:rsidRPr="00811B35">
              <w:rPr>
                <w:rFonts w:ascii="Times New Roman" w:hAnsi="Times New Roman" w:cs="Times New Roman"/>
              </w:rPr>
              <w:t>пп</w:t>
            </w:r>
            <w:proofErr w:type="spellEnd"/>
          </w:p>
        </w:tc>
        <w:tc>
          <w:tcPr>
            <w:tcW w:w="6550" w:type="dxa"/>
            <w:tcBorders>
              <w:top w:val="single" w:sz="4" w:space="0" w:color="auto"/>
              <w:left w:val="nil"/>
              <w:bottom w:val="single" w:sz="4" w:space="0" w:color="auto"/>
              <w:right w:val="single" w:sz="4" w:space="0" w:color="auto"/>
            </w:tcBorders>
            <w:shd w:val="clear" w:color="auto" w:fill="auto"/>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Ед. изм.</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Кол.</w:t>
            </w:r>
          </w:p>
        </w:tc>
      </w:tr>
      <w:tr w:rsidR="007F62D3" w:rsidRPr="00811B35" w:rsidTr="007F62D3">
        <w:trPr>
          <w:trHeight w:val="25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w:t>
            </w:r>
          </w:p>
        </w:tc>
        <w:tc>
          <w:tcPr>
            <w:tcW w:w="6550" w:type="dxa"/>
            <w:tcBorders>
              <w:top w:val="single" w:sz="4" w:space="0" w:color="auto"/>
              <w:left w:val="nil"/>
              <w:bottom w:val="single" w:sz="4" w:space="0" w:color="auto"/>
              <w:right w:val="single" w:sz="4" w:space="0" w:color="auto"/>
            </w:tcBorders>
            <w:shd w:val="clear" w:color="auto" w:fill="auto"/>
            <w:noWrap/>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3</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4</w:t>
            </w:r>
          </w:p>
        </w:tc>
      </w:tr>
      <w:tr w:rsidR="007F62D3" w:rsidRPr="00811B35" w:rsidTr="007F62D3">
        <w:trPr>
          <w:trHeight w:val="487"/>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p>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w:t>
            </w:r>
          </w:p>
        </w:tc>
        <w:tc>
          <w:tcPr>
            <w:tcW w:w="6550" w:type="dxa"/>
            <w:tcBorders>
              <w:top w:val="single" w:sz="4" w:space="0" w:color="auto"/>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 xml:space="preserve">Разборка подвесного потолка </w:t>
            </w:r>
            <w:proofErr w:type="spellStart"/>
            <w:r w:rsidRPr="00811B35">
              <w:rPr>
                <w:rFonts w:ascii="Times New Roman" w:hAnsi="Times New Roman" w:cs="Times New Roman"/>
              </w:rPr>
              <w:t>Армстронг</w:t>
            </w:r>
            <w:proofErr w:type="spellEnd"/>
            <w:r w:rsidRPr="00811B35">
              <w:rPr>
                <w:rFonts w:ascii="Times New Roman" w:hAnsi="Times New Roman" w:cs="Times New Roman"/>
              </w:rPr>
              <w:t xml:space="preserve"> для дальнейшего использования</w:t>
            </w:r>
          </w:p>
        </w:tc>
        <w:tc>
          <w:tcPr>
            <w:tcW w:w="1701" w:type="dxa"/>
            <w:tcBorders>
              <w:top w:val="single" w:sz="4" w:space="0" w:color="auto"/>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single" w:sz="4" w:space="0" w:color="auto"/>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0,38</w:t>
            </w:r>
            <w:r w:rsidRPr="00811B35">
              <w:rPr>
                <w:rFonts w:ascii="Times New Roman" w:hAnsi="Times New Roman" w:cs="Times New Roman"/>
                <w:i/>
                <w:iCs/>
              </w:rPr>
              <w:br/>
            </w:r>
          </w:p>
        </w:tc>
      </w:tr>
      <w:tr w:rsidR="007F62D3" w:rsidRPr="00811B35" w:rsidTr="007F62D3">
        <w:trPr>
          <w:trHeight w:val="397"/>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2</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Разборка теплоизоляции на кровле из: ваты минеральной толщиной 100 мм</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7,705</w:t>
            </w:r>
            <w:r w:rsidRPr="00811B35">
              <w:rPr>
                <w:rFonts w:ascii="Times New Roman" w:hAnsi="Times New Roman" w:cs="Times New Roman"/>
                <w:i/>
                <w:iCs/>
              </w:rPr>
              <w:br/>
            </w:r>
          </w:p>
        </w:tc>
      </w:tr>
      <w:tr w:rsidR="007F62D3" w:rsidRPr="00811B35" w:rsidTr="007F62D3">
        <w:trPr>
          <w:trHeight w:val="435"/>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3</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 xml:space="preserve">Демонтаж </w:t>
            </w:r>
            <w:proofErr w:type="spellStart"/>
            <w:r w:rsidRPr="00811B35">
              <w:rPr>
                <w:rFonts w:ascii="Times New Roman" w:hAnsi="Times New Roman" w:cs="Times New Roman"/>
              </w:rPr>
              <w:t>пароизоляции</w:t>
            </w:r>
            <w:proofErr w:type="spellEnd"/>
            <w:r w:rsidRPr="00811B35">
              <w:rPr>
                <w:rFonts w:ascii="Times New Roman" w:hAnsi="Times New Roman" w:cs="Times New Roman"/>
              </w:rPr>
              <w:t xml:space="preserve"> из рулонных материалов</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7,705</w:t>
            </w:r>
            <w:r w:rsidRPr="00811B35">
              <w:rPr>
                <w:rFonts w:ascii="Times New Roman" w:hAnsi="Times New Roman" w:cs="Times New Roman"/>
                <w:i/>
                <w:iCs/>
              </w:rPr>
              <w:br/>
            </w:r>
          </w:p>
        </w:tc>
      </w:tr>
      <w:tr w:rsidR="007F62D3" w:rsidRPr="00811B35" w:rsidTr="007F62D3">
        <w:trPr>
          <w:trHeight w:val="388"/>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4</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Очистка помещений от строительного мусора</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т</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0,03</w:t>
            </w:r>
            <w:r w:rsidRPr="00811B35">
              <w:rPr>
                <w:rFonts w:ascii="Times New Roman" w:hAnsi="Times New Roman" w:cs="Times New Roman"/>
                <w:i/>
                <w:iCs/>
              </w:rPr>
              <w:br/>
            </w:r>
          </w:p>
        </w:tc>
      </w:tr>
      <w:tr w:rsidR="007F62D3" w:rsidRPr="00811B35" w:rsidTr="007F62D3">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5</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Устройство покрытий: дощатых  ( доска  толщиной 40 мм)</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7,705</w:t>
            </w:r>
            <w:r w:rsidRPr="00811B35">
              <w:rPr>
                <w:rFonts w:ascii="Times New Roman" w:hAnsi="Times New Roman" w:cs="Times New Roman"/>
                <w:i/>
                <w:iCs/>
              </w:rPr>
              <w:br/>
            </w:r>
          </w:p>
        </w:tc>
      </w:tr>
      <w:tr w:rsidR="007F62D3" w:rsidRPr="00811B35" w:rsidTr="007F62D3">
        <w:trPr>
          <w:trHeight w:val="372"/>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6</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Доска  толщиной 40 мм</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м3</w:t>
            </w:r>
          </w:p>
        </w:tc>
        <w:tc>
          <w:tcPr>
            <w:tcW w:w="1780" w:type="dxa"/>
            <w:tcBorders>
              <w:top w:val="nil"/>
              <w:left w:val="nil"/>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28,59</w:t>
            </w:r>
          </w:p>
        </w:tc>
      </w:tr>
      <w:tr w:rsidR="007F62D3" w:rsidRPr="00811B35" w:rsidTr="007F62D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7</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 xml:space="preserve">Устройство </w:t>
            </w:r>
            <w:proofErr w:type="spellStart"/>
            <w:r w:rsidRPr="00811B35">
              <w:rPr>
                <w:rFonts w:ascii="Times New Roman" w:hAnsi="Times New Roman" w:cs="Times New Roman"/>
              </w:rPr>
              <w:t>пароизоляции</w:t>
            </w:r>
            <w:proofErr w:type="spellEnd"/>
            <w:r w:rsidRPr="00811B35">
              <w:rPr>
                <w:rFonts w:ascii="Times New Roman" w:hAnsi="Times New Roman" w:cs="Times New Roman"/>
              </w:rPr>
              <w:t>: прокладочной в один слой</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7,705</w:t>
            </w:r>
            <w:r w:rsidRPr="00811B35">
              <w:rPr>
                <w:rFonts w:ascii="Times New Roman" w:hAnsi="Times New Roman" w:cs="Times New Roman"/>
                <w:i/>
                <w:iCs/>
              </w:rPr>
              <w:br/>
            </w:r>
          </w:p>
        </w:tc>
      </w:tr>
      <w:tr w:rsidR="007F62D3" w:rsidRPr="00811B35" w:rsidTr="007F62D3">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8</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 xml:space="preserve">Пленка </w:t>
            </w:r>
            <w:proofErr w:type="spellStart"/>
            <w:r w:rsidRPr="00811B35">
              <w:rPr>
                <w:rFonts w:ascii="Times New Roman" w:hAnsi="Times New Roman" w:cs="Times New Roman"/>
              </w:rPr>
              <w:t>подкровельная</w:t>
            </w:r>
            <w:proofErr w:type="spellEnd"/>
            <w:r w:rsidRPr="00811B35">
              <w:rPr>
                <w:rFonts w:ascii="Times New Roman" w:hAnsi="Times New Roman" w:cs="Times New Roman"/>
              </w:rPr>
              <w:t xml:space="preserve"> </w:t>
            </w:r>
            <w:proofErr w:type="spellStart"/>
            <w:r w:rsidRPr="00811B35">
              <w:rPr>
                <w:rFonts w:ascii="Times New Roman" w:hAnsi="Times New Roman" w:cs="Times New Roman"/>
              </w:rPr>
              <w:t>антиконденсатная</w:t>
            </w:r>
            <w:proofErr w:type="spellEnd"/>
            <w:r w:rsidRPr="00811B35">
              <w:rPr>
                <w:rFonts w:ascii="Times New Roman" w:hAnsi="Times New Roman" w:cs="Times New Roman"/>
              </w:rPr>
              <w:t xml:space="preserve"> (гидроизоляционная) типа ЮТАКОН</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847,55</w:t>
            </w:r>
            <w:r w:rsidRPr="00811B35">
              <w:rPr>
                <w:rFonts w:ascii="Times New Roman" w:hAnsi="Times New Roman" w:cs="Times New Roman"/>
                <w:i/>
                <w:iCs/>
              </w:rPr>
              <w:br/>
            </w:r>
          </w:p>
        </w:tc>
      </w:tr>
      <w:tr w:rsidR="007F62D3" w:rsidRPr="00811B35" w:rsidTr="007F62D3">
        <w:trPr>
          <w:trHeight w:val="271"/>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9</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Установка элементов каркаса: из брусьев / для зашивки торцов</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м3</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0,8975</w:t>
            </w:r>
            <w:r w:rsidRPr="00811B35">
              <w:rPr>
                <w:rFonts w:ascii="Times New Roman" w:hAnsi="Times New Roman" w:cs="Times New Roman"/>
                <w:i/>
                <w:iCs/>
              </w:rPr>
              <w:br/>
            </w:r>
          </w:p>
        </w:tc>
      </w:tr>
      <w:tr w:rsidR="007F62D3" w:rsidRPr="00811B35" w:rsidTr="007F62D3">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 xml:space="preserve">Изоляция покрытий и перекрытий изделиями из волокнистых и зернистых материалов насухо ( в </w:t>
            </w:r>
            <w:proofErr w:type="spellStart"/>
            <w:r w:rsidRPr="00811B35">
              <w:rPr>
                <w:rFonts w:ascii="Times New Roman" w:hAnsi="Times New Roman" w:cs="Times New Roman"/>
              </w:rPr>
              <w:t>т.ч</w:t>
            </w:r>
            <w:proofErr w:type="spellEnd"/>
            <w:r w:rsidRPr="00811B35">
              <w:rPr>
                <w:rFonts w:ascii="Times New Roman" w:hAnsi="Times New Roman" w:cs="Times New Roman"/>
              </w:rPr>
              <w:t xml:space="preserve">. 20,1м3 б/у </w:t>
            </w:r>
            <w:proofErr w:type="spellStart"/>
            <w:r w:rsidRPr="00811B35">
              <w:rPr>
                <w:rFonts w:ascii="Times New Roman" w:hAnsi="Times New Roman" w:cs="Times New Roman"/>
              </w:rPr>
              <w:t>минваты</w:t>
            </w:r>
            <w:proofErr w:type="spellEnd"/>
            <w:r w:rsidRPr="00811B35">
              <w:rPr>
                <w:rFonts w:ascii="Times New Roman" w:hAnsi="Times New Roman" w:cs="Times New Roman"/>
              </w:rPr>
              <w:t>)</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м3</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120,6</w:t>
            </w:r>
          </w:p>
        </w:tc>
      </w:tr>
      <w:tr w:rsidR="007F62D3" w:rsidRPr="00811B35" w:rsidTr="007F62D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11</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Плиты теплоизоляционные на основе базальтовых пород КТ вент</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м3</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102,51</w:t>
            </w:r>
            <w:r w:rsidRPr="00811B35">
              <w:rPr>
                <w:rFonts w:ascii="Times New Roman" w:hAnsi="Times New Roman" w:cs="Times New Roman"/>
                <w:i/>
                <w:iCs/>
              </w:rPr>
              <w:br/>
            </w:r>
          </w:p>
        </w:tc>
      </w:tr>
      <w:tr w:rsidR="007F62D3" w:rsidRPr="00811B35" w:rsidTr="007F62D3">
        <w:trPr>
          <w:trHeight w:val="188"/>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12</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 xml:space="preserve">Устройство </w:t>
            </w:r>
            <w:proofErr w:type="spellStart"/>
            <w:r w:rsidRPr="00811B35">
              <w:rPr>
                <w:rFonts w:ascii="Times New Roman" w:hAnsi="Times New Roman" w:cs="Times New Roman"/>
              </w:rPr>
              <w:t>пароизоляции</w:t>
            </w:r>
            <w:proofErr w:type="spellEnd"/>
            <w:r w:rsidRPr="00811B35">
              <w:rPr>
                <w:rFonts w:ascii="Times New Roman" w:hAnsi="Times New Roman" w:cs="Times New Roman"/>
              </w:rPr>
              <w:t>: прокладочной в один слой</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7,37</w:t>
            </w:r>
            <w:r w:rsidRPr="00811B35">
              <w:rPr>
                <w:rFonts w:ascii="Times New Roman" w:hAnsi="Times New Roman" w:cs="Times New Roman"/>
                <w:i/>
                <w:iCs/>
              </w:rPr>
              <w:br/>
            </w:r>
          </w:p>
        </w:tc>
      </w:tr>
      <w:tr w:rsidR="007F62D3" w:rsidRPr="00811B35" w:rsidTr="007F62D3">
        <w:trPr>
          <w:trHeight w:val="509"/>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13</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 xml:space="preserve">Пленка </w:t>
            </w:r>
            <w:proofErr w:type="spellStart"/>
            <w:r w:rsidRPr="00811B35">
              <w:rPr>
                <w:rFonts w:ascii="Times New Roman" w:hAnsi="Times New Roman" w:cs="Times New Roman"/>
              </w:rPr>
              <w:t>подкровельная</w:t>
            </w:r>
            <w:proofErr w:type="spellEnd"/>
            <w:r w:rsidRPr="00811B35">
              <w:rPr>
                <w:rFonts w:ascii="Times New Roman" w:hAnsi="Times New Roman" w:cs="Times New Roman"/>
              </w:rPr>
              <w:t xml:space="preserve"> </w:t>
            </w:r>
            <w:proofErr w:type="spellStart"/>
            <w:r w:rsidRPr="00811B35">
              <w:rPr>
                <w:rFonts w:ascii="Times New Roman" w:hAnsi="Times New Roman" w:cs="Times New Roman"/>
              </w:rPr>
              <w:t>антиконденсатная</w:t>
            </w:r>
            <w:proofErr w:type="spellEnd"/>
            <w:r w:rsidRPr="00811B35">
              <w:rPr>
                <w:rFonts w:ascii="Times New Roman" w:hAnsi="Times New Roman" w:cs="Times New Roman"/>
              </w:rPr>
              <w:t xml:space="preserve"> (гидроизоляционная) типа ЮТАКОН</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810,7</w:t>
            </w:r>
            <w:r w:rsidRPr="00811B35">
              <w:rPr>
                <w:rFonts w:ascii="Times New Roman" w:hAnsi="Times New Roman" w:cs="Times New Roman"/>
                <w:i/>
                <w:iCs/>
              </w:rPr>
              <w:br/>
            </w:r>
          </w:p>
        </w:tc>
      </w:tr>
      <w:tr w:rsidR="007F62D3" w:rsidRPr="00811B35" w:rsidTr="007F62D3">
        <w:trPr>
          <w:trHeight w:val="612"/>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14</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Установка элементов каркаса: из брусьев под укладку ходовых досок</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м3</w:t>
            </w:r>
          </w:p>
        </w:tc>
        <w:tc>
          <w:tcPr>
            <w:tcW w:w="1780" w:type="dxa"/>
            <w:tcBorders>
              <w:top w:val="nil"/>
              <w:left w:val="nil"/>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4,554</w:t>
            </w:r>
          </w:p>
        </w:tc>
      </w:tr>
      <w:tr w:rsidR="007F62D3" w:rsidRPr="00811B35" w:rsidTr="007F62D3">
        <w:trPr>
          <w:trHeight w:val="174"/>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15</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Укладка ходовых досок</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13,4</w:t>
            </w:r>
            <w:r w:rsidRPr="00811B35">
              <w:rPr>
                <w:rFonts w:ascii="Times New Roman" w:hAnsi="Times New Roman" w:cs="Times New Roman"/>
                <w:i/>
                <w:iCs/>
              </w:rPr>
              <w:br/>
            </w:r>
          </w:p>
        </w:tc>
      </w:tr>
      <w:tr w:rsidR="007F62D3" w:rsidRPr="00811B35" w:rsidTr="007F62D3">
        <w:trPr>
          <w:trHeight w:val="600"/>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16</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Облицовка стен глухих (без проемов) по металлическому одинарному каркасу</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0,67</w:t>
            </w:r>
            <w:r w:rsidRPr="00811B35">
              <w:rPr>
                <w:rFonts w:ascii="Times New Roman" w:hAnsi="Times New Roman" w:cs="Times New Roman"/>
                <w:i/>
                <w:iCs/>
              </w:rPr>
              <w:br/>
            </w:r>
          </w:p>
        </w:tc>
      </w:tr>
      <w:tr w:rsidR="007F62D3" w:rsidRPr="00811B35" w:rsidTr="007F62D3">
        <w:trPr>
          <w:trHeight w:val="638"/>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17</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Плиты ориентированно-стружечные типа OSB-3, длиной 2500 мм, шириной 1250 мм, толщиной: 9 мм</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70,35</w:t>
            </w:r>
            <w:r w:rsidRPr="00811B35">
              <w:rPr>
                <w:rFonts w:ascii="Times New Roman" w:hAnsi="Times New Roman" w:cs="Times New Roman"/>
                <w:i/>
                <w:iCs/>
              </w:rPr>
              <w:br/>
            </w:r>
          </w:p>
        </w:tc>
      </w:tr>
      <w:tr w:rsidR="007F62D3" w:rsidRPr="00811B35" w:rsidTr="007F62D3">
        <w:trPr>
          <w:trHeight w:val="551"/>
        </w:trPr>
        <w:tc>
          <w:tcPr>
            <w:tcW w:w="680" w:type="dxa"/>
            <w:tcBorders>
              <w:top w:val="nil"/>
              <w:left w:val="single" w:sz="4" w:space="0" w:color="auto"/>
              <w:bottom w:val="single" w:sz="4" w:space="0" w:color="auto"/>
              <w:right w:val="single" w:sz="4" w:space="0" w:color="auto"/>
            </w:tcBorders>
            <w:shd w:val="clear" w:color="auto" w:fill="auto"/>
            <w:noWrap/>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18</w:t>
            </w:r>
          </w:p>
        </w:tc>
        <w:tc>
          <w:tcPr>
            <w:tcW w:w="655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rPr>
                <w:rFonts w:ascii="Times New Roman" w:hAnsi="Times New Roman" w:cs="Times New Roman"/>
              </w:rPr>
            </w:pPr>
            <w:r w:rsidRPr="00811B35">
              <w:rPr>
                <w:rFonts w:ascii="Times New Roman" w:hAnsi="Times New Roman" w:cs="Times New Roman"/>
              </w:rPr>
              <w:t>Устройство: подвесных потолков типа &lt;</w:t>
            </w:r>
            <w:proofErr w:type="spellStart"/>
            <w:r w:rsidRPr="00811B35">
              <w:rPr>
                <w:rFonts w:ascii="Times New Roman" w:hAnsi="Times New Roman" w:cs="Times New Roman"/>
              </w:rPr>
              <w:t>Армстронг</w:t>
            </w:r>
            <w:proofErr w:type="spellEnd"/>
            <w:r w:rsidRPr="00811B35">
              <w:rPr>
                <w:rFonts w:ascii="Times New Roman" w:hAnsi="Times New Roman" w:cs="Times New Roman"/>
              </w:rPr>
              <w:t>&gt; по каркасу из оцинкованного профиля // ранее демонтированного</w:t>
            </w:r>
          </w:p>
        </w:tc>
        <w:tc>
          <w:tcPr>
            <w:tcW w:w="1701"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rPr>
            </w:pPr>
            <w:r w:rsidRPr="00811B35">
              <w:rPr>
                <w:rFonts w:ascii="Times New Roman" w:hAnsi="Times New Roman" w:cs="Times New Roman"/>
              </w:rPr>
              <w:t>100 м2</w:t>
            </w:r>
          </w:p>
        </w:tc>
        <w:tc>
          <w:tcPr>
            <w:tcW w:w="1780" w:type="dxa"/>
            <w:tcBorders>
              <w:top w:val="nil"/>
              <w:left w:val="nil"/>
              <w:bottom w:val="single" w:sz="4" w:space="0" w:color="auto"/>
              <w:right w:val="single" w:sz="4" w:space="0" w:color="auto"/>
            </w:tcBorders>
            <w:shd w:val="clear" w:color="auto" w:fill="auto"/>
            <w:hideMark/>
          </w:tcPr>
          <w:p w:rsidR="007F62D3" w:rsidRPr="00811B35" w:rsidRDefault="007F62D3" w:rsidP="00811B35">
            <w:pPr>
              <w:spacing w:after="0" w:line="240" w:lineRule="auto"/>
              <w:jc w:val="right"/>
              <w:rPr>
                <w:rFonts w:ascii="Times New Roman" w:hAnsi="Times New Roman" w:cs="Times New Roman"/>
              </w:rPr>
            </w:pPr>
            <w:r w:rsidRPr="00811B35">
              <w:rPr>
                <w:rFonts w:ascii="Times New Roman" w:hAnsi="Times New Roman" w:cs="Times New Roman"/>
              </w:rPr>
              <w:t>0,38</w:t>
            </w:r>
            <w:r w:rsidRPr="00811B35">
              <w:rPr>
                <w:rFonts w:ascii="Times New Roman" w:hAnsi="Times New Roman" w:cs="Times New Roman"/>
                <w:i/>
                <w:iCs/>
              </w:rPr>
              <w:br/>
            </w:r>
          </w:p>
        </w:tc>
      </w:tr>
    </w:tbl>
    <w:p w:rsidR="007F62D3" w:rsidRPr="00811B35" w:rsidRDefault="007F62D3" w:rsidP="00811B35">
      <w:pPr>
        <w:spacing w:after="0" w:line="240" w:lineRule="auto"/>
        <w:jc w:val="center"/>
        <w:rPr>
          <w:rFonts w:ascii="Times New Roman" w:hAnsi="Times New Roman" w:cs="Times New Roman"/>
          <w:b/>
        </w:rPr>
      </w:pPr>
    </w:p>
    <w:tbl>
      <w:tblPr>
        <w:tblW w:w="10768" w:type="dxa"/>
        <w:tblInd w:w="113" w:type="dxa"/>
        <w:tblLook w:val="04A0" w:firstRow="1" w:lastRow="0" w:firstColumn="1" w:lastColumn="0" w:noHBand="0" w:noVBand="1"/>
      </w:tblPr>
      <w:tblGrid>
        <w:gridCol w:w="2604"/>
        <w:gridCol w:w="8164"/>
      </w:tblGrid>
      <w:tr w:rsidR="007F62D3" w:rsidRPr="00811B35" w:rsidTr="007F62D3">
        <w:trPr>
          <w:trHeight w:val="227"/>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7F62D3" w:rsidRPr="00811B35" w:rsidRDefault="007F62D3" w:rsidP="00811B35">
            <w:pPr>
              <w:spacing w:after="0" w:line="240" w:lineRule="auto"/>
              <w:jc w:val="center"/>
              <w:rPr>
                <w:rFonts w:ascii="Times New Roman" w:hAnsi="Times New Roman" w:cs="Times New Roman"/>
                <w:bCs/>
                <w:color w:val="000000"/>
              </w:rPr>
            </w:pPr>
            <w:r w:rsidRPr="00811B35">
              <w:rPr>
                <w:rFonts w:ascii="Times New Roman" w:hAnsi="Times New Roman" w:cs="Times New Roman"/>
                <w:bCs/>
                <w:color w:val="000000"/>
              </w:rPr>
              <w:t>Все сопутствующие работы, не нашедшие отражения в ведомости объемов работ, но подлежащие выполнению согласно технологическому процессу, полежат обязательному выполнению и входят в стоимость работ.</w:t>
            </w:r>
          </w:p>
        </w:tc>
      </w:tr>
      <w:tr w:rsidR="007F62D3" w:rsidRPr="00811B35" w:rsidTr="007F62D3">
        <w:trPr>
          <w:trHeight w:val="1124"/>
        </w:trPr>
        <w:tc>
          <w:tcPr>
            <w:tcW w:w="2604" w:type="dxa"/>
            <w:vMerge w:val="restart"/>
            <w:tcBorders>
              <w:top w:val="nil"/>
              <w:left w:val="single" w:sz="4" w:space="0" w:color="auto"/>
              <w:bottom w:val="single" w:sz="4" w:space="0" w:color="000000"/>
              <w:right w:val="single" w:sz="4" w:space="0" w:color="000000"/>
            </w:tcBorders>
            <w:shd w:val="clear" w:color="000000" w:fill="FFFFFF"/>
            <w:hideMark/>
          </w:tcPr>
          <w:p w:rsidR="007F62D3" w:rsidRPr="00811B35" w:rsidRDefault="007F62D3" w:rsidP="00811B35">
            <w:pPr>
              <w:spacing w:after="0" w:line="240" w:lineRule="auto"/>
              <w:rPr>
                <w:rFonts w:ascii="Times New Roman" w:hAnsi="Times New Roman" w:cs="Times New Roman"/>
                <w:b/>
                <w:bCs/>
                <w:color w:val="000000"/>
              </w:rPr>
            </w:pPr>
            <w:r w:rsidRPr="00811B35">
              <w:rPr>
                <w:rFonts w:ascii="Times New Roman" w:hAnsi="Times New Roman" w:cs="Times New Roman"/>
                <w:b/>
                <w:bCs/>
                <w:color w:val="000000"/>
              </w:rPr>
              <w:t>Особые условия ремонта</w:t>
            </w:r>
          </w:p>
        </w:tc>
        <w:tc>
          <w:tcPr>
            <w:tcW w:w="8164" w:type="dxa"/>
            <w:tcBorders>
              <w:top w:val="nil"/>
              <w:left w:val="nil"/>
              <w:bottom w:val="single" w:sz="4" w:space="0" w:color="auto"/>
              <w:right w:val="single" w:sz="4" w:space="0" w:color="000000"/>
            </w:tcBorders>
            <w:shd w:val="clear" w:color="000000" w:fill="FFFFFF"/>
            <w:hideMark/>
          </w:tcPr>
          <w:p w:rsidR="007F62D3" w:rsidRPr="00811B35" w:rsidRDefault="007F62D3" w:rsidP="00811B35">
            <w:pPr>
              <w:spacing w:after="0" w:line="240" w:lineRule="auto"/>
              <w:jc w:val="both"/>
              <w:rPr>
                <w:rFonts w:ascii="Times New Roman" w:hAnsi="Times New Roman" w:cs="Times New Roman"/>
                <w:color w:val="000000"/>
              </w:rPr>
            </w:pPr>
            <w:r w:rsidRPr="00811B35">
              <w:rPr>
                <w:rFonts w:ascii="Times New Roman" w:hAnsi="Times New Roman" w:cs="Times New Roman"/>
                <w:color w:val="000000"/>
              </w:rPr>
              <w:t xml:space="preserve">работы производятся в условиях действующего здания, по      календарному   графику   производства   работ, </w:t>
            </w:r>
            <w:r w:rsidR="00811B35" w:rsidRPr="00811B35">
              <w:rPr>
                <w:rFonts w:ascii="Times New Roman" w:hAnsi="Times New Roman" w:cs="Times New Roman"/>
                <w:color w:val="000000"/>
              </w:rPr>
              <w:t>разрабатываемому Подрядчиком, согласованным с</w:t>
            </w:r>
            <w:r w:rsidRPr="00811B35">
              <w:rPr>
                <w:rFonts w:ascii="Times New Roman" w:hAnsi="Times New Roman" w:cs="Times New Roman"/>
                <w:color w:val="000000"/>
              </w:rPr>
              <w:t xml:space="preserve"> </w:t>
            </w:r>
            <w:r w:rsidR="00811B35" w:rsidRPr="00811B35">
              <w:rPr>
                <w:rFonts w:ascii="Times New Roman" w:hAnsi="Times New Roman" w:cs="Times New Roman"/>
                <w:color w:val="000000"/>
              </w:rPr>
              <w:t>Заказчиком и со</w:t>
            </w:r>
            <w:r w:rsidRPr="00811B35">
              <w:rPr>
                <w:rFonts w:ascii="Times New Roman" w:hAnsi="Times New Roman" w:cs="Times New Roman"/>
                <w:color w:val="000000"/>
              </w:rPr>
              <w:t xml:space="preserve"> сроками, </w:t>
            </w:r>
            <w:r w:rsidR="00811B35" w:rsidRPr="00811B35">
              <w:rPr>
                <w:rFonts w:ascii="Times New Roman" w:hAnsi="Times New Roman" w:cs="Times New Roman"/>
                <w:color w:val="000000"/>
              </w:rPr>
              <w:t>указанными в</w:t>
            </w:r>
            <w:r w:rsidRPr="00811B35">
              <w:rPr>
                <w:rFonts w:ascii="Times New Roman" w:hAnsi="Times New Roman" w:cs="Times New Roman"/>
                <w:color w:val="000000"/>
              </w:rPr>
              <w:t xml:space="preserve"> Договоре. При  выполнении  работ  необходимо  вести  журнал производства работ.</w:t>
            </w:r>
          </w:p>
        </w:tc>
      </w:tr>
      <w:tr w:rsidR="007F62D3" w:rsidRPr="00811B35" w:rsidTr="007F62D3">
        <w:trPr>
          <w:trHeight w:val="984"/>
        </w:trPr>
        <w:tc>
          <w:tcPr>
            <w:tcW w:w="2604" w:type="dxa"/>
            <w:vMerge/>
            <w:tcBorders>
              <w:top w:val="nil"/>
              <w:left w:val="single" w:sz="4" w:space="0" w:color="auto"/>
              <w:bottom w:val="single" w:sz="4" w:space="0" w:color="000000"/>
              <w:right w:val="single" w:sz="4" w:space="0" w:color="000000"/>
            </w:tcBorders>
            <w:shd w:val="clear" w:color="auto" w:fill="auto"/>
            <w:vAlign w:val="center"/>
            <w:hideMark/>
          </w:tcPr>
          <w:p w:rsidR="007F62D3" w:rsidRPr="00811B35" w:rsidRDefault="007F62D3" w:rsidP="00811B35">
            <w:pPr>
              <w:spacing w:after="0" w:line="240" w:lineRule="auto"/>
              <w:rPr>
                <w:rFonts w:ascii="Times New Roman" w:hAnsi="Times New Roman" w:cs="Times New Roman"/>
                <w:b/>
                <w:bCs/>
                <w:color w:val="000000"/>
              </w:rPr>
            </w:pPr>
          </w:p>
        </w:tc>
        <w:tc>
          <w:tcPr>
            <w:tcW w:w="8164" w:type="dxa"/>
            <w:tcBorders>
              <w:top w:val="single" w:sz="4" w:space="0" w:color="auto"/>
              <w:left w:val="nil"/>
              <w:bottom w:val="single" w:sz="4" w:space="0" w:color="auto"/>
              <w:right w:val="single" w:sz="4" w:space="0" w:color="000000"/>
            </w:tcBorders>
            <w:shd w:val="clear" w:color="000000" w:fill="FFFFFF"/>
            <w:vAlign w:val="bottom"/>
            <w:hideMark/>
          </w:tcPr>
          <w:p w:rsidR="007F62D3" w:rsidRPr="00811B35" w:rsidRDefault="00811B35" w:rsidP="00811B35">
            <w:pPr>
              <w:spacing w:after="0" w:line="240" w:lineRule="auto"/>
              <w:jc w:val="both"/>
              <w:rPr>
                <w:rFonts w:ascii="Times New Roman" w:hAnsi="Times New Roman" w:cs="Times New Roman"/>
                <w:color w:val="000000"/>
              </w:rPr>
            </w:pPr>
            <w:r w:rsidRPr="00811B35">
              <w:rPr>
                <w:rFonts w:ascii="Times New Roman" w:hAnsi="Times New Roman" w:cs="Times New Roman"/>
                <w:color w:val="000000"/>
              </w:rPr>
              <w:t>по завершению работ Подрядчик обеспечивает</w:t>
            </w:r>
            <w:r w:rsidR="007F62D3" w:rsidRPr="00811B35">
              <w:rPr>
                <w:rFonts w:ascii="Times New Roman" w:hAnsi="Times New Roman" w:cs="Times New Roman"/>
                <w:color w:val="000000"/>
              </w:rPr>
              <w:t xml:space="preserve"> </w:t>
            </w:r>
            <w:r w:rsidRPr="00811B35">
              <w:rPr>
                <w:rFonts w:ascii="Times New Roman" w:hAnsi="Times New Roman" w:cs="Times New Roman"/>
                <w:color w:val="000000"/>
              </w:rPr>
              <w:t>окончательную уборку объекта (места выполнения</w:t>
            </w:r>
            <w:r w:rsidR="007F62D3" w:rsidRPr="00811B35">
              <w:rPr>
                <w:rFonts w:ascii="Times New Roman" w:hAnsi="Times New Roman" w:cs="Times New Roman"/>
                <w:color w:val="000000"/>
              </w:rPr>
              <w:t xml:space="preserve"> </w:t>
            </w:r>
            <w:r w:rsidRPr="00811B35">
              <w:rPr>
                <w:rFonts w:ascii="Times New Roman" w:hAnsi="Times New Roman" w:cs="Times New Roman"/>
                <w:color w:val="000000"/>
              </w:rPr>
              <w:t>работ) от отходов по результатам выполнения</w:t>
            </w:r>
            <w:r w:rsidR="007F62D3" w:rsidRPr="00811B35">
              <w:rPr>
                <w:rFonts w:ascii="Times New Roman" w:hAnsi="Times New Roman" w:cs="Times New Roman"/>
                <w:color w:val="000000"/>
              </w:rPr>
              <w:t xml:space="preserve"> работ.  Погрузка  и  вывоз  отходов  (строительного мусора   и   прочего)   осуществляется   силами Подрядчика и за его счет.</w:t>
            </w:r>
          </w:p>
        </w:tc>
      </w:tr>
      <w:tr w:rsidR="007F62D3" w:rsidRPr="00811B35" w:rsidTr="00811B35">
        <w:trPr>
          <w:trHeight w:val="1170"/>
        </w:trPr>
        <w:tc>
          <w:tcPr>
            <w:tcW w:w="2604" w:type="dxa"/>
            <w:vMerge/>
            <w:tcBorders>
              <w:top w:val="nil"/>
              <w:left w:val="single" w:sz="4" w:space="0" w:color="auto"/>
              <w:bottom w:val="single" w:sz="4" w:space="0" w:color="000000"/>
              <w:right w:val="single" w:sz="4" w:space="0" w:color="000000"/>
            </w:tcBorders>
            <w:shd w:val="clear" w:color="auto" w:fill="auto"/>
            <w:vAlign w:val="center"/>
            <w:hideMark/>
          </w:tcPr>
          <w:p w:rsidR="007F62D3" w:rsidRPr="00811B35" w:rsidRDefault="007F62D3" w:rsidP="00811B35">
            <w:pPr>
              <w:spacing w:after="0" w:line="240" w:lineRule="auto"/>
              <w:rPr>
                <w:rFonts w:ascii="Times New Roman" w:hAnsi="Times New Roman" w:cs="Times New Roman"/>
                <w:b/>
                <w:bCs/>
                <w:color w:val="000000"/>
              </w:rPr>
            </w:pPr>
          </w:p>
        </w:tc>
        <w:tc>
          <w:tcPr>
            <w:tcW w:w="8164" w:type="dxa"/>
            <w:tcBorders>
              <w:top w:val="single" w:sz="4" w:space="0" w:color="auto"/>
              <w:left w:val="nil"/>
              <w:bottom w:val="single" w:sz="4" w:space="0" w:color="auto"/>
              <w:right w:val="single" w:sz="4" w:space="0" w:color="000000"/>
            </w:tcBorders>
            <w:shd w:val="clear" w:color="000000" w:fill="FFFFFF"/>
            <w:hideMark/>
          </w:tcPr>
          <w:p w:rsidR="007F62D3" w:rsidRPr="00811B35" w:rsidRDefault="007F62D3" w:rsidP="00811B35">
            <w:pPr>
              <w:spacing w:after="0" w:line="240" w:lineRule="auto"/>
              <w:rPr>
                <w:rFonts w:ascii="Times New Roman" w:hAnsi="Times New Roman" w:cs="Times New Roman"/>
                <w:color w:val="000000"/>
              </w:rPr>
            </w:pPr>
            <w:r w:rsidRPr="00811B35">
              <w:rPr>
                <w:rFonts w:ascii="Times New Roman" w:hAnsi="Times New Roman" w:cs="Times New Roman"/>
                <w:color w:val="000000"/>
              </w:rPr>
              <w:t xml:space="preserve">Подрядчик   осуществляет   входной   контроль используемых материалов. Подрядчик обязан передать Заказчику  (в  комплекте  исполнительной  технической документации)  сертификаты  соответствия </w:t>
            </w:r>
            <w:r w:rsidR="00417F6F">
              <w:rPr>
                <w:rFonts w:ascii="Times New Roman" w:hAnsi="Times New Roman" w:cs="Times New Roman"/>
                <w:color w:val="000000"/>
              </w:rPr>
              <w:t xml:space="preserve"> и  паспорта качества.</w:t>
            </w:r>
          </w:p>
        </w:tc>
      </w:tr>
      <w:tr w:rsidR="007F62D3" w:rsidRPr="00811B35" w:rsidTr="00811B35">
        <w:trPr>
          <w:trHeight w:val="1130"/>
        </w:trPr>
        <w:tc>
          <w:tcPr>
            <w:tcW w:w="2604" w:type="dxa"/>
            <w:vMerge/>
            <w:tcBorders>
              <w:top w:val="nil"/>
              <w:left w:val="single" w:sz="4" w:space="0" w:color="auto"/>
              <w:bottom w:val="single" w:sz="4" w:space="0" w:color="000000"/>
              <w:right w:val="single" w:sz="4" w:space="0" w:color="000000"/>
            </w:tcBorders>
            <w:shd w:val="clear" w:color="auto" w:fill="auto"/>
            <w:vAlign w:val="center"/>
            <w:hideMark/>
          </w:tcPr>
          <w:p w:rsidR="007F62D3" w:rsidRPr="00811B35" w:rsidRDefault="007F62D3" w:rsidP="00811B35">
            <w:pPr>
              <w:spacing w:after="0" w:line="240" w:lineRule="auto"/>
              <w:rPr>
                <w:rFonts w:ascii="Times New Roman" w:hAnsi="Times New Roman" w:cs="Times New Roman"/>
                <w:b/>
                <w:bCs/>
                <w:color w:val="000000"/>
              </w:rPr>
            </w:pPr>
          </w:p>
        </w:tc>
        <w:tc>
          <w:tcPr>
            <w:tcW w:w="8164" w:type="dxa"/>
            <w:tcBorders>
              <w:top w:val="single" w:sz="4" w:space="0" w:color="auto"/>
              <w:left w:val="nil"/>
              <w:bottom w:val="single" w:sz="4" w:space="0" w:color="auto"/>
              <w:right w:val="single" w:sz="4" w:space="0" w:color="000000"/>
            </w:tcBorders>
            <w:shd w:val="clear" w:color="000000" w:fill="FFFFFF"/>
            <w:hideMark/>
          </w:tcPr>
          <w:p w:rsidR="007F62D3" w:rsidRPr="00811B35" w:rsidRDefault="007F62D3" w:rsidP="00811B35">
            <w:pPr>
              <w:spacing w:after="0" w:line="240" w:lineRule="auto"/>
              <w:rPr>
                <w:rFonts w:ascii="Times New Roman" w:hAnsi="Times New Roman" w:cs="Times New Roman"/>
                <w:color w:val="000000"/>
              </w:rPr>
            </w:pPr>
            <w:r w:rsidRPr="00811B35">
              <w:rPr>
                <w:rFonts w:ascii="Times New Roman" w:hAnsi="Times New Roman" w:cs="Times New Roman"/>
                <w:color w:val="000000"/>
              </w:rPr>
              <w:t>Подрядчик   обеспечивает   соблюдение   своими сотрудниками   требований   правил   внутреннего распорядка,  требований  охраны  труда,  пожарной безопасности,  экологической  безопасности  в  течение всего периода производства работ.</w:t>
            </w:r>
          </w:p>
        </w:tc>
      </w:tr>
      <w:tr w:rsidR="007F62D3" w:rsidRPr="00811B35" w:rsidTr="007F62D3">
        <w:trPr>
          <w:trHeight w:val="1274"/>
        </w:trPr>
        <w:tc>
          <w:tcPr>
            <w:tcW w:w="2604" w:type="dxa"/>
            <w:tcBorders>
              <w:top w:val="single" w:sz="4" w:space="0" w:color="auto"/>
              <w:left w:val="single" w:sz="4" w:space="0" w:color="auto"/>
              <w:bottom w:val="single" w:sz="4" w:space="0" w:color="auto"/>
              <w:right w:val="single" w:sz="4" w:space="0" w:color="000000"/>
            </w:tcBorders>
            <w:shd w:val="clear" w:color="000000" w:fill="FFFFFF"/>
            <w:hideMark/>
          </w:tcPr>
          <w:p w:rsidR="007F62D3" w:rsidRPr="00811B35" w:rsidRDefault="007F62D3" w:rsidP="00811B35">
            <w:pPr>
              <w:spacing w:after="0" w:line="240" w:lineRule="auto"/>
              <w:rPr>
                <w:rFonts w:ascii="Times New Roman" w:hAnsi="Times New Roman" w:cs="Times New Roman"/>
                <w:b/>
                <w:bCs/>
                <w:color w:val="000000"/>
              </w:rPr>
            </w:pPr>
            <w:r w:rsidRPr="00811B35">
              <w:rPr>
                <w:rFonts w:ascii="Times New Roman" w:hAnsi="Times New Roman" w:cs="Times New Roman"/>
                <w:b/>
                <w:bCs/>
                <w:color w:val="000000"/>
              </w:rPr>
              <w:t>Требования к качеству выполняемых работ и сроку гарантии</w:t>
            </w:r>
          </w:p>
        </w:tc>
        <w:tc>
          <w:tcPr>
            <w:tcW w:w="8164" w:type="dxa"/>
            <w:tcBorders>
              <w:top w:val="single" w:sz="4" w:space="0" w:color="auto"/>
              <w:left w:val="nil"/>
              <w:bottom w:val="single" w:sz="4" w:space="0" w:color="auto"/>
              <w:right w:val="single" w:sz="4" w:space="0" w:color="000000"/>
            </w:tcBorders>
            <w:shd w:val="clear" w:color="000000" w:fill="FFFFFF"/>
            <w:vAlign w:val="bottom"/>
            <w:hideMark/>
          </w:tcPr>
          <w:p w:rsidR="007F62D3" w:rsidRPr="00811B35" w:rsidRDefault="007F62D3" w:rsidP="00811B35">
            <w:pPr>
              <w:spacing w:after="0" w:line="240" w:lineRule="auto"/>
              <w:rPr>
                <w:rFonts w:ascii="Times New Roman" w:hAnsi="Times New Roman" w:cs="Times New Roman"/>
                <w:color w:val="000000"/>
              </w:rPr>
            </w:pPr>
            <w:r w:rsidRPr="00811B35">
              <w:rPr>
                <w:rFonts w:ascii="Times New Roman" w:hAnsi="Times New Roman" w:cs="Times New Roman"/>
                <w:color w:val="000000"/>
              </w:rPr>
              <w:t>Подрядчик гарантирует качество выполненных работ в течение 24 месяцев. Гарантии качества работ распространяются на все конструктивные элементы и работы, выполненные Подрядчиком. В случае обнаружения дефектов после приемки объекта в эксплуатацию –гарантировать исправление дефектов за счет Подрядчика.</w:t>
            </w:r>
          </w:p>
        </w:tc>
      </w:tr>
      <w:tr w:rsidR="007F62D3" w:rsidRPr="00811B35" w:rsidTr="007F62D3">
        <w:trPr>
          <w:trHeight w:val="1981"/>
        </w:trPr>
        <w:tc>
          <w:tcPr>
            <w:tcW w:w="2604" w:type="dxa"/>
            <w:tcBorders>
              <w:top w:val="single" w:sz="4" w:space="0" w:color="auto"/>
              <w:left w:val="single" w:sz="4" w:space="0" w:color="auto"/>
              <w:bottom w:val="single" w:sz="4" w:space="0" w:color="auto"/>
              <w:right w:val="single" w:sz="4" w:space="0" w:color="000000"/>
            </w:tcBorders>
            <w:shd w:val="clear" w:color="000000" w:fill="FFFFFF"/>
            <w:hideMark/>
          </w:tcPr>
          <w:p w:rsidR="007F62D3" w:rsidRPr="00811B35" w:rsidRDefault="007F62D3" w:rsidP="00811B35">
            <w:pPr>
              <w:spacing w:after="0" w:line="240" w:lineRule="auto"/>
              <w:rPr>
                <w:rFonts w:ascii="Times New Roman" w:hAnsi="Times New Roman" w:cs="Times New Roman"/>
                <w:b/>
                <w:bCs/>
                <w:color w:val="000000"/>
              </w:rPr>
            </w:pPr>
            <w:r w:rsidRPr="00811B35">
              <w:rPr>
                <w:rFonts w:ascii="Times New Roman" w:hAnsi="Times New Roman" w:cs="Times New Roman"/>
                <w:b/>
                <w:bCs/>
                <w:color w:val="000000"/>
              </w:rPr>
              <w:t>Требования  к  качеству выполняемых    работ, применяемым материалам</w:t>
            </w:r>
          </w:p>
        </w:tc>
        <w:tc>
          <w:tcPr>
            <w:tcW w:w="8164" w:type="dxa"/>
            <w:tcBorders>
              <w:top w:val="single" w:sz="4" w:space="0" w:color="auto"/>
              <w:left w:val="nil"/>
              <w:bottom w:val="single" w:sz="4" w:space="0" w:color="auto"/>
              <w:right w:val="single" w:sz="4" w:space="0" w:color="000000"/>
            </w:tcBorders>
            <w:shd w:val="clear" w:color="000000" w:fill="FFFFFF"/>
            <w:vAlign w:val="bottom"/>
            <w:hideMark/>
          </w:tcPr>
          <w:p w:rsidR="007F62D3" w:rsidRPr="00811B35" w:rsidRDefault="007F62D3" w:rsidP="00811B35">
            <w:pPr>
              <w:spacing w:after="0" w:line="240" w:lineRule="auto"/>
              <w:rPr>
                <w:rFonts w:ascii="Times New Roman" w:hAnsi="Times New Roman" w:cs="Times New Roman"/>
                <w:color w:val="000000"/>
              </w:rPr>
            </w:pPr>
            <w:r w:rsidRPr="00811B35">
              <w:rPr>
                <w:rFonts w:ascii="Times New Roman" w:hAnsi="Times New Roman" w:cs="Times New Roman"/>
                <w:color w:val="000000"/>
              </w:rPr>
              <w:t xml:space="preserve">Работы должны выполняться в строгом соответствии с нормативной документацией: Градостроительный кодекс Российской Федерации от 29 декабря 2004 года </w:t>
            </w:r>
            <w:proofErr w:type="spellStart"/>
            <w:r w:rsidRPr="00811B35">
              <w:rPr>
                <w:rFonts w:ascii="Times New Roman" w:hAnsi="Times New Roman" w:cs="Times New Roman"/>
                <w:color w:val="000000"/>
              </w:rPr>
              <w:t>No</w:t>
            </w:r>
            <w:proofErr w:type="spellEnd"/>
            <w:r w:rsidRPr="00811B35">
              <w:rPr>
                <w:rFonts w:ascii="Times New Roman" w:hAnsi="Times New Roman" w:cs="Times New Roman"/>
                <w:color w:val="000000"/>
              </w:rPr>
              <w:t xml:space="preserve"> 190-ФЗ; Федеральный закон от 27 декабря 2002 года </w:t>
            </w:r>
            <w:proofErr w:type="spellStart"/>
            <w:r w:rsidRPr="00811B35">
              <w:rPr>
                <w:rFonts w:ascii="Times New Roman" w:hAnsi="Times New Roman" w:cs="Times New Roman"/>
                <w:color w:val="000000"/>
              </w:rPr>
              <w:t>No</w:t>
            </w:r>
            <w:proofErr w:type="spellEnd"/>
            <w:r w:rsidRPr="00811B35">
              <w:rPr>
                <w:rFonts w:ascii="Times New Roman" w:hAnsi="Times New Roman" w:cs="Times New Roman"/>
                <w:color w:val="000000"/>
              </w:rPr>
              <w:t xml:space="preserve"> 184-ФЗ «О техническом регулировании»; Федеральный закон от 21.12.1994 года </w:t>
            </w:r>
            <w:proofErr w:type="spellStart"/>
            <w:r w:rsidRPr="00811B35">
              <w:rPr>
                <w:rFonts w:ascii="Times New Roman" w:hAnsi="Times New Roman" w:cs="Times New Roman"/>
                <w:color w:val="000000"/>
              </w:rPr>
              <w:t>No</w:t>
            </w:r>
            <w:proofErr w:type="spellEnd"/>
            <w:r w:rsidRPr="00811B35">
              <w:rPr>
                <w:rFonts w:ascii="Times New Roman" w:hAnsi="Times New Roman" w:cs="Times New Roman"/>
                <w:color w:val="000000"/>
              </w:rPr>
              <w:t xml:space="preserve"> 69-ФЗ «О пожарной безопасности»; СНиП 12-03-2001 «Безопасность труда в строительстве. Часть первая. Общие требования»; «О санитарно-</w:t>
            </w:r>
            <w:proofErr w:type="spellStart"/>
            <w:r w:rsidRPr="00811B35">
              <w:rPr>
                <w:rFonts w:ascii="Times New Roman" w:hAnsi="Times New Roman" w:cs="Times New Roman"/>
                <w:color w:val="000000"/>
              </w:rPr>
              <w:t>эпидимиологическом</w:t>
            </w:r>
            <w:proofErr w:type="spellEnd"/>
            <w:r w:rsidRPr="00811B35">
              <w:rPr>
                <w:rFonts w:ascii="Times New Roman" w:hAnsi="Times New Roman" w:cs="Times New Roman"/>
                <w:color w:val="000000"/>
              </w:rPr>
              <w:t xml:space="preserve"> благополучии населения», СНиП 12-03-2001 «Безопасность труда в строительстве». ПУЭ</w:t>
            </w:r>
          </w:p>
        </w:tc>
      </w:tr>
      <w:tr w:rsidR="007F62D3" w:rsidRPr="00811B35" w:rsidTr="007F62D3">
        <w:trPr>
          <w:trHeight w:val="989"/>
        </w:trPr>
        <w:tc>
          <w:tcPr>
            <w:tcW w:w="2604" w:type="dxa"/>
            <w:tcBorders>
              <w:top w:val="single" w:sz="4" w:space="0" w:color="auto"/>
              <w:left w:val="single" w:sz="4" w:space="0" w:color="auto"/>
              <w:bottom w:val="single" w:sz="4" w:space="0" w:color="auto"/>
              <w:right w:val="single" w:sz="4" w:space="0" w:color="000000"/>
            </w:tcBorders>
            <w:shd w:val="clear" w:color="000000" w:fill="FFFFFF"/>
          </w:tcPr>
          <w:p w:rsidR="007F62D3" w:rsidRPr="00811B35" w:rsidRDefault="007F62D3" w:rsidP="00811B35">
            <w:pPr>
              <w:spacing w:after="0" w:line="240" w:lineRule="auto"/>
              <w:rPr>
                <w:rFonts w:ascii="Times New Roman" w:hAnsi="Times New Roman" w:cs="Times New Roman"/>
                <w:b/>
                <w:bCs/>
                <w:color w:val="000000"/>
              </w:rPr>
            </w:pPr>
            <w:r w:rsidRPr="00811B35">
              <w:rPr>
                <w:rFonts w:ascii="Times New Roman" w:hAnsi="Times New Roman" w:cs="Times New Roman"/>
                <w:b/>
                <w:bCs/>
                <w:color w:val="000000"/>
              </w:rPr>
              <w:t xml:space="preserve">Начальная (максимальная) цена договора </w:t>
            </w:r>
          </w:p>
        </w:tc>
        <w:tc>
          <w:tcPr>
            <w:tcW w:w="8164" w:type="dxa"/>
            <w:tcBorders>
              <w:top w:val="single" w:sz="4" w:space="0" w:color="auto"/>
              <w:left w:val="nil"/>
              <w:bottom w:val="single" w:sz="4" w:space="0" w:color="auto"/>
              <w:right w:val="single" w:sz="4" w:space="0" w:color="000000"/>
            </w:tcBorders>
            <w:shd w:val="clear" w:color="000000" w:fill="FFFFFF"/>
          </w:tcPr>
          <w:p w:rsidR="007F62D3" w:rsidRPr="00EA7933" w:rsidRDefault="00EA7933" w:rsidP="00EA7933">
            <w:pPr>
              <w:tabs>
                <w:tab w:val="left" w:pos="993"/>
              </w:tabs>
              <w:autoSpaceDE w:val="0"/>
              <w:autoSpaceDN w:val="0"/>
              <w:adjustRightInd w:val="0"/>
              <w:spacing w:after="0"/>
              <w:contextualSpacing/>
              <w:jc w:val="both"/>
              <w:rPr>
                <w:rFonts w:ascii="Times New Roman" w:hAnsi="Times New Roman"/>
              </w:rPr>
            </w:pPr>
            <w:r>
              <w:rPr>
                <w:rFonts w:ascii="Times New Roman" w:hAnsi="Times New Roman"/>
              </w:rPr>
              <w:t xml:space="preserve">2 051 664,22 руб. (два миллиона пятьдесят одна тысяча шестьсот шестьдесят четыре) рубля 22 копейки, кроме того НДС (20%) 410 332,84 руб. (четыреста десять тысяч триста тридцать два) рубля 84 копейки. </w:t>
            </w:r>
          </w:p>
        </w:tc>
      </w:tr>
    </w:tbl>
    <w:p w:rsidR="00C65C47" w:rsidRDefault="00C65C47" w:rsidP="00C65C47">
      <w:pPr>
        <w:spacing w:after="0"/>
        <w:jc w:val="right"/>
        <w:rPr>
          <w:rFonts w:ascii="Times New Roman" w:hAnsi="Times New Roman" w:cs="Times New Roman"/>
          <w:b/>
        </w:rPr>
      </w:pPr>
    </w:p>
    <w:p w:rsidR="007F62D3" w:rsidRPr="00811B35" w:rsidRDefault="007F62D3" w:rsidP="00811B35">
      <w:pPr>
        <w:spacing w:after="0"/>
        <w:rPr>
          <w:rFonts w:ascii="Times New Roman" w:hAnsi="Times New Roman" w:cs="Times New Roman"/>
          <w:b/>
        </w:rPr>
      </w:pPr>
      <w:r w:rsidRPr="00811B35">
        <w:rPr>
          <w:rFonts w:ascii="Times New Roman" w:hAnsi="Times New Roman" w:cs="Times New Roman"/>
          <w:b/>
        </w:rPr>
        <w:t>Документы, приложенные отельными файлами в Документации об аукционе:</w:t>
      </w:r>
    </w:p>
    <w:p w:rsidR="007F62D3" w:rsidRPr="00811B35" w:rsidRDefault="007F62D3" w:rsidP="007F62D3">
      <w:pPr>
        <w:spacing w:after="0"/>
        <w:jc w:val="right"/>
        <w:rPr>
          <w:rFonts w:ascii="Times New Roman" w:hAnsi="Times New Roman" w:cs="Times New Roman"/>
          <w:b/>
        </w:rPr>
      </w:pPr>
    </w:p>
    <w:p w:rsidR="007F62D3" w:rsidRPr="00811B35" w:rsidRDefault="00811B35" w:rsidP="00811B35">
      <w:pPr>
        <w:pStyle w:val="a3"/>
        <w:tabs>
          <w:tab w:val="left" w:pos="5775"/>
          <w:tab w:val="left" w:pos="5895"/>
        </w:tabs>
        <w:spacing w:after="0"/>
        <w:ind w:left="0"/>
        <w:jc w:val="both"/>
        <w:rPr>
          <w:rFonts w:ascii="Times New Roman" w:hAnsi="Times New Roman" w:cs="Times New Roman"/>
        </w:rPr>
      </w:pPr>
      <w:r>
        <w:rPr>
          <w:rFonts w:ascii="Times New Roman" w:hAnsi="Times New Roman" w:cs="Times New Roman"/>
        </w:rPr>
        <w:t xml:space="preserve">1. </w:t>
      </w:r>
      <w:r w:rsidR="007F62D3" w:rsidRPr="00811B35">
        <w:rPr>
          <w:rFonts w:ascii="Times New Roman" w:hAnsi="Times New Roman" w:cs="Times New Roman"/>
        </w:rPr>
        <w:t>Локальный сметный расчет</w:t>
      </w:r>
    </w:p>
    <w:p w:rsidR="007F62D3" w:rsidRPr="00811B35" w:rsidRDefault="00811B35" w:rsidP="00811B35">
      <w:pPr>
        <w:pStyle w:val="a3"/>
        <w:tabs>
          <w:tab w:val="left" w:pos="5775"/>
          <w:tab w:val="left" w:pos="5895"/>
        </w:tabs>
        <w:spacing w:after="0"/>
        <w:ind w:left="0"/>
        <w:jc w:val="both"/>
        <w:rPr>
          <w:rFonts w:ascii="Times New Roman" w:hAnsi="Times New Roman" w:cs="Times New Roman"/>
        </w:rPr>
      </w:pPr>
      <w:r>
        <w:rPr>
          <w:rFonts w:ascii="Times New Roman" w:hAnsi="Times New Roman" w:cs="Times New Roman"/>
        </w:rPr>
        <w:t xml:space="preserve">2. </w:t>
      </w:r>
      <w:r w:rsidR="007F62D3" w:rsidRPr="00811B35">
        <w:rPr>
          <w:rFonts w:ascii="Times New Roman" w:hAnsi="Times New Roman" w:cs="Times New Roman"/>
        </w:rPr>
        <w:t>Дефектная ведомость</w:t>
      </w: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7F62D3" w:rsidRDefault="007F62D3" w:rsidP="00A20664">
      <w:pPr>
        <w:spacing w:after="0"/>
        <w:rPr>
          <w:rFonts w:ascii="Times New Roman" w:hAnsi="Times New Roman" w:cs="Times New Roman"/>
          <w:b/>
        </w:rPr>
      </w:pPr>
    </w:p>
    <w:p w:rsidR="00A003D8" w:rsidRDefault="00A003D8" w:rsidP="00A20664">
      <w:pPr>
        <w:spacing w:after="0"/>
        <w:rPr>
          <w:rFonts w:ascii="Times New Roman" w:hAnsi="Times New Roman" w:cs="Times New Roman"/>
          <w:b/>
        </w:rPr>
      </w:pPr>
    </w:p>
    <w:p w:rsidR="00A003D8" w:rsidRDefault="00A003D8" w:rsidP="00A20664">
      <w:pPr>
        <w:spacing w:after="0"/>
        <w:rPr>
          <w:rFonts w:ascii="Times New Roman" w:hAnsi="Times New Roman" w:cs="Times New Roman"/>
          <w:b/>
        </w:rPr>
      </w:pPr>
    </w:p>
    <w:p w:rsidR="00A003D8" w:rsidRDefault="00A003D8" w:rsidP="00A20664">
      <w:pPr>
        <w:spacing w:after="0"/>
        <w:rPr>
          <w:rFonts w:ascii="Times New Roman" w:hAnsi="Times New Roman" w:cs="Times New Roman"/>
          <w:b/>
        </w:rPr>
      </w:pPr>
    </w:p>
    <w:p w:rsidR="007F62D3" w:rsidRDefault="007F62D3" w:rsidP="00C65C47">
      <w:pPr>
        <w:spacing w:after="0"/>
        <w:jc w:val="right"/>
        <w:rPr>
          <w:rFonts w:ascii="Times New Roman" w:hAnsi="Times New Roman" w:cs="Times New Roman"/>
          <w:b/>
        </w:rPr>
      </w:pPr>
    </w:p>
    <w:p w:rsidR="00C65C47" w:rsidRPr="00203E11" w:rsidRDefault="00C65C47" w:rsidP="00C65C47">
      <w:pPr>
        <w:spacing w:after="0"/>
        <w:jc w:val="right"/>
        <w:rPr>
          <w:rFonts w:ascii="Times New Roman" w:hAnsi="Times New Roman" w:cs="Times New Roman"/>
          <w:b/>
        </w:rPr>
      </w:pPr>
      <w:r>
        <w:rPr>
          <w:rFonts w:ascii="Times New Roman" w:hAnsi="Times New Roman" w:cs="Times New Roman"/>
          <w:b/>
        </w:rPr>
        <w:lastRenderedPageBreak/>
        <w:t>П</w:t>
      </w:r>
      <w:r w:rsidRPr="00203E11">
        <w:rPr>
          <w:rFonts w:ascii="Times New Roman" w:hAnsi="Times New Roman" w:cs="Times New Roman"/>
          <w:b/>
        </w:rPr>
        <w:t>риложение №2</w:t>
      </w:r>
    </w:p>
    <w:p w:rsidR="00C65C47" w:rsidRDefault="00C65C47" w:rsidP="00C65C47">
      <w:pPr>
        <w:spacing w:after="0"/>
        <w:jc w:val="right"/>
        <w:rPr>
          <w:rFonts w:ascii="Times New Roman" w:hAnsi="Times New Roman" w:cs="Times New Roman"/>
          <w:b/>
        </w:rPr>
      </w:pPr>
      <w:r w:rsidRPr="00203E11">
        <w:rPr>
          <w:rFonts w:ascii="Times New Roman" w:hAnsi="Times New Roman" w:cs="Times New Roman"/>
          <w:b/>
        </w:rPr>
        <w:t xml:space="preserve">к </w:t>
      </w:r>
      <w:r>
        <w:rPr>
          <w:rFonts w:ascii="Times New Roman" w:hAnsi="Times New Roman" w:cs="Times New Roman"/>
          <w:b/>
        </w:rPr>
        <w:t>документации о</w:t>
      </w:r>
      <w:r w:rsidRPr="00203E11">
        <w:rPr>
          <w:rFonts w:ascii="Times New Roman" w:hAnsi="Times New Roman" w:cs="Times New Roman"/>
          <w:b/>
        </w:rPr>
        <w:t xml:space="preserve"> закупк</w:t>
      </w:r>
      <w:r>
        <w:rPr>
          <w:rFonts w:ascii="Times New Roman" w:hAnsi="Times New Roman" w:cs="Times New Roman"/>
          <w:b/>
        </w:rPr>
        <w:t>е</w:t>
      </w:r>
    </w:p>
    <w:p w:rsidR="00C65C47" w:rsidRDefault="00C65C47" w:rsidP="00C65C47">
      <w:pPr>
        <w:jc w:val="center"/>
        <w:rPr>
          <w:rFonts w:ascii="Times New Roman" w:hAnsi="Times New Roman" w:cs="Times New Roman"/>
          <w:b/>
          <w:sz w:val="32"/>
          <w:szCs w:val="32"/>
        </w:rPr>
      </w:pPr>
    </w:p>
    <w:p w:rsidR="00C65C47" w:rsidRPr="00203E11" w:rsidRDefault="00C65C47" w:rsidP="00C65C47">
      <w:pPr>
        <w:jc w:val="center"/>
        <w:rPr>
          <w:rFonts w:ascii="Times New Roman" w:hAnsi="Times New Roman" w:cs="Times New Roman"/>
          <w:b/>
          <w:sz w:val="32"/>
          <w:szCs w:val="32"/>
        </w:rPr>
      </w:pPr>
      <w:r>
        <w:rPr>
          <w:rFonts w:ascii="Times New Roman" w:hAnsi="Times New Roman" w:cs="Times New Roman"/>
          <w:b/>
          <w:sz w:val="32"/>
          <w:szCs w:val="32"/>
        </w:rPr>
        <w:t>ПЕРВАЯ ЧАСТЬ ЗАЯВКИ</w:t>
      </w:r>
    </w:p>
    <w:p w:rsidR="00C65C47" w:rsidRDefault="00C65C47" w:rsidP="00C65C47">
      <w:pPr>
        <w:jc w:val="center"/>
        <w:rPr>
          <w:rFonts w:ascii="Times New Roman" w:hAnsi="Times New Roman" w:cs="Times New Roman"/>
          <w:b/>
          <w:sz w:val="32"/>
          <w:szCs w:val="32"/>
        </w:rPr>
      </w:pPr>
    </w:p>
    <w:p w:rsidR="007F62D3" w:rsidRPr="00F86AA3" w:rsidRDefault="007F62D3" w:rsidP="007F62D3">
      <w:pPr>
        <w:jc w:val="center"/>
        <w:rPr>
          <w:rFonts w:ascii="Times New Roman" w:hAnsi="Times New Roman" w:cs="Times New Roman"/>
          <w:b/>
          <w:sz w:val="32"/>
          <w:szCs w:val="32"/>
        </w:rPr>
      </w:pPr>
      <w:r w:rsidRPr="00F86AA3">
        <w:rPr>
          <w:rFonts w:ascii="Times New Roman" w:hAnsi="Times New Roman" w:cs="Times New Roman"/>
          <w:b/>
          <w:sz w:val="32"/>
          <w:szCs w:val="32"/>
        </w:rPr>
        <w:t>Выражается в согласии на выполнение работ на условия, определенных в документации об аукционе в электронной форме.</w:t>
      </w:r>
    </w:p>
    <w:p w:rsidR="00C65C47" w:rsidRDefault="00C65C47"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7F62D3" w:rsidRDefault="007F62D3"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A003D8" w:rsidRDefault="00A003D8" w:rsidP="00C65C47">
      <w:pPr>
        <w:spacing w:after="0"/>
        <w:jc w:val="right"/>
        <w:rPr>
          <w:rFonts w:ascii="Times New Roman" w:hAnsi="Times New Roman" w:cs="Times New Roman"/>
          <w:b/>
          <w:i/>
          <w:color w:val="000000"/>
          <w:sz w:val="20"/>
          <w:szCs w:val="20"/>
        </w:rPr>
      </w:pPr>
    </w:p>
    <w:p w:rsidR="00A003D8" w:rsidRDefault="00A003D8" w:rsidP="00C65C47">
      <w:pPr>
        <w:spacing w:after="0"/>
        <w:jc w:val="right"/>
        <w:rPr>
          <w:rFonts w:ascii="Times New Roman" w:hAnsi="Times New Roman" w:cs="Times New Roman"/>
          <w:b/>
          <w:i/>
          <w:color w:val="000000"/>
          <w:sz w:val="20"/>
          <w:szCs w:val="20"/>
        </w:rPr>
      </w:pPr>
    </w:p>
    <w:p w:rsidR="00C65C47" w:rsidRDefault="00C65C47" w:rsidP="00C65C47">
      <w:pPr>
        <w:spacing w:after="0"/>
        <w:jc w:val="right"/>
        <w:rPr>
          <w:rFonts w:ascii="Times New Roman" w:hAnsi="Times New Roman" w:cs="Times New Roman"/>
          <w:b/>
          <w:i/>
          <w:color w:val="000000"/>
          <w:sz w:val="20"/>
          <w:szCs w:val="20"/>
        </w:rPr>
      </w:pPr>
    </w:p>
    <w:p w:rsidR="00C65C47" w:rsidRPr="00203E11" w:rsidRDefault="00C65C47" w:rsidP="00C65C47">
      <w:pPr>
        <w:spacing w:after="0"/>
        <w:jc w:val="right"/>
        <w:rPr>
          <w:rFonts w:ascii="Times New Roman" w:hAnsi="Times New Roman" w:cs="Times New Roman"/>
          <w:b/>
          <w:i/>
          <w:color w:val="000000"/>
          <w:sz w:val="20"/>
          <w:szCs w:val="20"/>
        </w:rPr>
      </w:pPr>
      <w:r w:rsidRPr="00203E11">
        <w:rPr>
          <w:rFonts w:ascii="Times New Roman" w:hAnsi="Times New Roman" w:cs="Times New Roman"/>
          <w:b/>
          <w:i/>
          <w:color w:val="000000"/>
          <w:sz w:val="20"/>
          <w:szCs w:val="20"/>
        </w:rPr>
        <w:lastRenderedPageBreak/>
        <w:t>Приложение №</w:t>
      </w:r>
      <w:r w:rsidR="00E738F7">
        <w:rPr>
          <w:rFonts w:ascii="Times New Roman" w:hAnsi="Times New Roman" w:cs="Times New Roman"/>
          <w:b/>
          <w:i/>
          <w:color w:val="000000"/>
          <w:sz w:val="20"/>
          <w:szCs w:val="20"/>
        </w:rPr>
        <w:t>3</w:t>
      </w:r>
    </w:p>
    <w:p w:rsidR="00C65C47" w:rsidRPr="00203E11" w:rsidRDefault="00C65C47" w:rsidP="00C65C47">
      <w:pPr>
        <w:spacing w:after="0"/>
        <w:jc w:val="right"/>
        <w:rPr>
          <w:rFonts w:ascii="Times New Roman" w:hAnsi="Times New Roman" w:cs="Times New Roman"/>
          <w:b/>
          <w:i/>
          <w:color w:val="000000"/>
          <w:sz w:val="20"/>
          <w:szCs w:val="20"/>
        </w:rPr>
      </w:pPr>
      <w:r>
        <w:rPr>
          <w:rFonts w:ascii="Times New Roman" w:hAnsi="Times New Roman" w:cs="Times New Roman"/>
          <w:b/>
          <w:i/>
          <w:color w:val="000000"/>
          <w:sz w:val="20"/>
          <w:szCs w:val="20"/>
        </w:rPr>
        <w:t>к документации о</w:t>
      </w:r>
      <w:r w:rsidRPr="00203E11">
        <w:rPr>
          <w:rFonts w:ascii="Times New Roman" w:hAnsi="Times New Roman" w:cs="Times New Roman"/>
          <w:b/>
          <w:i/>
          <w:color w:val="000000"/>
          <w:sz w:val="20"/>
          <w:szCs w:val="20"/>
        </w:rPr>
        <w:t xml:space="preserve"> закупке</w:t>
      </w:r>
    </w:p>
    <w:p w:rsidR="00C65C47" w:rsidRPr="00203E11" w:rsidRDefault="00C65C47" w:rsidP="00C65C47">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b/>
          <w:color w:val="000000"/>
          <w:sz w:val="24"/>
          <w:szCs w:val="24"/>
          <w:lang w:eastAsia="ru-RU"/>
        </w:rPr>
      </w:pPr>
    </w:p>
    <w:p w:rsidR="00C65C47" w:rsidRPr="00203E11" w:rsidRDefault="00C65C47" w:rsidP="00C65C47">
      <w:pPr>
        <w:spacing w:after="0"/>
        <w:jc w:val="right"/>
        <w:rPr>
          <w:rFonts w:ascii="Times New Roman" w:hAnsi="Times New Roman" w:cs="Times New Roman"/>
          <w:b/>
          <w:i/>
          <w:color w:val="000000"/>
          <w:sz w:val="20"/>
          <w:szCs w:val="20"/>
        </w:rPr>
      </w:pPr>
    </w:p>
    <w:p w:rsidR="00C65C47" w:rsidRPr="00356FF5" w:rsidRDefault="00C65C47" w:rsidP="00C65C47">
      <w:pPr>
        <w:autoSpaceDE w:val="0"/>
        <w:autoSpaceDN w:val="0"/>
        <w:spacing w:after="0"/>
        <w:jc w:val="center"/>
        <w:rPr>
          <w:rFonts w:ascii="Times New Roman" w:hAnsi="Times New Roman" w:cs="Times New Roman"/>
          <w:b/>
          <w:bCs/>
          <w:spacing w:val="60"/>
          <w:sz w:val="26"/>
          <w:szCs w:val="26"/>
        </w:rPr>
      </w:pPr>
      <w:r w:rsidRPr="00356FF5">
        <w:rPr>
          <w:rFonts w:ascii="Times New Roman" w:hAnsi="Times New Roman" w:cs="Times New Roman"/>
          <w:b/>
          <w:bCs/>
          <w:spacing w:val="60"/>
          <w:sz w:val="26"/>
          <w:szCs w:val="26"/>
        </w:rPr>
        <w:t>ФОРМА</w:t>
      </w:r>
    </w:p>
    <w:p w:rsidR="00C65C47" w:rsidRPr="00356FF5" w:rsidRDefault="00C65C47" w:rsidP="00C65C47">
      <w:pPr>
        <w:autoSpaceDE w:val="0"/>
        <w:autoSpaceDN w:val="0"/>
        <w:spacing w:after="0"/>
        <w:jc w:val="center"/>
        <w:rPr>
          <w:rFonts w:ascii="Times New Roman" w:hAnsi="Times New Roman" w:cs="Times New Roman"/>
          <w:b/>
          <w:bCs/>
          <w:sz w:val="26"/>
          <w:szCs w:val="26"/>
        </w:rPr>
      </w:pPr>
      <w:r w:rsidRPr="00356FF5">
        <w:rPr>
          <w:rFonts w:ascii="Times New Roman" w:hAnsi="Times New Roman" w:cs="Times New Roman"/>
          <w:b/>
          <w:bCs/>
          <w:sz w:val="26"/>
          <w:szCs w:val="26"/>
        </w:rPr>
        <w:t>декларации о соответствии участника закупки критериям отнесения</w:t>
      </w:r>
      <w:r w:rsidRPr="00356FF5">
        <w:rPr>
          <w:rFonts w:ascii="Times New Roman" w:hAnsi="Times New Roman" w:cs="Times New Roman"/>
          <w:b/>
          <w:bCs/>
          <w:sz w:val="26"/>
          <w:szCs w:val="26"/>
        </w:rPr>
        <w:br/>
        <w:t>к субъектам малого и среднего предпринимательства</w:t>
      </w:r>
    </w:p>
    <w:p w:rsidR="00C65C47" w:rsidRPr="00356FF5" w:rsidRDefault="00C65C47" w:rsidP="00C65C47">
      <w:pPr>
        <w:autoSpaceDE w:val="0"/>
        <w:autoSpaceDN w:val="0"/>
        <w:spacing w:after="0"/>
        <w:ind w:firstLine="567"/>
        <w:rPr>
          <w:rFonts w:ascii="Times New Roman" w:hAnsi="Times New Roman" w:cs="Times New Roman"/>
        </w:rPr>
      </w:pPr>
    </w:p>
    <w:p w:rsidR="00C65C47" w:rsidRPr="00356FF5" w:rsidRDefault="00C65C47" w:rsidP="00C65C47">
      <w:pPr>
        <w:autoSpaceDE w:val="0"/>
        <w:autoSpaceDN w:val="0"/>
        <w:spacing w:after="0"/>
        <w:ind w:firstLine="567"/>
        <w:rPr>
          <w:rFonts w:ascii="Times New Roman" w:hAnsi="Times New Roman" w:cs="Times New Roman"/>
        </w:rPr>
      </w:pPr>
    </w:p>
    <w:p w:rsidR="00C65C47" w:rsidRPr="00356FF5" w:rsidRDefault="00C65C47" w:rsidP="00C65C47">
      <w:pPr>
        <w:autoSpaceDE w:val="0"/>
        <w:autoSpaceDN w:val="0"/>
        <w:spacing w:after="0"/>
        <w:ind w:firstLine="567"/>
        <w:rPr>
          <w:rFonts w:ascii="Times New Roman" w:hAnsi="Times New Roman" w:cs="Times New Roman"/>
        </w:rPr>
      </w:pPr>
      <w:r w:rsidRPr="00356FF5">
        <w:rPr>
          <w:rFonts w:ascii="Times New Roman" w:hAnsi="Times New Roman" w:cs="Times New Roman"/>
        </w:rPr>
        <w:t xml:space="preserve">Подтверждаем, что  </w:t>
      </w:r>
    </w:p>
    <w:p w:rsidR="00C65C47" w:rsidRPr="00356FF5" w:rsidRDefault="00C65C47" w:rsidP="00C65C47">
      <w:pPr>
        <w:pBdr>
          <w:top w:val="single" w:sz="4" w:space="1" w:color="auto"/>
        </w:pBdr>
        <w:autoSpaceDE w:val="0"/>
        <w:autoSpaceDN w:val="0"/>
        <w:spacing w:after="0"/>
        <w:jc w:val="center"/>
        <w:rPr>
          <w:rFonts w:ascii="Times New Roman" w:hAnsi="Times New Roman" w:cs="Times New Roman"/>
          <w:sz w:val="20"/>
          <w:szCs w:val="20"/>
        </w:rPr>
      </w:pPr>
      <w:r w:rsidRPr="00356FF5">
        <w:rPr>
          <w:rFonts w:ascii="Times New Roman" w:hAnsi="Times New Roman" w:cs="Times New Roman"/>
          <w:sz w:val="20"/>
          <w:szCs w:val="20"/>
        </w:rPr>
        <w:t>(указывается наименование участника закупки)</w:t>
      </w:r>
    </w:p>
    <w:p w:rsidR="00C65C47" w:rsidRPr="00356FF5" w:rsidRDefault="00C65C47" w:rsidP="00C65C47">
      <w:pPr>
        <w:autoSpaceDE w:val="0"/>
        <w:autoSpaceDN w:val="0"/>
        <w:spacing w:after="0"/>
        <w:jc w:val="both"/>
        <w:rPr>
          <w:rFonts w:ascii="Times New Roman" w:hAnsi="Times New Roman" w:cs="Times New Roman"/>
        </w:rPr>
      </w:pPr>
      <w:r w:rsidRPr="00356FF5">
        <w:rPr>
          <w:rFonts w:ascii="Times New Roman" w:hAnsi="Times New Roman" w:cs="Times New Roman"/>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65C47" w:rsidRPr="00356FF5" w:rsidRDefault="00C65C47" w:rsidP="00C65C47">
      <w:pPr>
        <w:pBdr>
          <w:top w:val="single" w:sz="4" w:space="1" w:color="auto"/>
        </w:pBdr>
        <w:autoSpaceDE w:val="0"/>
        <w:autoSpaceDN w:val="0"/>
        <w:spacing w:after="0"/>
        <w:jc w:val="center"/>
        <w:rPr>
          <w:rFonts w:ascii="Times New Roman" w:hAnsi="Times New Roman" w:cs="Times New Roman"/>
          <w:sz w:val="20"/>
          <w:szCs w:val="20"/>
        </w:rPr>
      </w:pPr>
      <w:r w:rsidRPr="00356FF5">
        <w:rPr>
          <w:rFonts w:ascii="Times New Roman" w:hAnsi="Times New Roman" w:cs="Times New Roman"/>
          <w:sz w:val="20"/>
          <w:szCs w:val="20"/>
        </w:rPr>
        <w:t>(указывается субъект малого или среднего предпринимательства</w:t>
      </w:r>
      <w:r w:rsidRPr="00356FF5">
        <w:rPr>
          <w:rFonts w:ascii="Times New Roman" w:hAnsi="Times New Roman" w:cs="Times New Roman"/>
          <w:sz w:val="20"/>
          <w:szCs w:val="20"/>
        </w:rPr>
        <w:br/>
        <w:t>в зависимости от критериев отнесения)</w:t>
      </w:r>
    </w:p>
    <w:p w:rsidR="00C65C47" w:rsidRPr="00356FF5" w:rsidRDefault="00C65C47" w:rsidP="00C65C47">
      <w:pPr>
        <w:autoSpaceDE w:val="0"/>
        <w:autoSpaceDN w:val="0"/>
        <w:spacing w:after="0"/>
        <w:rPr>
          <w:rFonts w:ascii="Times New Roman" w:hAnsi="Times New Roman" w:cs="Times New Roman"/>
        </w:rPr>
      </w:pPr>
      <w:r w:rsidRPr="00356FF5">
        <w:rPr>
          <w:rFonts w:ascii="Times New Roman" w:hAnsi="Times New Roman" w:cs="Times New Roman"/>
        </w:rPr>
        <w:t>предпринимательства, и сообщаем следующую информацию:</w:t>
      </w:r>
    </w:p>
    <w:p w:rsidR="00C65C47" w:rsidRPr="00356FF5" w:rsidRDefault="00C65C47" w:rsidP="00C65C47">
      <w:pPr>
        <w:autoSpaceDE w:val="0"/>
        <w:autoSpaceDN w:val="0"/>
        <w:spacing w:after="0"/>
        <w:rPr>
          <w:rFonts w:ascii="Times New Roman" w:hAnsi="Times New Roman" w:cs="Times New Roman"/>
        </w:rPr>
      </w:pPr>
    </w:p>
    <w:p w:rsidR="00C65C47" w:rsidRPr="00356FF5" w:rsidRDefault="00C65C47" w:rsidP="00C65C47">
      <w:pPr>
        <w:autoSpaceDE w:val="0"/>
        <w:autoSpaceDN w:val="0"/>
        <w:spacing w:after="0"/>
        <w:rPr>
          <w:rFonts w:ascii="Times New Roman" w:hAnsi="Times New Roman" w:cs="Times New Roman"/>
        </w:rPr>
      </w:pPr>
      <w:r w:rsidRPr="00356FF5">
        <w:rPr>
          <w:rFonts w:ascii="Times New Roman" w:hAnsi="Times New Roman" w:cs="Times New Roman"/>
        </w:rPr>
        <w:t xml:space="preserve">1. Адрес местонахождения (юридический адрес):  </w:t>
      </w:r>
    </w:p>
    <w:p w:rsidR="00C65C47" w:rsidRPr="00356FF5" w:rsidRDefault="00C65C47" w:rsidP="00C65C47">
      <w:pPr>
        <w:pBdr>
          <w:top w:val="single" w:sz="4" w:space="1" w:color="auto"/>
        </w:pBdr>
        <w:autoSpaceDE w:val="0"/>
        <w:autoSpaceDN w:val="0"/>
        <w:spacing w:after="0"/>
        <w:rPr>
          <w:rFonts w:ascii="Times New Roman" w:hAnsi="Times New Roman" w:cs="Times New Roman"/>
          <w:sz w:val="2"/>
          <w:szCs w:val="2"/>
        </w:rPr>
      </w:pPr>
    </w:p>
    <w:p w:rsidR="00C65C47" w:rsidRPr="00356FF5" w:rsidRDefault="00C65C47" w:rsidP="00C65C47">
      <w:pPr>
        <w:tabs>
          <w:tab w:val="right" w:pos="9923"/>
        </w:tabs>
        <w:autoSpaceDE w:val="0"/>
        <w:autoSpaceDN w:val="0"/>
        <w:spacing w:after="0"/>
        <w:rPr>
          <w:rFonts w:ascii="Times New Roman" w:hAnsi="Times New Roman" w:cs="Times New Roman"/>
        </w:rPr>
      </w:pPr>
      <w:r w:rsidRPr="00356FF5">
        <w:rPr>
          <w:rFonts w:ascii="Times New Roman" w:hAnsi="Times New Roman" w:cs="Times New Roman"/>
        </w:rPr>
        <w:tab/>
        <w:t>.</w:t>
      </w:r>
    </w:p>
    <w:p w:rsidR="00C65C47" w:rsidRPr="00356FF5" w:rsidRDefault="00C65C47" w:rsidP="00C65C47">
      <w:pPr>
        <w:pBdr>
          <w:top w:val="single" w:sz="4" w:space="1" w:color="auto"/>
        </w:pBdr>
        <w:autoSpaceDE w:val="0"/>
        <w:autoSpaceDN w:val="0"/>
        <w:spacing w:after="0"/>
        <w:rPr>
          <w:rFonts w:ascii="Times New Roman" w:hAnsi="Times New Roman" w:cs="Times New Roman"/>
          <w:sz w:val="2"/>
          <w:szCs w:val="2"/>
        </w:rPr>
      </w:pPr>
    </w:p>
    <w:p w:rsidR="00C65C47" w:rsidRPr="00356FF5" w:rsidRDefault="00C65C47" w:rsidP="00C65C47">
      <w:pPr>
        <w:tabs>
          <w:tab w:val="right" w:pos="9923"/>
        </w:tabs>
        <w:autoSpaceDE w:val="0"/>
        <w:autoSpaceDN w:val="0"/>
        <w:spacing w:after="0"/>
        <w:rPr>
          <w:rFonts w:ascii="Times New Roman" w:hAnsi="Times New Roman" w:cs="Times New Roman"/>
        </w:rPr>
      </w:pPr>
      <w:r w:rsidRPr="00356FF5">
        <w:rPr>
          <w:rFonts w:ascii="Times New Roman" w:hAnsi="Times New Roman" w:cs="Times New Roman"/>
        </w:rPr>
        <w:t>2.</w:t>
      </w:r>
      <w:r w:rsidRPr="00356FF5">
        <w:rPr>
          <w:rFonts w:ascii="Times New Roman" w:hAnsi="Times New Roman" w:cs="Times New Roman"/>
          <w:lang w:val="en-US"/>
        </w:rPr>
        <w:t> </w:t>
      </w:r>
      <w:r w:rsidRPr="00356FF5">
        <w:rPr>
          <w:rFonts w:ascii="Times New Roman" w:hAnsi="Times New Roman" w:cs="Times New Roman"/>
        </w:rPr>
        <w:t>ИНН/</w:t>
      </w:r>
      <w:proofErr w:type="gramStart"/>
      <w:r w:rsidRPr="00356FF5">
        <w:rPr>
          <w:rFonts w:ascii="Times New Roman" w:hAnsi="Times New Roman" w:cs="Times New Roman"/>
        </w:rPr>
        <w:t xml:space="preserve">КПП:  </w:t>
      </w:r>
      <w:r w:rsidRPr="00356FF5">
        <w:rPr>
          <w:rFonts w:ascii="Times New Roman" w:hAnsi="Times New Roman" w:cs="Times New Roman"/>
        </w:rPr>
        <w:tab/>
      </w:r>
      <w:proofErr w:type="gramEnd"/>
      <w:r w:rsidRPr="00356FF5">
        <w:rPr>
          <w:rFonts w:ascii="Times New Roman" w:hAnsi="Times New Roman" w:cs="Times New Roman"/>
        </w:rPr>
        <w:t>.</w:t>
      </w:r>
    </w:p>
    <w:p w:rsidR="00C65C47" w:rsidRPr="00356FF5" w:rsidRDefault="00C65C47" w:rsidP="00C65C47">
      <w:pPr>
        <w:pBdr>
          <w:top w:val="single" w:sz="4" w:space="1" w:color="auto"/>
        </w:pBdr>
        <w:autoSpaceDE w:val="0"/>
        <w:autoSpaceDN w:val="0"/>
        <w:spacing w:after="0"/>
        <w:jc w:val="center"/>
        <w:rPr>
          <w:rFonts w:ascii="Times New Roman" w:hAnsi="Times New Roman" w:cs="Times New Roman"/>
          <w:sz w:val="20"/>
          <w:szCs w:val="20"/>
        </w:rPr>
      </w:pPr>
      <w:r w:rsidRPr="00356FF5">
        <w:rPr>
          <w:rFonts w:ascii="Times New Roman" w:hAnsi="Times New Roman" w:cs="Times New Roman"/>
          <w:sz w:val="20"/>
          <w:szCs w:val="20"/>
        </w:rPr>
        <w:t>(№, сведения о дате выдачи документа и выдавшем его органе)</w:t>
      </w:r>
    </w:p>
    <w:p w:rsidR="00C65C47" w:rsidRPr="00356FF5" w:rsidRDefault="00C65C47" w:rsidP="00C65C47">
      <w:pPr>
        <w:tabs>
          <w:tab w:val="right" w:pos="9923"/>
        </w:tabs>
        <w:autoSpaceDE w:val="0"/>
        <w:autoSpaceDN w:val="0"/>
        <w:spacing w:after="0"/>
        <w:rPr>
          <w:rFonts w:ascii="Times New Roman" w:hAnsi="Times New Roman" w:cs="Times New Roman"/>
        </w:rPr>
      </w:pPr>
      <w:r w:rsidRPr="00356FF5">
        <w:rPr>
          <w:rFonts w:ascii="Times New Roman" w:hAnsi="Times New Roman" w:cs="Times New Roman"/>
        </w:rPr>
        <w:t>3. </w:t>
      </w:r>
      <w:proofErr w:type="gramStart"/>
      <w:r w:rsidRPr="00356FF5">
        <w:rPr>
          <w:rFonts w:ascii="Times New Roman" w:hAnsi="Times New Roman" w:cs="Times New Roman"/>
        </w:rPr>
        <w:t xml:space="preserve">ОГРН:  </w:t>
      </w:r>
      <w:r w:rsidRPr="00356FF5">
        <w:rPr>
          <w:rFonts w:ascii="Times New Roman" w:hAnsi="Times New Roman" w:cs="Times New Roman"/>
        </w:rPr>
        <w:tab/>
      </w:r>
      <w:proofErr w:type="gramEnd"/>
      <w:r w:rsidRPr="00356FF5">
        <w:rPr>
          <w:rFonts w:ascii="Times New Roman" w:hAnsi="Times New Roman" w:cs="Times New Roman"/>
        </w:rPr>
        <w:t>.</w:t>
      </w:r>
    </w:p>
    <w:p w:rsidR="00C65C47" w:rsidRPr="00356FF5" w:rsidRDefault="00C65C47" w:rsidP="00C65C47">
      <w:pPr>
        <w:pBdr>
          <w:top w:val="single" w:sz="4" w:space="1" w:color="auto"/>
        </w:pBdr>
        <w:autoSpaceDE w:val="0"/>
        <w:autoSpaceDN w:val="0"/>
        <w:spacing w:after="0"/>
        <w:rPr>
          <w:rFonts w:ascii="Times New Roman" w:hAnsi="Times New Roman" w:cs="Times New Roman"/>
          <w:sz w:val="2"/>
          <w:szCs w:val="2"/>
        </w:rPr>
      </w:pPr>
    </w:p>
    <w:p w:rsidR="00C65C47" w:rsidRPr="00356FF5" w:rsidRDefault="00C65C47" w:rsidP="00C65C47">
      <w:pPr>
        <w:autoSpaceDE w:val="0"/>
        <w:autoSpaceDN w:val="0"/>
        <w:spacing w:after="0"/>
        <w:ind w:firstLine="567"/>
        <w:jc w:val="both"/>
        <w:rPr>
          <w:rFonts w:ascii="Times New Roman" w:hAnsi="Times New Roman" w:cs="Times New Roman"/>
        </w:rPr>
      </w:pPr>
      <w:r w:rsidRPr="00356FF5">
        <w:rPr>
          <w:rFonts w:ascii="Times New Roman" w:hAnsi="Times New Roman" w:cs="Times New Roman"/>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356FF5">
        <w:rPr>
          <w:rFonts w:ascii="Times New Roman" w:hAnsi="Times New Roman" w:cs="Times New Roman"/>
          <w:vertAlign w:val="superscript"/>
        </w:rPr>
        <w:footnoteReference w:id="1"/>
      </w:r>
      <w:r w:rsidRPr="00356FF5">
        <w:rPr>
          <w:rFonts w:ascii="Times New Roman" w:hAnsi="Times New Roman" w:cs="Times New Roman"/>
        </w:rPr>
        <w:t>:</w:t>
      </w:r>
    </w:p>
    <w:p w:rsidR="00C65C47" w:rsidRPr="00356FF5" w:rsidRDefault="00C65C47" w:rsidP="00C65C47">
      <w:pPr>
        <w:autoSpaceDE w:val="0"/>
        <w:autoSpaceDN w:val="0"/>
        <w:spacing w:after="0"/>
        <w:ind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57"/>
        <w:gridCol w:w="1588"/>
        <w:gridCol w:w="1588"/>
        <w:gridCol w:w="1384"/>
      </w:tblGrid>
      <w:tr w:rsidR="00C65C47" w:rsidRPr="00356FF5" w:rsidTr="00C65C47">
        <w:trPr>
          <w:cantSplit/>
          <w:trHeight w:val="685"/>
          <w:tblHeader/>
        </w:trPr>
        <w:tc>
          <w:tcPr>
            <w:tcW w:w="567" w:type="dxa"/>
            <w:vAlign w:val="center"/>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 п/п</w:t>
            </w:r>
          </w:p>
        </w:tc>
        <w:tc>
          <w:tcPr>
            <w:tcW w:w="4957" w:type="dxa"/>
            <w:vAlign w:val="center"/>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Наименование сведений</w:t>
            </w:r>
          </w:p>
        </w:tc>
        <w:tc>
          <w:tcPr>
            <w:tcW w:w="1588" w:type="dxa"/>
            <w:vAlign w:val="center"/>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Малые предприятия</w:t>
            </w:r>
          </w:p>
        </w:tc>
        <w:tc>
          <w:tcPr>
            <w:tcW w:w="1588" w:type="dxa"/>
            <w:vAlign w:val="center"/>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Средние предприятия</w:t>
            </w:r>
          </w:p>
        </w:tc>
        <w:tc>
          <w:tcPr>
            <w:tcW w:w="1384" w:type="dxa"/>
            <w:vAlign w:val="center"/>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Показатель</w:t>
            </w:r>
          </w:p>
        </w:tc>
      </w:tr>
      <w:tr w:rsidR="00C65C47" w:rsidRPr="00356FF5" w:rsidTr="00C65C47">
        <w:trPr>
          <w:cantSplit/>
          <w:tblHeader/>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w:t>
            </w:r>
            <w:r w:rsidRPr="00356FF5">
              <w:rPr>
                <w:rFonts w:ascii="Times New Roman" w:hAnsi="Times New Roman" w:cs="Times New Roman"/>
                <w:vertAlign w:val="superscript"/>
              </w:rPr>
              <w:footnoteReference w:id="2"/>
            </w:r>
          </w:p>
        </w:tc>
        <w:tc>
          <w:tcPr>
            <w:tcW w:w="495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2</w:t>
            </w:r>
          </w:p>
        </w:tc>
        <w:tc>
          <w:tcPr>
            <w:tcW w:w="1588"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3</w:t>
            </w:r>
          </w:p>
        </w:tc>
        <w:tc>
          <w:tcPr>
            <w:tcW w:w="1588"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4</w:t>
            </w:r>
          </w:p>
        </w:tc>
        <w:tc>
          <w:tcPr>
            <w:tcW w:w="1384"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5</w:t>
            </w:r>
          </w:p>
        </w:tc>
      </w:tr>
      <w:tr w:rsidR="00C65C47" w:rsidRPr="00356FF5" w:rsidTr="00C65C47">
        <w:trPr>
          <w:cantSplit/>
          <w:trHeight w:val="2445"/>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w:t>
            </w:r>
          </w:p>
        </w:tc>
        <w:tc>
          <w:tcPr>
            <w:tcW w:w="4957" w:type="dxa"/>
          </w:tcPr>
          <w:p w:rsidR="00C65C47" w:rsidRPr="00356FF5" w:rsidRDefault="00C65C47" w:rsidP="00C65C47">
            <w:pPr>
              <w:autoSpaceDE w:val="0"/>
              <w:autoSpaceDN w:val="0"/>
              <w:ind w:left="57"/>
              <w:rPr>
                <w:rFonts w:ascii="Times New Roman" w:hAnsi="Times New Roman" w:cs="Times New Roman"/>
              </w:rPr>
            </w:pPr>
            <w:r w:rsidRPr="00356FF5">
              <w:rPr>
                <w:rFonts w:ascii="Times New Roman" w:hAnsi="Times New Roman" w:cs="Times New Roman"/>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не более 25</w:t>
            </w:r>
          </w:p>
        </w:tc>
        <w:tc>
          <w:tcPr>
            <w:tcW w:w="1384"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sym w:font="Symbol" w:char="F02D"/>
            </w:r>
          </w:p>
        </w:tc>
      </w:tr>
      <w:tr w:rsidR="00C65C47" w:rsidRPr="00356FF5" w:rsidTr="00C65C47">
        <w:trPr>
          <w:cantSplit/>
          <w:trHeight w:val="1686"/>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2</w:t>
            </w:r>
          </w:p>
        </w:tc>
        <w:tc>
          <w:tcPr>
            <w:tcW w:w="4957" w:type="dxa"/>
          </w:tcPr>
          <w:p w:rsidR="00C65C47" w:rsidRPr="00356FF5" w:rsidRDefault="00C65C47" w:rsidP="00C65C47">
            <w:pPr>
              <w:autoSpaceDE w:val="0"/>
              <w:autoSpaceDN w:val="0"/>
              <w:ind w:left="57"/>
              <w:rPr>
                <w:rFonts w:ascii="Times New Roman" w:hAnsi="Times New Roman" w:cs="Times New Roman"/>
              </w:rPr>
            </w:pPr>
            <w:r w:rsidRPr="00356FF5">
              <w:rPr>
                <w:rFonts w:ascii="Times New Roman" w:hAnsi="Times New Roman" w:cs="Times New Roman"/>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356FF5">
              <w:rPr>
                <w:rFonts w:ascii="Times New Roman" w:hAnsi="Times New Roman" w:cs="Times New Roman"/>
                <w:vertAlign w:val="superscript"/>
              </w:rPr>
              <w:footnoteReference w:id="3"/>
            </w:r>
            <w:r w:rsidRPr="00356FF5">
              <w:rPr>
                <w:rFonts w:ascii="Times New Roman" w:hAnsi="Times New Roman" w:cs="Times New Roman"/>
              </w:rPr>
              <w:t>, процентов</w:t>
            </w:r>
          </w:p>
        </w:tc>
        <w:tc>
          <w:tcPr>
            <w:tcW w:w="3176" w:type="dxa"/>
            <w:gridSpan w:val="2"/>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не более 49</w:t>
            </w:r>
          </w:p>
        </w:tc>
        <w:tc>
          <w:tcPr>
            <w:tcW w:w="1384"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sym w:font="Symbol" w:char="F02D"/>
            </w:r>
          </w:p>
        </w:tc>
      </w:tr>
      <w:tr w:rsidR="00C65C47" w:rsidRPr="00356FF5" w:rsidTr="00C65C47">
        <w:trPr>
          <w:cantSplit/>
          <w:trHeight w:val="1696"/>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lastRenderedPageBreak/>
              <w:t>3</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да (нет)</w:t>
            </w:r>
          </w:p>
        </w:tc>
      </w:tr>
      <w:tr w:rsidR="00C65C47" w:rsidRPr="00356FF5" w:rsidTr="00C65C47">
        <w:trPr>
          <w:cantSplit/>
          <w:trHeight w:val="4738"/>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4</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да (нет)</w:t>
            </w:r>
          </w:p>
        </w:tc>
      </w:tr>
      <w:tr w:rsidR="00C65C47" w:rsidRPr="00356FF5" w:rsidTr="00C65C47">
        <w:trPr>
          <w:cantSplit/>
          <w:trHeight w:val="1173"/>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5</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56FF5">
              <w:rPr>
                <w:rFonts w:ascii="Times New Roman" w:hAnsi="Times New Roman" w:cs="Times New Roman"/>
              </w:rPr>
              <w:t>Сколково</w:t>
            </w:r>
            <w:proofErr w:type="spellEnd"/>
            <w:r w:rsidRPr="00356FF5">
              <w:rPr>
                <w:rFonts w:ascii="Times New Roman" w:hAnsi="Times New Roman" w:cs="Times New Roman"/>
              </w:rPr>
              <w:t>”</w:t>
            </w:r>
          </w:p>
        </w:tc>
        <w:tc>
          <w:tcPr>
            <w:tcW w:w="4560" w:type="dxa"/>
            <w:gridSpan w:val="3"/>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да (нет)</w:t>
            </w:r>
          </w:p>
        </w:tc>
      </w:tr>
      <w:tr w:rsidR="00C65C47" w:rsidRPr="00356FF5" w:rsidTr="00C65C47">
        <w:trPr>
          <w:cantSplit/>
          <w:trHeight w:val="2963"/>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6</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да (нет)</w:t>
            </w:r>
          </w:p>
        </w:tc>
      </w:tr>
      <w:tr w:rsidR="00C65C47" w:rsidRPr="00356FF5" w:rsidTr="00C65C47">
        <w:trPr>
          <w:cantSplit/>
          <w:trHeight w:val="654"/>
        </w:trPr>
        <w:tc>
          <w:tcPr>
            <w:tcW w:w="567" w:type="dxa"/>
            <w:vMerge w:val="restart"/>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7</w:t>
            </w:r>
          </w:p>
        </w:tc>
        <w:tc>
          <w:tcPr>
            <w:tcW w:w="4957" w:type="dxa"/>
            <w:vMerge w:val="restart"/>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Среднесписочная численность работников за предшествующий календарный год, человек</w:t>
            </w:r>
          </w:p>
        </w:tc>
        <w:tc>
          <w:tcPr>
            <w:tcW w:w="1588"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до 100 включительно</w:t>
            </w:r>
          </w:p>
        </w:tc>
        <w:tc>
          <w:tcPr>
            <w:tcW w:w="1588" w:type="dxa"/>
            <w:vMerge w:val="restart"/>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от 101 до 250 включительно</w:t>
            </w:r>
          </w:p>
        </w:tc>
        <w:tc>
          <w:tcPr>
            <w:tcW w:w="1384" w:type="dxa"/>
            <w:vMerge w:val="restart"/>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 xml:space="preserve">указывается количество </w:t>
            </w:r>
            <w:r w:rsidRPr="00356FF5">
              <w:rPr>
                <w:rFonts w:ascii="Times New Roman" w:hAnsi="Times New Roman" w:cs="Times New Roman"/>
              </w:rPr>
              <w:lastRenderedPageBreak/>
              <w:t>человек</w:t>
            </w:r>
            <w:r w:rsidRPr="00356FF5">
              <w:rPr>
                <w:rFonts w:ascii="Times New Roman" w:hAnsi="Times New Roman" w:cs="Times New Roman"/>
              </w:rPr>
              <w:br/>
              <w:t>(за предшест</w:t>
            </w:r>
            <w:r w:rsidRPr="00356FF5">
              <w:rPr>
                <w:rFonts w:ascii="Times New Roman" w:hAnsi="Times New Roman" w:cs="Times New Roman"/>
              </w:rPr>
              <w:softHyphen/>
              <w:t>вующий календарный год)</w:t>
            </w:r>
          </w:p>
        </w:tc>
      </w:tr>
      <w:tr w:rsidR="00C65C47" w:rsidRPr="00356FF5" w:rsidTr="00C65C47">
        <w:trPr>
          <w:cantSplit/>
          <w:trHeight w:val="1299"/>
        </w:trPr>
        <w:tc>
          <w:tcPr>
            <w:tcW w:w="567" w:type="dxa"/>
            <w:vMerge/>
          </w:tcPr>
          <w:p w:rsidR="00C65C47" w:rsidRPr="00356FF5" w:rsidRDefault="00C65C47" w:rsidP="00C65C47">
            <w:pPr>
              <w:autoSpaceDE w:val="0"/>
              <w:autoSpaceDN w:val="0"/>
              <w:jc w:val="center"/>
              <w:rPr>
                <w:rFonts w:ascii="Times New Roman" w:hAnsi="Times New Roman" w:cs="Times New Roman"/>
              </w:rPr>
            </w:pPr>
          </w:p>
        </w:tc>
        <w:tc>
          <w:tcPr>
            <w:tcW w:w="4957" w:type="dxa"/>
            <w:vMerge/>
          </w:tcPr>
          <w:p w:rsidR="00C65C47" w:rsidRPr="00356FF5" w:rsidRDefault="00C65C47" w:rsidP="00C65C47">
            <w:pPr>
              <w:autoSpaceDE w:val="0"/>
              <w:autoSpaceDN w:val="0"/>
              <w:ind w:left="57"/>
              <w:rPr>
                <w:rFonts w:ascii="Times New Roman" w:hAnsi="Times New Roman" w:cs="Times New Roman"/>
              </w:rPr>
            </w:pPr>
          </w:p>
        </w:tc>
        <w:tc>
          <w:tcPr>
            <w:tcW w:w="1588"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 xml:space="preserve">до 15 – </w:t>
            </w:r>
            <w:proofErr w:type="spellStart"/>
            <w:r w:rsidRPr="00356FF5">
              <w:rPr>
                <w:rFonts w:ascii="Times New Roman" w:hAnsi="Times New Roman" w:cs="Times New Roman"/>
              </w:rPr>
              <w:t>микропред</w:t>
            </w:r>
            <w:r w:rsidRPr="00356FF5">
              <w:rPr>
                <w:rFonts w:ascii="Times New Roman" w:hAnsi="Times New Roman" w:cs="Times New Roman"/>
              </w:rPr>
              <w:softHyphen/>
              <w:t>приятие</w:t>
            </w:r>
            <w:proofErr w:type="spellEnd"/>
          </w:p>
        </w:tc>
        <w:tc>
          <w:tcPr>
            <w:tcW w:w="1588" w:type="dxa"/>
            <w:vMerge/>
          </w:tcPr>
          <w:p w:rsidR="00C65C47" w:rsidRPr="00356FF5" w:rsidRDefault="00C65C47" w:rsidP="00C65C47">
            <w:pPr>
              <w:autoSpaceDE w:val="0"/>
              <w:autoSpaceDN w:val="0"/>
              <w:rPr>
                <w:rFonts w:ascii="Times New Roman" w:hAnsi="Times New Roman" w:cs="Times New Roman"/>
              </w:rPr>
            </w:pPr>
          </w:p>
        </w:tc>
        <w:tc>
          <w:tcPr>
            <w:tcW w:w="1384" w:type="dxa"/>
            <w:vMerge/>
          </w:tcPr>
          <w:p w:rsidR="00C65C47" w:rsidRPr="00356FF5" w:rsidRDefault="00C65C47" w:rsidP="00C65C47">
            <w:pPr>
              <w:autoSpaceDE w:val="0"/>
              <w:autoSpaceDN w:val="0"/>
              <w:ind w:left="57"/>
              <w:rPr>
                <w:rFonts w:ascii="Times New Roman" w:hAnsi="Times New Roman" w:cs="Times New Roman"/>
              </w:rPr>
            </w:pPr>
          </w:p>
        </w:tc>
      </w:tr>
      <w:tr w:rsidR="00C65C47" w:rsidRPr="00356FF5" w:rsidTr="00C65C47">
        <w:trPr>
          <w:cantSplit/>
          <w:trHeight w:val="425"/>
        </w:trPr>
        <w:tc>
          <w:tcPr>
            <w:tcW w:w="567" w:type="dxa"/>
            <w:vMerge w:val="restart"/>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8</w:t>
            </w:r>
          </w:p>
        </w:tc>
        <w:tc>
          <w:tcPr>
            <w:tcW w:w="4957" w:type="dxa"/>
            <w:vMerge w:val="restart"/>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800</w:t>
            </w:r>
          </w:p>
        </w:tc>
        <w:tc>
          <w:tcPr>
            <w:tcW w:w="1588" w:type="dxa"/>
            <w:vMerge w:val="restart"/>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2000</w:t>
            </w:r>
          </w:p>
        </w:tc>
        <w:tc>
          <w:tcPr>
            <w:tcW w:w="1384" w:type="dxa"/>
            <w:vMerge w:val="restart"/>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указывается в млн. рублей</w:t>
            </w:r>
            <w:r w:rsidRPr="00356FF5">
              <w:rPr>
                <w:rFonts w:ascii="Times New Roman" w:hAnsi="Times New Roman" w:cs="Times New Roman"/>
              </w:rPr>
              <w:br/>
              <w:t>(за предшест</w:t>
            </w:r>
            <w:r w:rsidRPr="00356FF5">
              <w:rPr>
                <w:rFonts w:ascii="Times New Roman" w:hAnsi="Times New Roman" w:cs="Times New Roman"/>
              </w:rPr>
              <w:softHyphen/>
              <w:t>вующий календарный год)</w:t>
            </w:r>
          </w:p>
        </w:tc>
      </w:tr>
      <w:tr w:rsidR="00C65C47" w:rsidRPr="00356FF5" w:rsidTr="00C65C47">
        <w:trPr>
          <w:cantSplit/>
          <w:trHeight w:val="1449"/>
        </w:trPr>
        <w:tc>
          <w:tcPr>
            <w:tcW w:w="567" w:type="dxa"/>
            <w:vMerge/>
          </w:tcPr>
          <w:p w:rsidR="00C65C47" w:rsidRPr="00356FF5" w:rsidRDefault="00C65C47" w:rsidP="00C65C47">
            <w:pPr>
              <w:autoSpaceDE w:val="0"/>
              <w:autoSpaceDN w:val="0"/>
              <w:jc w:val="center"/>
              <w:rPr>
                <w:rFonts w:ascii="Times New Roman" w:hAnsi="Times New Roman" w:cs="Times New Roman"/>
              </w:rPr>
            </w:pPr>
          </w:p>
        </w:tc>
        <w:tc>
          <w:tcPr>
            <w:tcW w:w="4957" w:type="dxa"/>
            <w:vMerge/>
          </w:tcPr>
          <w:p w:rsidR="00C65C47" w:rsidRPr="00356FF5" w:rsidRDefault="00C65C47" w:rsidP="00C65C47">
            <w:pPr>
              <w:autoSpaceDE w:val="0"/>
              <w:autoSpaceDN w:val="0"/>
              <w:spacing w:after="0"/>
              <w:rPr>
                <w:rFonts w:ascii="Times New Roman" w:hAnsi="Times New Roman" w:cs="Times New Roman"/>
              </w:rPr>
            </w:pPr>
          </w:p>
        </w:tc>
        <w:tc>
          <w:tcPr>
            <w:tcW w:w="1588" w:type="dxa"/>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 xml:space="preserve">120 в год – </w:t>
            </w:r>
            <w:proofErr w:type="spellStart"/>
            <w:r w:rsidRPr="00356FF5">
              <w:rPr>
                <w:rFonts w:ascii="Times New Roman" w:hAnsi="Times New Roman" w:cs="Times New Roman"/>
              </w:rPr>
              <w:t>микро</w:t>
            </w:r>
            <w:r w:rsidRPr="00356FF5">
              <w:rPr>
                <w:rFonts w:ascii="Times New Roman" w:hAnsi="Times New Roman" w:cs="Times New Roman"/>
              </w:rPr>
              <w:softHyphen/>
              <w:t>предприятие</w:t>
            </w:r>
            <w:proofErr w:type="spellEnd"/>
          </w:p>
        </w:tc>
        <w:tc>
          <w:tcPr>
            <w:tcW w:w="1588" w:type="dxa"/>
            <w:vMerge/>
          </w:tcPr>
          <w:p w:rsidR="00C65C47" w:rsidRPr="00356FF5" w:rsidRDefault="00C65C47" w:rsidP="00C65C47">
            <w:pPr>
              <w:autoSpaceDE w:val="0"/>
              <w:autoSpaceDN w:val="0"/>
              <w:spacing w:after="0"/>
              <w:rPr>
                <w:rFonts w:ascii="Times New Roman" w:hAnsi="Times New Roman" w:cs="Times New Roman"/>
              </w:rPr>
            </w:pPr>
          </w:p>
        </w:tc>
        <w:tc>
          <w:tcPr>
            <w:tcW w:w="1384" w:type="dxa"/>
            <w:vMerge/>
          </w:tcPr>
          <w:p w:rsidR="00C65C47" w:rsidRPr="00356FF5" w:rsidRDefault="00C65C47" w:rsidP="00C65C47">
            <w:pPr>
              <w:autoSpaceDE w:val="0"/>
              <w:autoSpaceDN w:val="0"/>
              <w:spacing w:after="0"/>
              <w:ind w:left="57"/>
              <w:rPr>
                <w:rFonts w:ascii="Times New Roman" w:hAnsi="Times New Roman" w:cs="Times New Roman"/>
              </w:rPr>
            </w:pPr>
          </w:p>
        </w:tc>
      </w:tr>
      <w:tr w:rsidR="00C65C47" w:rsidRPr="00356FF5" w:rsidTr="00C65C47">
        <w:trPr>
          <w:cantSplit/>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9</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подлежит заполнению</w:t>
            </w:r>
          </w:p>
        </w:tc>
      </w:tr>
      <w:tr w:rsidR="00C65C47" w:rsidRPr="00356FF5" w:rsidTr="00C65C47">
        <w:trPr>
          <w:cantSplit/>
          <w:trHeight w:val="2186"/>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10</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подлежит заполнению</w:t>
            </w:r>
          </w:p>
        </w:tc>
      </w:tr>
      <w:tr w:rsidR="00C65C47" w:rsidRPr="00356FF5" w:rsidTr="00C65C47">
        <w:trPr>
          <w:cantSplit/>
          <w:trHeight w:val="1125"/>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11</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подлежит заполнению</w:t>
            </w:r>
          </w:p>
        </w:tc>
      </w:tr>
      <w:tr w:rsidR="00C65C47" w:rsidRPr="00356FF5" w:rsidTr="00C65C47">
        <w:trPr>
          <w:cantSplit/>
          <w:trHeight w:val="1411"/>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12</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да (нет)</w:t>
            </w:r>
          </w:p>
        </w:tc>
      </w:tr>
      <w:tr w:rsidR="00C65C47" w:rsidRPr="00356FF5" w:rsidTr="00C65C47">
        <w:trPr>
          <w:cantSplit/>
          <w:trHeight w:val="1120"/>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13</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да (нет)</w:t>
            </w:r>
            <w:r w:rsidRPr="00356FF5">
              <w:rPr>
                <w:rFonts w:ascii="Times New Roman" w:hAnsi="Times New Roman" w:cs="Times New Roman"/>
              </w:rPr>
              <w:br/>
              <w:t xml:space="preserve">(в случае участия </w:t>
            </w:r>
            <w:r w:rsidRPr="00356FF5">
              <w:rPr>
                <w:rFonts w:ascii="Times New Roman" w:hAnsi="Times New Roman" w:cs="Times New Roman"/>
              </w:rPr>
              <w:sym w:font="Symbol" w:char="F02D"/>
            </w:r>
            <w:r w:rsidRPr="00356FF5">
              <w:rPr>
                <w:rFonts w:ascii="Times New Roman" w:hAnsi="Times New Roman" w:cs="Times New Roman"/>
              </w:rPr>
              <w:t xml:space="preserve"> наименование заказчика, реализующего программу партнерства)</w:t>
            </w:r>
          </w:p>
        </w:tc>
      </w:tr>
      <w:tr w:rsidR="00C65C47" w:rsidRPr="00356FF5" w:rsidTr="00C65C47">
        <w:trPr>
          <w:cantSplit/>
          <w:trHeight w:val="2964"/>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lastRenderedPageBreak/>
              <w:t>14</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да (нет)</w:t>
            </w:r>
            <w:r w:rsidRPr="00356FF5">
              <w:rPr>
                <w:rFonts w:ascii="Times New Roman" w:hAnsi="Times New Roman" w:cs="Times New Roman"/>
              </w:rPr>
              <w:br/>
              <w:t xml:space="preserve">(при наличии </w:t>
            </w:r>
            <w:r w:rsidRPr="00356FF5">
              <w:rPr>
                <w:rFonts w:ascii="Times New Roman" w:hAnsi="Times New Roman" w:cs="Times New Roman"/>
              </w:rPr>
              <w:sym w:font="Symbol" w:char="F02D"/>
            </w:r>
            <w:r w:rsidRPr="00356FF5">
              <w:rPr>
                <w:rFonts w:ascii="Times New Roman" w:hAnsi="Times New Roman" w:cs="Times New Roman"/>
              </w:rPr>
              <w:t xml:space="preserve"> количество исполненных контрактов или договоров и общая сумма)</w:t>
            </w:r>
          </w:p>
        </w:tc>
      </w:tr>
      <w:tr w:rsidR="00C65C47" w:rsidRPr="00356FF5" w:rsidTr="00C65C47">
        <w:trPr>
          <w:cantSplit/>
          <w:trHeight w:val="3403"/>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15</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да (нет)</w:t>
            </w:r>
          </w:p>
        </w:tc>
      </w:tr>
      <w:tr w:rsidR="00C65C47" w:rsidRPr="00356FF5" w:rsidTr="00C65C47">
        <w:trPr>
          <w:cantSplit/>
        </w:trPr>
        <w:tc>
          <w:tcPr>
            <w:tcW w:w="567" w:type="dxa"/>
          </w:tcPr>
          <w:p w:rsidR="00C65C47" w:rsidRPr="00356FF5" w:rsidRDefault="00C65C47" w:rsidP="00C65C47">
            <w:pPr>
              <w:autoSpaceDE w:val="0"/>
              <w:autoSpaceDN w:val="0"/>
              <w:jc w:val="center"/>
              <w:rPr>
                <w:rFonts w:ascii="Times New Roman" w:hAnsi="Times New Roman" w:cs="Times New Roman"/>
              </w:rPr>
            </w:pPr>
            <w:r w:rsidRPr="00356FF5">
              <w:rPr>
                <w:rFonts w:ascii="Times New Roman" w:hAnsi="Times New Roman" w:cs="Times New Roman"/>
              </w:rPr>
              <w:t>16</w:t>
            </w:r>
          </w:p>
        </w:tc>
        <w:tc>
          <w:tcPr>
            <w:tcW w:w="4957" w:type="dxa"/>
          </w:tcPr>
          <w:p w:rsidR="00C65C47" w:rsidRPr="00356FF5" w:rsidRDefault="00C65C47" w:rsidP="00C65C47">
            <w:pPr>
              <w:autoSpaceDE w:val="0"/>
              <w:autoSpaceDN w:val="0"/>
              <w:spacing w:after="0"/>
              <w:ind w:left="57"/>
              <w:rPr>
                <w:rFonts w:ascii="Times New Roman" w:hAnsi="Times New Roman" w:cs="Times New Roman"/>
              </w:rPr>
            </w:pPr>
            <w:r w:rsidRPr="00356FF5">
              <w:rPr>
                <w:rFonts w:ascii="Times New Roman" w:hAnsi="Times New Roman" w:cs="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C65C47" w:rsidRPr="00356FF5" w:rsidRDefault="00C65C47" w:rsidP="00C65C47">
            <w:pPr>
              <w:autoSpaceDE w:val="0"/>
              <w:autoSpaceDN w:val="0"/>
              <w:spacing w:after="0"/>
              <w:jc w:val="center"/>
              <w:rPr>
                <w:rFonts w:ascii="Times New Roman" w:hAnsi="Times New Roman" w:cs="Times New Roman"/>
              </w:rPr>
            </w:pPr>
            <w:r w:rsidRPr="00356FF5">
              <w:rPr>
                <w:rFonts w:ascii="Times New Roman" w:hAnsi="Times New Roman" w:cs="Times New Roman"/>
              </w:rPr>
              <w:t>да (нет)</w:t>
            </w:r>
          </w:p>
        </w:tc>
      </w:tr>
    </w:tbl>
    <w:p w:rsidR="00C65C47" w:rsidRPr="00356FF5" w:rsidRDefault="00C65C47" w:rsidP="00C65C47">
      <w:pPr>
        <w:autoSpaceDE w:val="0"/>
        <w:autoSpaceDN w:val="0"/>
        <w:spacing w:after="120"/>
        <w:jc w:val="center"/>
        <w:rPr>
          <w:rFonts w:ascii="Times New Roman" w:hAnsi="Times New Roman" w:cs="Times New Roman"/>
        </w:rPr>
      </w:pPr>
    </w:p>
    <w:p w:rsidR="00C65C47" w:rsidRPr="00356FF5" w:rsidRDefault="00C65C47" w:rsidP="00C65C47">
      <w:pPr>
        <w:pBdr>
          <w:top w:val="single" w:sz="4" w:space="1" w:color="auto"/>
        </w:pBdr>
        <w:autoSpaceDE w:val="0"/>
        <w:autoSpaceDN w:val="0"/>
        <w:spacing w:after="120"/>
        <w:jc w:val="center"/>
        <w:rPr>
          <w:rFonts w:ascii="Times New Roman" w:hAnsi="Times New Roman" w:cs="Times New Roman"/>
          <w:sz w:val="20"/>
          <w:szCs w:val="20"/>
        </w:rPr>
      </w:pPr>
      <w:r w:rsidRPr="00356FF5">
        <w:rPr>
          <w:rFonts w:ascii="Times New Roman" w:hAnsi="Times New Roman" w:cs="Times New Roman"/>
          <w:sz w:val="20"/>
          <w:szCs w:val="20"/>
        </w:rPr>
        <w:t>(подпись)</w:t>
      </w:r>
    </w:p>
    <w:p w:rsidR="00C65C47" w:rsidRPr="00356FF5" w:rsidRDefault="00C65C47" w:rsidP="00C65C47">
      <w:pPr>
        <w:autoSpaceDE w:val="0"/>
        <w:autoSpaceDN w:val="0"/>
        <w:spacing w:after="120"/>
        <w:rPr>
          <w:rFonts w:ascii="Times New Roman" w:hAnsi="Times New Roman" w:cs="Times New Roman"/>
        </w:rPr>
      </w:pPr>
      <w:r w:rsidRPr="00356FF5">
        <w:rPr>
          <w:rFonts w:ascii="Times New Roman" w:hAnsi="Times New Roman" w:cs="Times New Roman"/>
        </w:rPr>
        <w:t>М.П.</w:t>
      </w:r>
    </w:p>
    <w:p w:rsidR="00C65C47" w:rsidRPr="00356FF5" w:rsidRDefault="00C65C47" w:rsidP="00C65C47">
      <w:pPr>
        <w:pBdr>
          <w:top w:val="single" w:sz="4" w:space="1" w:color="auto"/>
        </w:pBdr>
        <w:autoSpaceDE w:val="0"/>
        <w:autoSpaceDN w:val="0"/>
        <w:spacing w:after="120"/>
        <w:jc w:val="center"/>
        <w:rPr>
          <w:rFonts w:ascii="Times New Roman" w:hAnsi="Times New Roman" w:cs="Times New Roman"/>
          <w:sz w:val="20"/>
          <w:szCs w:val="20"/>
        </w:rPr>
      </w:pPr>
      <w:r w:rsidRPr="00356FF5">
        <w:rPr>
          <w:rFonts w:ascii="Times New Roman" w:hAnsi="Times New Roman" w:cs="Times New Roman"/>
          <w:sz w:val="20"/>
          <w:szCs w:val="20"/>
        </w:rPr>
        <w:t>(фамилия, имя, отчество (при наличии) подписавшего, должность)</w:t>
      </w:r>
    </w:p>
    <w:p w:rsidR="00C65C47" w:rsidRPr="00356FF5" w:rsidRDefault="00C65C47" w:rsidP="00C65C47">
      <w:pPr>
        <w:pBdr>
          <w:top w:val="single" w:sz="4" w:space="1" w:color="auto"/>
        </w:pBdr>
        <w:autoSpaceDE w:val="0"/>
        <w:autoSpaceDN w:val="0"/>
        <w:spacing w:after="120"/>
        <w:ind w:firstLine="709"/>
        <w:jc w:val="both"/>
        <w:rPr>
          <w:rFonts w:ascii="Times New Roman" w:hAnsi="Times New Roman" w:cs="Times New Roman"/>
          <w:szCs w:val="20"/>
        </w:rPr>
      </w:pPr>
      <w:r w:rsidRPr="00356FF5">
        <w:rPr>
          <w:rFonts w:ascii="Times New Roman" w:hAnsi="Times New Roman" w:cs="Times New Roman"/>
          <w:i/>
          <w:color w:val="000000"/>
          <w:sz w:val="20"/>
          <w:szCs w:val="20"/>
          <w:highlight w:val="yellow"/>
        </w:rPr>
        <w:t xml:space="preserve">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r w:rsidRPr="00356FF5">
        <w:rPr>
          <w:rFonts w:ascii="Times New Roman" w:hAnsi="Times New Roman" w:cs="Times New Roman"/>
          <w:i/>
          <w:color w:val="000000"/>
          <w:sz w:val="20"/>
          <w:szCs w:val="20"/>
          <w:highlight w:val="yellow"/>
          <w:u w:val="single"/>
        </w:rPr>
        <w:t>предоставляется Участником закупки в составе заявки на участие в закупке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356FF5">
        <w:rPr>
          <w:rFonts w:ascii="Times New Roman" w:hAnsi="Times New Roman" w:cs="Times New Roman"/>
          <w:i/>
          <w:color w:val="000000"/>
          <w:sz w:val="20"/>
          <w:szCs w:val="20"/>
          <w:u w:val="single"/>
        </w:rPr>
        <w:t>.</w:t>
      </w:r>
    </w:p>
    <w:p w:rsidR="00C65C47" w:rsidRPr="00203E11" w:rsidRDefault="00C65C47" w:rsidP="00C65C47">
      <w:pPr>
        <w:pBdr>
          <w:top w:val="single" w:sz="4" w:space="1" w:color="auto"/>
        </w:pBdr>
        <w:autoSpaceDE w:val="0"/>
        <w:autoSpaceDN w:val="0"/>
        <w:jc w:val="center"/>
        <w:rPr>
          <w:sz w:val="20"/>
          <w:szCs w:val="20"/>
        </w:rPr>
      </w:pPr>
    </w:p>
    <w:p w:rsidR="00C65C47" w:rsidRPr="00203E11" w:rsidRDefault="00C65C47" w:rsidP="00C65C47">
      <w:pPr>
        <w:spacing w:after="0"/>
        <w:ind w:firstLine="360"/>
        <w:jc w:val="right"/>
        <w:rPr>
          <w:rFonts w:ascii="Times New Roman" w:hAnsi="Times New Roman" w:cs="Times New Roman"/>
          <w:b/>
          <w:szCs w:val="20"/>
        </w:rPr>
      </w:pPr>
      <w:r w:rsidRPr="00203E11">
        <w:rPr>
          <w:color w:val="FF0000"/>
          <w:sz w:val="20"/>
          <w:szCs w:val="20"/>
        </w:rPr>
        <w:br w:type="page"/>
      </w:r>
      <w:r w:rsidRPr="00203E11">
        <w:rPr>
          <w:rFonts w:ascii="Times New Roman" w:hAnsi="Times New Roman" w:cs="Times New Roman"/>
          <w:b/>
          <w:szCs w:val="20"/>
        </w:rPr>
        <w:lastRenderedPageBreak/>
        <w:t>Приложение №</w:t>
      </w:r>
      <w:r w:rsidR="00E738F7">
        <w:rPr>
          <w:rFonts w:ascii="Times New Roman" w:hAnsi="Times New Roman" w:cs="Times New Roman"/>
          <w:b/>
          <w:szCs w:val="20"/>
        </w:rPr>
        <w:t>4</w:t>
      </w:r>
    </w:p>
    <w:p w:rsidR="00C65C47" w:rsidRPr="00203E11" w:rsidRDefault="00C65C47" w:rsidP="00C65C47">
      <w:pPr>
        <w:tabs>
          <w:tab w:val="left" w:pos="7305"/>
        </w:tabs>
        <w:spacing w:after="0"/>
        <w:jc w:val="right"/>
        <w:rPr>
          <w:rFonts w:ascii="Times New Roman" w:hAnsi="Times New Roman" w:cs="Times New Roman"/>
          <w:b/>
          <w:szCs w:val="20"/>
        </w:rPr>
      </w:pPr>
      <w:r w:rsidRPr="00203E11">
        <w:rPr>
          <w:rFonts w:ascii="Times New Roman" w:hAnsi="Times New Roman" w:cs="Times New Roman"/>
          <w:b/>
          <w:szCs w:val="20"/>
        </w:rPr>
        <w:t xml:space="preserve">к </w:t>
      </w:r>
      <w:r w:rsidR="00E738F7">
        <w:rPr>
          <w:rFonts w:ascii="Times New Roman" w:hAnsi="Times New Roman" w:cs="Times New Roman"/>
          <w:b/>
          <w:szCs w:val="20"/>
        </w:rPr>
        <w:t>документации</w:t>
      </w:r>
      <w:r w:rsidRPr="00203E11">
        <w:rPr>
          <w:rFonts w:ascii="Times New Roman" w:hAnsi="Times New Roman" w:cs="Times New Roman"/>
          <w:b/>
          <w:szCs w:val="20"/>
        </w:rPr>
        <w:t xml:space="preserve"> о закупке</w:t>
      </w:r>
    </w:p>
    <w:p w:rsidR="00C65C47" w:rsidRDefault="00C65C47" w:rsidP="00C65C47">
      <w:pPr>
        <w:ind w:firstLine="567"/>
        <w:jc w:val="center"/>
        <w:rPr>
          <w:rFonts w:ascii="Times New Roman" w:hAnsi="Times New Roman" w:cs="Times New Roman"/>
          <w:b/>
        </w:rPr>
      </w:pPr>
    </w:p>
    <w:p w:rsidR="00C65C47" w:rsidRPr="00203E11" w:rsidRDefault="00C65C47" w:rsidP="00C65C47">
      <w:pPr>
        <w:ind w:firstLine="567"/>
        <w:jc w:val="center"/>
        <w:rPr>
          <w:rFonts w:ascii="Times New Roman" w:hAnsi="Times New Roman" w:cs="Times New Roman"/>
          <w:b/>
        </w:rPr>
      </w:pPr>
      <w:r w:rsidRPr="00203E11">
        <w:rPr>
          <w:rFonts w:ascii="Times New Roman" w:hAnsi="Times New Roman" w:cs="Times New Roman"/>
          <w:b/>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C65C47" w:rsidTr="00C65C47">
        <w:trPr>
          <w:trHeight w:val="407"/>
          <w:jc w:val="right"/>
        </w:trPr>
        <w:tc>
          <w:tcPr>
            <w:tcW w:w="900" w:type="dxa"/>
          </w:tcPr>
          <w:p w:rsidR="00C65C47" w:rsidRPr="00203E11" w:rsidRDefault="00C65C47" w:rsidP="00C65C47">
            <w:pPr>
              <w:jc w:val="center"/>
              <w:rPr>
                <w:rFonts w:ascii="Times New Roman" w:hAnsi="Times New Roman" w:cs="Times New Roman"/>
                <w:b/>
              </w:rPr>
            </w:pPr>
            <w:r w:rsidRPr="00203E11">
              <w:rPr>
                <w:rFonts w:ascii="Times New Roman" w:hAnsi="Times New Roman" w:cs="Times New Roman"/>
                <w:b/>
              </w:rPr>
              <w:t>№</w:t>
            </w:r>
          </w:p>
          <w:p w:rsidR="00C65C47" w:rsidRPr="00203E11" w:rsidRDefault="00C65C47" w:rsidP="00C65C47">
            <w:pPr>
              <w:jc w:val="center"/>
              <w:rPr>
                <w:rFonts w:ascii="Times New Roman" w:hAnsi="Times New Roman" w:cs="Times New Roman"/>
                <w:b/>
              </w:rPr>
            </w:pPr>
            <w:r w:rsidRPr="00203E11">
              <w:rPr>
                <w:rFonts w:ascii="Times New Roman" w:hAnsi="Times New Roman" w:cs="Times New Roman"/>
                <w:b/>
              </w:rPr>
              <w:t>п/п</w:t>
            </w:r>
          </w:p>
        </w:tc>
        <w:tc>
          <w:tcPr>
            <w:tcW w:w="4806" w:type="dxa"/>
          </w:tcPr>
          <w:p w:rsidR="00C65C47" w:rsidRPr="00203E11" w:rsidRDefault="00C65C47" w:rsidP="00C65C47">
            <w:pPr>
              <w:jc w:val="center"/>
              <w:rPr>
                <w:rFonts w:ascii="Times New Roman" w:hAnsi="Times New Roman" w:cs="Times New Roman"/>
                <w:b/>
              </w:rPr>
            </w:pPr>
            <w:r w:rsidRPr="00203E11">
              <w:rPr>
                <w:rFonts w:ascii="Times New Roman" w:hAnsi="Times New Roman" w:cs="Times New Roman"/>
                <w:b/>
              </w:rPr>
              <w:t>Наименование</w:t>
            </w:r>
          </w:p>
        </w:tc>
        <w:tc>
          <w:tcPr>
            <w:tcW w:w="4252" w:type="dxa"/>
          </w:tcPr>
          <w:p w:rsidR="00C65C47" w:rsidRPr="00203E11" w:rsidRDefault="00C65C47" w:rsidP="00C65C47">
            <w:pPr>
              <w:jc w:val="center"/>
              <w:rPr>
                <w:rFonts w:ascii="Times New Roman" w:hAnsi="Times New Roman" w:cs="Times New Roman"/>
                <w:b/>
              </w:rPr>
            </w:pPr>
            <w:r w:rsidRPr="00203E11">
              <w:rPr>
                <w:rFonts w:ascii="Times New Roman" w:hAnsi="Times New Roman" w:cs="Times New Roman"/>
                <w:b/>
              </w:rPr>
              <w:t>Сведения об Участнике закупки</w:t>
            </w:r>
          </w:p>
        </w:tc>
      </w:tr>
      <w:tr w:rsidR="00C65C47" w:rsidTr="00C65C47">
        <w:trPr>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1.</w:t>
            </w:r>
          </w:p>
        </w:tc>
        <w:tc>
          <w:tcPr>
            <w:tcW w:w="4806" w:type="dxa"/>
          </w:tcPr>
          <w:p w:rsidR="00C65C47" w:rsidRPr="00203E11" w:rsidRDefault="00C65C47" w:rsidP="00C65C47">
            <w:pPr>
              <w:jc w:val="both"/>
              <w:rPr>
                <w:rFonts w:ascii="Times New Roman" w:hAnsi="Times New Roman" w:cs="Times New Roman"/>
              </w:rPr>
            </w:pPr>
            <w:r w:rsidRPr="00203E11">
              <w:rPr>
                <w:rFonts w:ascii="Times New Roman" w:hAnsi="Times New Roman" w:cs="Times New Roman"/>
              </w:rPr>
              <w:t>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регистрации</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trHeight w:val="408"/>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2.</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Юридический адрес</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trHeight w:val="409"/>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3.</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Почтовый адрес</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trHeight w:val="415"/>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4.</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Фактический адрес</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5.</w:t>
            </w:r>
          </w:p>
        </w:tc>
        <w:tc>
          <w:tcPr>
            <w:tcW w:w="4806" w:type="dxa"/>
          </w:tcPr>
          <w:p w:rsidR="00C65C47" w:rsidRPr="00203E11" w:rsidRDefault="00C65C47" w:rsidP="00C65C47">
            <w:pPr>
              <w:jc w:val="both"/>
              <w:rPr>
                <w:rFonts w:ascii="Times New Roman" w:hAnsi="Times New Roman" w:cs="Times New Roman"/>
              </w:rPr>
            </w:pPr>
            <w:r w:rsidRPr="00203E11">
              <w:rPr>
                <w:rFonts w:ascii="Times New Roman" w:hAnsi="Times New Roman" w:cs="Times New Roman"/>
              </w:rPr>
              <w:t>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6.</w:t>
            </w:r>
          </w:p>
        </w:tc>
        <w:tc>
          <w:tcPr>
            <w:tcW w:w="4806" w:type="dxa"/>
          </w:tcPr>
          <w:p w:rsidR="00C65C47" w:rsidRPr="00203E11" w:rsidRDefault="00C65C47" w:rsidP="00C65C47">
            <w:pPr>
              <w:jc w:val="both"/>
              <w:rPr>
                <w:rFonts w:ascii="Times New Roman" w:hAnsi="Times New Roman" w:cs="Times New Roman"/>
              </w:rPr>
            </w:pPr>
            <w:r w:rsidRPr="00203E11">
              <w:rPr>
                <w:rFonts w:ascii="Times New Roman" w:hAnsi="Times New Roman" w:cs="Times New Roman"/>
              </w:rPr>
              <w:t>Наименование учредительного документа, на основании которого действует Участник закупки</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7.</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Телефоны Участника закупки (с указанием кода города)</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8.</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Факс Участника закупки</w:t>
            </w:r>
          </w:p>
          <w:p w:rsidR="00C65C47" w:rsidRPr="00203E11" w:rsidRDefault="00C65C47" w:rsidP="00C65C47">
            <w:pPr>
              <w:rPr>
                <w:rFonts w:ascii="Times New Roman" w:hAnsi="Times New Roman" w:cs="Times New Roman"/>
              </w:rPr>
            </w:pPr>
            <w:r w:rsidRPr="00203E11">
              <w:rPr>
                <w:rFonts w:ascii="Times New Roman" w:hAnsi="Times New Roman" w:cs="Times New Roman"/>
              </w:rPr>
              <w:t>(с указанием кода города)</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9.</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Адрес электронной по</w:t>
            </w:r>
            <w:r w:rsidR="00A714AD">
              <w:rPr>
                <w:rFonts w:ascii="Times New Roman" w:hAnsi="Times New Roman" w:cs="Times New Roman"/>
              </w:rPr>
              <w:t>чты Участника закупки</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trHeight w:val="359"/>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10.</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ИНН/КПП Участника закупки</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trHeight w:val="407"/>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11.</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ОГРН Участника закупки</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trHeight w:val="407"/>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12.</w:t>
            </w:r>
          </w:p>
        </w:tc>
        <w:tc>
          <w:tcPr>
            <w:tcW w:w="4806" w:type="dxa"/>
          </w:tcPr>
          <w:p w:rsidR="00C65C47" w:rsidRPr="00203E11" w:rsidRDefault="00C65C47" w:rsidP="00C65C47">
            <w:pPr>
              <w:rPr>
                <w:rFonts w:ascii="Times New Roman" w:hAnsi="Times New Roman" w:cs="Times New Roman"/>
              </w:rPr>
            </w:pPr>
            <w:r w:rsidRPr="00203E11">
              <w:rPr>
                <w:rFonts w:ascii="Times New Roman" w:hAnsi="Times New Roman" w:cs="Times New Roman"/>
              </w:rPr>
              <w:t>ОКПО/ОКТМО Участника закупки</w:t>
            </w:r>
          </w:p>
        </w:tc>
        <w:tc>
          <w:tcPr>
            <w:tcW w:w="4252" w:type="dxa"/>
          </w:tcPr>
          <w:p w:rsidR="00C65C47" w:rsidRPr="00203E11" w:rsidRDefault="00C65C47" w:rsidP="00C65C47">
            <w:pPr>
              <w:jc w:val="center"/>
              <w:rPr>
                <w:rFonts w:ascii="Times New Roman" w:hAnsi="Times New Roman" w:cs="Times New Roman"/>
              </w:rPr>
            </w:pPr>
          </w:p>
        </w:tc>
      </w:tr>
      <w:tr w:rsidR="00C65C47" w:rsidTr="00C65C47">
        <w:trPr>
          <w:jc w:val="right"/>
        </w:trPr>
        <w:tc>
          <w:tcPr>
            <w:tcW w:w="900" w:type="dxa"/>
          </w:tcPr>
          <w:p w:rsidR="00C65C47" w:rsidRPr="00203E11" w:rsidRDefault="00C65C47" w:rsidP="00C65C47">
            <w:pPr>
              <w:jc w:val="center"/>
              <w:rPr>
                <w:rFonts w:ascii="Times New Roman" w:hAnsi="Times New Roman" w:cs="Times New Roman"/>
              </w:rPr>
            </w:pPr>
            <w:r w:rsidRPr="00203E11">
              <w:rPr>
                <w:rFonts w:ascii="Times New Roman" w:hAnsi="Times New Roman" w:cs="Times New Roman"/>
              </w:rPr>
              <w:t>13.</w:t>
            </w:r>
          </w:p>
        </w:tc>
        <w:tc>
          <w:tcPr>
            <w:tcW w:w="4806" w:type="dxa"/>
          </w:tcPr>
          <w:p w:rsidR="00C65C47" w:rsidRPr="00203E11" w:rsidRDefault="00C65C47" w:rsidP="00C65C47">
            <w:pPr>
              <w:jc w:val="both"/>
              <w:rPr>
                <w:rFonts w:ascii="Times New Roman" w:hAnsi="Times New Roman" w:cs="Times New Roman"/>
              </w:rPr>
            </w:pPr>
            <w:r w:rsidRPr="00203E11">
              <w:rPr>
                <w:rFonts w:ascii="Times New Roman" w:hAnsi="Times New Roman" w:cs="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2" w:type="dxa"/>
          </w:tcPr>
          <w:p w:rsidR="00C65C47" w:rsidRPr="00203E11" w:rsidRDefault="00C65C47" w:rsidP="00C65C47">
            <w:pPr>
              <w:jc w:val="center"/>
              <w:rPr>
                <w:rFonts w:ascii="Times New Roman" w:hAnsi="Times New Roman" w:cs="Times New Roman"/>
              </w:rPr>
            </w:pPr>
          </w:p>
        </w:tc>
      </w:tr>
    </w:tbl>
    <w:p w:rsidR="00C65C47" w:rsidRPr="00203E11" w:rsidRDefault="00C65C47" w:rsidP="00C65C47">
      <w:pPr>
        <w:tabs>
          <w:tab w:val="left" w:pos="5670"/>
        </w:tabs>
        <w:rPr>
          <w:rFonts w:ascii="Times New Roman" w:hAnsi="Times New Roman" w:cs="Times New Roman"/>
        </w:rPr>
      </w:pPr>
      <w:r w:rsidRPr="00203E11">
        <w:rPr>
          <w:rFonts w:ascii="Times New Roman" w:hAnsi="Times New Roman" w:cs="Times New Roman"/>
          <w:i/>
        </w:rPr>
        <w:t>___________________________________</w:t>
      </w:r>
      <w:r w:rsidRPr="00203E11">
        <w:rPr>
          <w:rFonts w:ascii="Times New Roman" w:hAnsi="Times New Roman" w:cs="Times New Roman"/>
          <w:i/>
        </w:rPr>
        <w:tab/>
        <w:t>_______________________________</w:t>
      </w:r>
    </w:p>
    <w:p w:rsidR="00C65C47" w:rsidRPr="00203E11" w:rsidRDefault="00C65C47" w:rsidP="00C65C47">
      <w:pPr>
        <w:tabs>
          <w:tab w:val="left" w:pos="5954"/>
        </w:tabs>
        <w:rPr>
          <w:rFonts w:ascii="Times New Roman" w:hAnsi="Times New Roman" w:cs="Times New Roman"/>
          <w:i/>
          <w:sz w:val="20"/>
        </w:rPr>
      </w:pPr>
      <w:r w:rsidRPr="00203E11">
        <w:rPr>
          <w:rFonts w:ascii="Times New Roman" w:hAnsi="Times New Roman" w:cs="Times New Roman"/>
          <w:i/>
          <w:sz w:val="20"/>
        </w:rPr>
        <w:t>(подпись руководителя (уполномоченного лица)</w:t>
      </w:r>
      <w:r w:rsidRPr="00203E11">
        <w:rPr>
          <w:rFonts w:ascii="Times New Roman" w:hAnsi="Times New Roman" w:cs="Times New Roman"/>
          <w:i/>
          <w:sz w:val="20"/>
        </w:rPr>
        <w:tab/>
        <w:t xml:space="preserve">           </w:t>
      </w:r>
      <w:proofErr w:type="gramStart"/>
      <w:r w:rsidRPr="00203E11">
        <w:rPr>
          <w:rFonts w:ascii="Times New Roman" w:hAnsi="Times New Roman" w:cs="Times New Roman"/>
          <w:i/>
          <w:sz w:val="20"/>
        </w:rPr>
        <w:t xml:space="preserve">   </w:t>
      </w:r>
      <w:r w:rsidRPr="00203E11">
        <w:rPr>
          <w:rFonts w:ascii="Times New Roman" w:hAnsi="Times New Roman" w:cs="Times New Roman"/>
        </w:rPr>
        <w:t>(</w:t>
      </w:r>
      <w:proofErr w:type="gramEnd"/>
      <w:r w:rsidRPr="00203E11">
        <w:rPr>
          <w:rFonts w:ascii="Times New Roman" w:hAnsi="Times New Roman" w:cs="Times New Roman"/>
          <w:i/>
          <w:sz w:val="20"/>
        </w:rPr>
        <w:t xml:space="preserve">ФИО подписавшего) </w:t>
      </w:r>
    </w:p>
    <w:p w:rsidR="00C65C47" w:rsidRPr="00203E11" w:rsidRDefault="00C65C47" w:rsidP="00C65C47">
      <w:pPr>
        <w:tabs>
          <w:tab w:val="left" w:pos="4395"/>
          <w:tab w:val="left" w:pos="6096"/>
        </w:tabs>
        <w:rPr>
          <w:rFonts w:ascii="Times New Roman" w:hAnsi="Times New Roman" w:cs="Times New Roman"/>
        </w:rPr>
      </w:pPr>
      <w:r w:rsidRPr="00203E11">
        <w:rPr>
          <w:rFonts w:ascii="Times New Roman" w:hAnsi="Times New Roman" w:cs="Times New Roman"/>
          <w:i/>
          <w:sz w:val="20"/>
        </w:rPr>
        <w:t>Участника закупки)</w:t>
      </w:r>
      <w:r w:rsidRPr="00203E11">
        <w:rPr>
          <w:rFonts w:ascii="Times New Roman" w:hAnsi="Times New Roman" w:cs="Times New Roman"/>
          <w:i/>
        </w:rPr>
        <w:t xml:space="preserve"> </w:t>
      </w:r>
    </w:p>
    <w:p w:rsidR="00C65C47" w:rsidRPr="00203E11" w:rsidRDefault="00C65C47" w:rsidP="00C65C47">
      <w:pPr>
        <w:tabs>
          <w:tab w:val="left" w:pos="6804"/>
        </w:tabs>
        <w:jc w:val="both"/>
        <w:rPr>
          <w:rFonts w:ascii="Times New Roman" w:hAnsi="Times New Roman" w:cs="Times New Roman"/>
        </w:rPr>
      </w:pPr>
      <w:r w:rsidRPr="00203E11">
        <w:rPr>
          <w:rFonts w:ascii="Times New Roman" w:hAnsi="Times New Roman" w:cs="Times New Roman"/>
          <w:vertAlign w:val="superscript"/>
        </w:rPr>
        <w:t xml:space="preserve">М.П. </w:t>
      </w:r>
      <w:r w:rsidRPr="00203E11">
        <w:rPr>
          <w:rFonts w:ascii="Times New Roman" w:hAnsi="Times New Roman" w:cs="Times New Roman"/>
          <w:vertAlign w:val="superscript"/>
        </w:rPr>
        <w:tab/>
        <w:t xml:space="preserve">    </w:t>
      </w:r>
      <w:r w:rsidRPr="00203E11">
        <w:rPr>
          <w:rFonts w:ascii="Times New Roman" w:hAnsi="Times New Roman" w:cs="Times New Roman"/>
        </w:rPr>
        <w:t>Дата____________________</w:t>
      </w:r>
    </w:p>
    <w:p w:rsidR="00A714AD" w:rsidRDefault="00A714AD" w:rsidP="00C65C47">
      <w:pPr>
        <w:spacing w:after="0"/>
        <w:ind w:firstLine="360"/>
        <w:jc w:val="right"/>
        <w:rPr>
          <w:rFonts w:ascii="Times New Roman" w:hAnsi="Times New Roman" w:cs="Times New Roman"/>
          <w:b/>
          <w:szCs w:val="20"/>
        </w:rPr>
      </w:pPr>
    </w:p>
    <w:p w:rsidR="00A714AD" w:rsidRDefault="00A714AD" w:rsidP="00C65C47">
      <w:pPr>
        <w:spacing w:after="0"/>
        <w:ind w:firstLine="360"/>
        <w:jc w:val="right"/>
        <w:rPr>
          <w:rFonts w:ascii="Times New Roman" w:hAnsi="Times New Roman" w:cs="Times New Roman"/>
          <w:b/>
          <w:szCs w:val="20"/>
        </w:rPr>
      </w:pPr>
    </w:p>
    <w:p w:rsidR="00C65C47" w:rsidRPr="00203E11" w:rsidRDefault="00C65C47" w:rsidP="00C65C47">
      <w:pPr>
        <w:spacing w:after="0"/>
        <w:ind w:firstLine="360"/>
        <w:jc w:val="right"/>
        <w:rPr>
          <w:rFonts w:ascii="Times New Roman" w:hAnsi="Times New Roman" w:cs="Times New Roman"/>
          <w:b/>
          <w:szCs w:val="20"/>
        </w:rPr>
      </w:pPr>
      <w:r w:rsidRPr="00203E11">
        <w:rPr>
          <w:rFonts w:ascii="Times New Roman" w:hAnsi="Times New Roman" w:cs="Times New Roman"/>
          <w:b/>
          <w:szCs w:val="20"/>
        </w:rPr>
        <w:t>Приложение №</w:t>
      </w:r>
      <w:r w:rsidR="00E738F7">
        <w:rPr>
          <w:rFonts w:ascii="Times New Roman" w:hAnsi="Times New Roman" w:cs="Times New Roman"/>
          <w:b/>
          <w:szCs w:val="20"/>
        </w:rPr>
        <w:t>5</w:t>
      </w:r>
    </w:p>
    <w:p w:rsidR="00C65C47" w:rsidRPr="00203E11" w:rsidRDefault="00C65C47" w:rsidP="00C65C47">
      <w:pPr>
        <w:spacing w:after="0" w:line="240" w:lineRule="auto"/>
        <w:jc w:val="right"/>
        <w:rPr>
          <w:rFonts w:ascii="Times New Roman" w:hAnsi="Times New Roman" w:cs="Times New Roman"/>
        </w:rPr>
      </w:pPr>
      <w:r w:rsidRPr="00203E11">
        <w:rPr>
          <w:rFonts w:ascii="Times New Roman" w:hAnsi="Times New Roman" w:cs="Times New Roman"/>
          <w:b/>
        </w:rPr>
        <w:t xml:space="preserve">к </w:t>
      </w:r>
      <w:r>
        <w:rPr>
          <w:rFonts w:ascii="Times New Roman" w:hAnsi="Times New Roman" w:cs="Times New Roman"/>
          <w:b/>
        </w:rPr>
        <w:t>документации о закупке</w:t>
      </w:r>
    </w:p>
    <w:p w:rsidR="00C65C47" w:rsidRPr="00203E11" w:rsidRDefault="00C65C47" w:rsidP="00C65C47">
      <w:pPr>
        <w:spacing w:after="0" w:line="240" w:lineRule="auto"/>
        <w:rPr>
          <w:rFonts w:ascii="Times New Roman" w:hAnsi="Times New Roman" w:cs="Times New Roman"/>
        </w:rPr>
      </w:pPr>
    </w:p>
    <w:p w:rsidR="00503ACB" w:rsidRDefault="00C65C47" w:rsidP="00C65C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ДОГОВОРА</w:t>
      </w:r>
    </w:p>
    <w:p w:rsidR="00BA17AA" w:rsidRPr="00BA17AA" w:rsidRDefault="00BA17AA" w:rsidP="00BA17AA">
      <w:pPr>
        <w:spacing w:after="0" w:line="240" w:lineRule="auto"/>
        <w:jc w:val="center"/>
        <w:rPr>
          <w:rFonts w:ascii="Times New Roman" w:hAnsi="Times New Roman" w:cs="Times New Roman"/>
          <w:b/>
        </w:rPr>
      </w:pPr>
      <w:r w:rsidRPr="00BA17AA">
        <w:rPr>
          <w:rFonts w:ascii="Times New Roman" w:hAnsi="Times New Roman" w:cs="Times New Roman"/>
          <w:b/>
        </w:rPr>
        <w:t>ДОГОВОР ПОДРЯДА № _____________</w:t>
      </w:r>
    </w:p>
    <w:p w:rsidR="00BA17AA" w:rsidRPr="00BA17AA" w:rsidRDefault="00BA17AA" w:rsidP="00BA17AA">
      <w:pPr>
        <w:spacing w:after="0" w:line="240" w:lineRule="auto"/>
        <w:jc w:val="both"/>
        <w:rPr>
          <w:rFonts w:ascii="Times New Roman" w:hAnsi="Times New Roman" w:cs="Times New Roman"/>
        </w:rPr>
      </w:pPr>
    </w:p>
    <w:p w:rsidR="00BA17AA" w:rsidRPr="00BA17AA" w:rsidRDefault="00BA17AA" w:rsidP="00BA17AA">
      <w:pPr>
        <w:pStyle w:val="ab"/>
        <w:spacing w:after="0" w:line="240" w:lineRule="auto"/>
        <w:jc w:val="both"/>
        <w:rPr>
          <w:sz w:val="22"/>
          <w:szCs w:val="22"/>
        </w:rPr>
      </w:pPr>
      <w:r w:rsidRPr="00BA17AA">
        <w:rPr>
          <w:sz w:val="22"/>
          <w:szCs w:val="22"/>
        </w:rPr>
        <w:t>г. Сургут</w:t>
      </w:r>
      <w:r w:rsidRPr="00BA17AA">
        <w:rPr>
          <w:sz w:val="22"/>
          <w:szCs w:val="22"/>
        </w:rPr>
        <w:tab/>
      </w:r>
      <w:r w:rsidRPr="00BA17AA">
        <w:rPr>
          <w:sz w:val="22"/>
          <w:szCs w:val="22"/>
        </w:rPr>
        <w:tab/>
      </w:r>
      <w:r w:rsidRPr="00BA17AA">
        <w:rPr>
          <w:sz w:val="22"/>
          <w:szCs w:val="22"/>
        </w:rPr>
        <w:tab/>
        <w:t xml:space="preserve">                                                                      </w:t>
      </w:r>
      <w:proofErr w:type="gramStart"/>
      <w:r w:rsidRPr="00BA17AA">
        <w:rPr>
          <w:sz w:val="22"/>
          <w:szCs w:val="22"/>
        </w:rPr>
        <w:t xml:space="preserve">   «</w:t>
      </w:r>
      <w:proofErr w:type="gramEnd"/>
      <w:r w:rsidRPr="00BA17AA">
        <w:rPr>
          <w:sz w:val="22"/>
          <w:szCs w:val="22"/>
        </w:rPr>
        <w:t>____»  ___________  201__г.</w:t>
      </w:r>
    </w:p>
    <w:p w:rsidR="00BA17AA" w:rsidRPr="00BA17AA" w:rsidRDefault="00BA17AA" w:rsidP="00BA17AA">
      <w:pPr>
        <w:pStyle w:val="ab"/>
        <w:spacing w:after="0" w:line="240" w:lineRule="auto"/>
        <w:jc w:val="both"/>
        <w:rPr>
          <w:sz w:val="22"/>
          <w:szCs w:val="22"/>
        </w:rPr>
      </w:pPr>
    </w:p>
    <w:p w:rsidR="00BA17AA" w:rsidRPr="00BA17AA" w:rsidRDefault="00BA17AA" w:rsidP="00BA17AA">
      <w:pPr>
        <w:pStyle w:val="ab"/>
        <w:spacing w:after="0" w:line="240" w:lineRule="auto"/>
        <w:ind w:firstLine="709"/>
        <w:jc w:val="both"/>
        <w:rPr>
          <w:sz w:val="22"/>
          <w:szCs w:val="22"/>
        </w:rPr>
      </w:pPr>
      <w:r w:rsidRPr="00BA17AA">
        <w:rPr>
          <w:sz w:val="22"/>
          <w:szCs w:val="22"/>
        </w:rPr>
        <w:t>___________________________, именуемое в дальнейшем «Подрядчик», в лице ________________________, действующего на основании _______________ с одной стороны, и</w:t>
      </w:r>
    </w:p>
    <w:p w:rsidR="00BA17AA" w:rsidRPr="00BA17AA" w:rsidRDefault="00BA17AA" w:rsidP="00BA17AA">
      <w:pPr>
        <w:spacing w:after="0" w:line="240" w:lineRule="auto"/>
        <w:ind w:firstLine="709"/>
        <w:jc w:val="both"/>
        <w:rPr>
          <w:rFonts w:ascii="Times New Roman" w:hAnsi="Times New Roman" w:cs="Times New Roman"/>
          <w:b/>
        </w:rPr>
      </w:pPr>
      <w:r w:rsidRPr="00BA17AA">
        <w:rPr>
          <w:rFonts w:ascii="Times New Roman" w:hAnsi="Times New Roman" w:cs="Times New Roman"/>
          <w:b/>
        </w:rPr>
        <w:t>Акционерное общество «</w:t>
      </w:r>
      <w:proofErr w:type="spellStart"/>
      <w:r w:rsidRPr="00BA17AA">
        <w:rPr>
          <w:rFonts w:ascii="Times New Roman" w:hAnsi="Times New Roman" w:cs="Times New Roman"/>
          <w:b/>
        </w:rPr>
        <w:t>Энергосбытовая</w:t>
      </w:r>
      <w:proofErr w:type="spellEnd"/>
      <w:r w:rsidRPr="00BA17AA">
        <w:rPr>
          <w:rFonts w:ascii="Times New Roman" w:hAnsi="Times New Roman" w:cs="Times New Roman"/>
          <w:b/>
        </w:rPr>
        <w:t xml:space="preserve"> компания «Восток» (АО «ЭК «Восток»)</w:t>
      </w:r>
      <w:r w:rsidRPr="00BA17AA">
        <w:rPr>
          <w:rFonts w:ascii="Times New Roman" w:hAnsi="Times New Roman" w:cs="Times New Roman"/>
        </w:rPr>
        <w:t>, именуемое в дальнейшем «Заказчик», в лице ______________________, действующего на основании ________________, с другой стороны, в дальнейшем совместно именуемые «Стороны», а по отдельности – «Сторона», заключили настоящий Договор о нижеследующем:</w:t>
      </w:r>
    </w:p>
    <w:p w:rsidR="00BA17AA" w:rsidRPr="00BA17AA" w:rsidRDefault="00BA17AA" w:rsidP="00BA17AA">
      <w:pPr>
        <w:pStyle w:val="ab"/>
        <w:spacing w:after="0" w:line="240" w:lineRule="auto"/>
        <w:ind w:firstLine="709"/>
        <w:jc w:val="both"/>
        <w:rPr>
          <w:sz w:val="22"/>
          <w:szCs w:val="22"/>
        </w:rPr>
      </w:pPr>
    </w:p>
    <w:p w:rsidR="00BA17AA" w:rsidRPr="00BA17AA" w:rsidRDefault="00BA17AA" w:rsidP="00BA17AA">
      <w:pPr>
        <w:pStyle w:val="a3"/>
        <w:numPr>
          <w:ilvl w:val="0"/>
          <w:numId w:val="42"/>
        </w:numPr>
        <w:spacing w:after="0" w:line="240" w:lineRule="auto"/>
        <w:ind w:left="0"/>
        <w:jc w:val="center"/>
        <w:rPr>
          <w:rFonts w:ascii="Times New Roman" w:hAnsi="Times New Roman" w:cs="Times New Roman"/>
          <w:b/>
        </w:rPr>
      </w:pPr>
      <w:r w:rsidRPr="00BA17AA">
        <w:rPr>
          <w:rFonts w:ascii="Times New Roman" w:hAnsi="Times New Roman" w:cs="Times New Roman"/>
          <w:b/>
        </w:rPr>
        <w:t>ПРЕДМЕТ ДОГОВОРА</w:t>
      </w:r>
    </w:p>
    <w:p w:rsidR="00BA17AA" w:rsidRPr="00BA17AA" w:rsidRDefault="00BA17AA" w:rsidP="00BA17AA">
      <w:pPr>
        <w:pStyle w:val="a3"/>
        <w:spacing w:after="0" w:line="240" w:lineRule="auto"/>
        <w:ind w:left="0" w:firstLine="567"/>
        <w:jc w:val="both"/>
        <w:rPr>
          <w:rFonts w:ascii="Times New Roman" w:hAnsi="Times New Roman" w:cs="Times New Roman"/>
        </w:rPr>
      </w:pPr>
      <w:r w:rsidRPr="00BA17AA">
        <w:rPr>
          <w:rFonts w:ascii="Times New Roman" w:hAnsi="Times New Roman" w:cs="Times New Roman"/>
        </w:rPr>
        <w:t xml:space="preserve">1.1. Заказчик поручает Подрядчику, а Подрядчик обязуется в установленные Договором сроки, в пределах согласованной договорной цены, собственными средствами и на условиях, определенных настоящим Договором, выполнить работы по </w:t>
      </w:r>
      <w:r w:rsidR="00A20664">
        <w:rPr>
          <w:rFonts w:ascii="Times New Roman" w:hAnsi="Times New Roman" w:cs="Times New Roman"/>
        </w:rPr>
        <w:t xml:space="preserve">утеплению и </w:t>
      </w:r>
      <w:r w:rsidRPr="00BA17AA">
        <w:rPr>
          <w:rFonts w:ascii="Times New Roman" w:hAnsi="Times New Roman" w:cs="Times New Roman"/>
        </w:rPr>
        <w:t xml:space="preserve">ремонту чердачного помещения административного здания по адресу: Тюменская область, г. Сургут, ул. </w:t>
      </w:r>
      <w:proofErr w:type="spellStart"/>
      <w:r w:rsidRPr="00BA17AA">
        <w:rPr>
          <w:rFonts w:ascii="Times New Roman" w:hAnsi="Times New Roman" w:cs="Times New Roman"/>
        </w:rPr>
        <w:t>Энергостроителей</w:t>
      </w:r>
      <w:proofErr w:type="spellEnd"/>
      <w:r w:rsidRPr="00BA17AA">
        <w:rPr>
          <w:rFonts w:ascii="Times New Roman" w:hAnsi="Times New Roman" w:cs="Times New Roman"/>
        </w:rPr>
        <w:t>, 5, 4 этаж (далее - Объект), (далее - Работы).</w:t>
      </w:r>
    </w:p>
    <w:p w:rsidR="00BA17AA" w:rsidRPr="00BA17AA" w:rsidRDefault="00BA17AA" w:rsidP="00BA17AA">
      <w:pPr>
        <w:pStyle w:val="a3"/>
        <w:spacing w:after="0" w:line="240" w:lineRule="auto"/>
        <w:ind w:left="0" w:firstLine="567"/>
        <w:jc w:val="both"/>
        <w:rPr>
          <w:rFonts w:ascii="Times New Roman" w:hAnsi="Times New Roman" w:cs="Times New Roman"/>
        </w:rPr>
      </w:pPr>
      <w:r w:rsidRPr="00BA17AA">
        <w:rPr>
          <w:rFonts w:ascii="Times New Roman" w:hAnsi="Times New Roman" w:cs="Times New Roman"/>
        </w:rPr>
        <w:t xml:space="preserve">1.2. Объем и виды Работ определены в Дефектной ведомости (Приложение № 1 к настоящему Договору) и Локальном сметном расчете (Приложение № 2 к настоящему Договору). </w:t>
      </w:r>
    </w:p>
    <w:p w:rsidR="00BA17AA" w:rsidRPr="00BA17AA" w:rsidRDefault="00BA17AA" w:rsidP="00BA17AA">
      <w:pPr>
        <w:pStyle w:val="a3"/>
        <w:spacing w:after="0" w:line="240" w:lineRule="auto"/>
        <w:ind w:left="0" w:firstLine="567"/>
        <w:jc w:val="both"/>
        <w:rPr>
          <w:rFonts w:ascii="Times New Roman" w:hAnsi="Times New Roman" w:cs="Times New Roman"/>
        </w:rPr>
      </w:pPr>
      <w:r w:rsidRPr="00BA17AA">
        <w:rPr>
          <w:rFonts w:ascii="Times New Roman" w:hAnsi="Times New Roman" w:cs="Times New Roman"/>
        </w:rPr>
        <w:t>1.3. Работы выполняются иждивением Подрядчика.</w:t>
      </w:r>
    </w:p>
    <w:p w:rsidR="00BA17AA" w:rsidRPr="00BA17AA" w:rsidRDefault="00BA17AA" w:rsidP="00BA17AA">
      <w:pPr>
        <w:pStyle w:val="a3"/>
        <w:spacing w:after="0" w:line="240" w:lineRule="auto"/>
        <w:ind w:left="0" w:firstLine="567"/>
        <w:jc w:val="both"/>
        <w:rPr>
          <w:rFonts w:ascii="Times New Roman" w:hAnsi="Times New Roman" w:cs="Times New Roman"/>
        </w:rPr>
      </w:pPr>
      <w:r w:rsidRPr="00BA17AA">
        <w:rPr>
          <w:rFonts w:ascii="Times New Roman" w:hAnsi="Times New Roman" w:cs="Times New Roman"/>
        </w:rPr>
        <w:t>1.4. Срок выполнения Работ составляет 90 (девяносто) календарных дней с даты заключения Сторонами настоящего Договора. Подрядчик не несет ответственности за нарушение срока выполнения Работ, если такое нарушение допущено по вине Заказчика. Срок начала и окончания выполнения Работ соразмерно отодвигается на срок задержки в выполнении Работ, возникшей по вине Заказчика.</w:t>
      </w:r>
    </w:p>
    <w:p w:rsidR="00BA17AA" w:rsidRPr="00BA17AA" w:rsidRDefault="00BA17AA" w:rsidP="00BA17AA">
      <w:pPr>
        <w:pStyle w:val="a3"/>
        <w:spacing w:after="0" w:line="240" w:lineRule="auto"/>
        <w:ind w:left="0"/>
        <w:jc w:val="both"/>
        <w:rPr>
          <w:rFonts w:ascii="Times New Roman" w:hAnsi="Times New Roman" w:cs="Times New Roman"/>
        </w:rPr>
      </w:pPr>
    </w:p>
    <w:p w:rsidR="00BA17AA" w:rsidRPr="00BA17AA" w:rsidRDefault="00BA17AA" w:rsidP="00BA17AA">
      <w:pPr>
        <w:spacing w:after="0" w:line="240" w:lineRule="auto"/>
        <w:ind w:firstLine="142"/>
        <w:jc w:val="center"/>
        <w:rPr>
          <w:rFonts w:ascii="Times New Roman" w:hAnsi="Times New Roman" w:cs="Times New Roman"/>
          <w:b/>
        </w:rPr>
      </w:pPr>
      <w:r w:rsidRPr="00BA17AA">
        <w:rPr>
          <w:rFonts w:ascii="Times New Roman" w:hAnsi="Times New Roman" w:cs="Times New Roman"/>
          <w:b/>
        </w:rPr>
        <w:t>2. СТОИМОСТЬ РАБОТ И ПОРЯДОК РАСЧЕТОВ ПО ДОГОВОРУ</w:t>
      </w:r>
    </w:p>
    <w:p w:rsidR="00BA17AA" w:rsidRPr="00BA17AA" w:rsidRDefault="00BA17AA" w:rsidP="00BA17AA">
      <w:pPr>
        <w:spacing w:after="0" w:line="240" w:lineRule="auto"/>
        <w:ind w:firstLine="567"/>
        <w:jc w:val="both"/>
        <w:rPr>
          <w:rFonts w:ascii="Times New Roman" w:hAnsi="Times New Roman" w:cs="Times New Roman"/>
          <w:i/>
        </w:rPr>
      </w:pPr>
      <w:r w:rsidRPr="00BA17AA">
        <w:rPr>
          <w:rFonts w:ascii="Times New Roman" w:hAnsi="Times New Roman" w:cs="Times New Roman"/>
        </w:rPr>
        <w:t xml:space="preserve">2.1. Стоимость Работ определена в Локальном сметном расчете Работ (Приложение № 2 к настоящему Договору) и составляет___________________ (сумма прописью) рублей ____ копеек, в </w:t>
      </w:r>
      <w:proofErr w:type="spellStart"/>
      <w:r w:rsidRPr="00BA17AA">
        <w:rPr>
          <w:rFonts w:ascii="Times New Roman" w:hAnsi="Times New Roman" w:cs="Times New Roman"/>
        </w:rPr>
        <w:t>т.ч</w:t>
      </w:r>
      <w:proofErr w:type="spellEnd"/>
      <w:r w:rsidRPr="00BA17AA">
        <w:rPr>
          <w:rFonts w:ascii="Times New Roman" w:hAnsi="Times New Roman" w:cs="Times New Roman"/>
        </w:rPr>
        <w:t>. НДС - ___ %</w:t>
      </w:r>
      <w:r w:rsidRPr="00BA17AA">
        <w:rPr>
          <w:rStyle w:val="a8"/>
        </w:rPr>
        <w:footnoteReference w:id="4"/>
      </w:r>
      <w:r w:rsidRPr="00BA17AA">
        <w:rPr>
          <w:rFonts w:ascii="Times New Roman" w:hAnsi="Times New Roman" w:cs="Times New Roman"/>
          <w:i/>
        </w:rPr>
        <w:t>.</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2.2. Стоимость Работ по настоящему Договору включает в себя все налоги, сборы, другие выплаты и затраты Подрядчика, связанные с исполнением настоящего Договора, в том числе, стоимость материалов.</w:t>
      </w:r>
    </w:p>
    <w:p w:rsidR="00BA17AA" w:rsidRPr="00BA17AA" w:rsidRDefault="00BA17AA" w:rsidP="00BA17AA">
      <w:pPr>
        <w:spacing w:after="0" w:line="240" w:lineRule="auto"/>
        <w:ind w:firstLine="567"/>
        <w:contextualSpacing/>
        <w:jc w:val="both"/>
        <w:rPr>
          <w:rFonts w:ascii="Times New Roman" w:hAnsi="Times New Roman" w:cs="Times New Roman"/>
        </w:rPr>
      </w:pPr>
      <w:r w:rsidRPr="00BA17AA">
        <w:rPr>
          <w:rFonts w:ascii="Times New Roman" w:hAnsi="Times New Roman" w:cs="Times New Roman"/>
        </w:rPr>
        <w:t xml:space="preserve">2.3. </w:t>
      </w:r>
      <w:r w:rsidRPr="00BA17AA">
        <w:rPr>
          <w:rFonts w:ascii="Times New Roman" w:hAnsi="Times New Roman" w:cs="Times New Roman"/>
          <w:color w:val="000000"/>
        </w:rPr>
        <w:t xml:space="preserve">Оплата в размере 100% производится по факту выполненных работ в течение </w:t>
      </w:r>
      <w:r w:rsidR="00A20664">
        <w:rPr>
          <w:rFonts w:ascii="Times New Roman" w:hAnsi="Times New Roman" w:cs="Times New Roman"/>
          <w:color w:val="000000"/>
        </w:rPr>
        <w:t>20</w:t>
      </w:r>
      <w:r w:rsidRPr="00BA17AA">
        <w:rPr>
          <w:rFonts w:ascii="Times New Roman" w:hAnsi="Times New Roman" w:cs="Times New Roman"/>
          <w:color w:val="000000"/>
        </w:rPr>
        <w:t xml:space="preserve"> (</w:t>
      </w:r>
      <w:r w:rsidR="00A20664">
        <w:rPr>
          <w:rFonts w:ascii="Times New Roman" w:hAnsi="Times New Roman" w:cs="Times New Roman"/>
          <w:color w:val="000000"/>
        </w:rPr>
        <w:t>двадцати</w:t>
      </w:r>
      <w:r w:rsidRPr="00BA17AA">
        <w:rPr>
          <w:rFonts w:ascii="Times New Roman" w:hAnsi="Times New Roman" w:cs="Times New Roman"/>
          <w:color w:val="000000"/>
        </w:rPr>
        <w:t xml:space="preserve">) календарных дней после подписания Заказчиком Акта о приемке выполненных работ по форме №КС-2 и </w:t>
      </w:r>
      <w:r w:rsidRPr="00BA17AA">
        <w:rPr>
          <w:rFonts w:ascii="Times New Roman" w:hAnsi="Times New Roman" w:cs="Times New Roman"/>
        </w:rPr>
        <w:t>справки по форме №КС-3 при предъявлении счета и счета-фактуры.</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2.4. </w:t>
      </w:r>
      <w:r w:rsidRPr="00BA17AA">
        <w:rPr>
          <w:rFonts w:ascii="Times New Roman" w:hAnsi="Times New Roman" w:cs="Times New Roman"/>
          <w:color w:val="000000"/>
        </w:rPr>
        <w:t>Оплата выполненных работ производится в безналичном порядке путем перечисления Заказчиком денежных средств на расчетный счет Подрядчика.</w:t>
      </w:r>
    </w:p>
    <w:p w:rsidR="00BA17AA" w:rsidRPr="00BA17AA" w:rsidRDefault="00BA17AA" w:rsidP="00BA17AA">
      <w:pPr>
        <w:spacing w:after="0" w:line="240" w:lineRule="auto"/>
        <w:ind w:firstLine="567"/>
        <w:jc w:val="both"/>
        <w:rPr>
          <w:rFonts w:ascii="Times New Roman" w:hAnsi="Times New Roman" w:cs="Times New Roman"/>
          <w:color w:val="000000"/>
        </w:rPr>
      </w:pPr>
      <w:r w:rsidRPr="00BA17AA">
        <w:rPr>
          <w:rFonts w:ascii="Times New Roman" w:hAnsi="Times New Roman" w:cs="Times New Roman"/>
        </w:rPr>
        <w:t xml:space="preserve">2.5. Обязательным условием оплаты Работ Подрядчика </w:t>
      </w:r>
      <w:r w:rsidRPr="00BA17AA">
        <w:rPr>
          <w:rFonts w:ascii="Times New Roman" w:hAnsi="Times New Roman" w:cs="Times New Roman"/>
          <w:color w:val="000000"/>
        </w:rPr>
        <w:t xml:space="preserve">являются надлежащим образом оформленные и представленные Заказчику документы: счет, счет-фактура, </w:t>
      </w:r>
      <w:r w:rsidRPr="00BA17AA">
        <w:rPr>
          <w:rFonts w:ascii="Times New Roman" w:hAnsi="Times New Roman" w:cs="Times New Roman"/>
        </w:rPr>
        <w:t>Акт приема-передачи выполненных Работ, справка о стоимости выполненных Работ</w:t>
      </w:r>
      <w:r w:rsidRPr="00BA17AA">
        <w:rPr>
          <w:rFonts w:ascii="Times New Roman" w:hAnsi="Times New Roman" w:cs="Times New Roman"/>
          <w:color w:val="000000"/>
        </w:rPr>
        <w:t>. Непредставление указанных документов Заказчику является основанием для неоплаты Работ Подрядчика.</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2.6. В случае одностороннего расторжения настоящего Договора по инициативе Заказчика (п. 4.4., п. 5.7. настоящего Договора) Заказчик обязан уплатить Подрядчику сумму за фактически выполненный объем Работы в течение 14 (Четырнадцати) рабочих дней с даты подписания обеими сторонами Акта приема-передачи фактически выполненных Работ. При этом объем выполненных Работ принимается Заказчиком в соответствии с разделом 4 настоящего Договора.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2.7. Обязательство Заказчика по оплате считается выполненным с момента списания денежных средств с расчетного счета Заказчика.</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color w:val="000000"/>
        </w:rPr>
        <w:lastRenderedPageBreak/>
        <w:t xml:space="preserve">2.8. </w:t>
      </w:r>
      <w:r w:rsidRPr="00BA17AA">
        <w:rPr>
          <w:rFonts w:ascii="Times New Roman" w:hAnsi="Times New Roman" w:cs="Times New Roman"/>
        </w:rPr>
        <w:t>Подрядчик обязан выставить Заказчику счет-фактуру, соответствующую положениям ст. 169 Налогового кодекса РФ в течение 5 (Пяти) рабочих дней с момента подписания Акта приема-передачи выполненных Работ. В случае если Подрядчик не выставляет в предусмотренный срок счет-фактуру, либо выставляет счет-фактуру, содержание которой не соответствует ст. 169 Налогового кодекса РФ, Заказчик вправе взыскать с Подрядчика неустойку в сумме налога на добавленную стоимость, которая могла бы быть предъявлена Заказчиком к возмещению из бюджета, при условии надлежащего оформления и предоставления счета-фактуры. Для целей настоящего пункта Стороны признают, что понятие «выставил» означает изготовление и передачу Заказчику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предоставлении вычетов или возмещения Заказчику из бюджета, указанных выше сумм</w:t>
      </w:r>
      <w:r w:rsidRPr="00BA17AA">
        <w:rPr>
          <w:rStyle w:val="a8"/>
        </w:rPr>
        <w:footnoteReference w:id="5"/>
      </w:r>
      <w:r w:rsidRPr="00BA17AA">
        <w:rPr>
          <w:rFonts w:ascii="Times New Roman" w:hAnsi="Times New Roman" w:cs="Times New Roman"/>
        </w:rPr>
        <w:t>.</w:t>
      </w:r>
    </w:p>
    <w:p w:rsidR="00BA17AA" w:rsidRPr="00BA17AA" w:rsidRDefault="00BA17AA" w:rsidP="00BA17AA">
      <w:pPr>
        <w:spacing w:after="0" w:line="240" w:lineRule="auto"/>
        <w:ind w:firstLine="567"/>
        <w:jc w:val="both"/>
        <w:rPr>
          <w:rFonts w:ascii="Times New Roman" w:hAnsi="Times New Roman" w:cs="Times New Roman"/>
        </w:rPr>
      </w:pPr>
    </w:p>
    <w:p w:rsidR="00BA17AA" w:rsidRPr="00BA17AA" w:rsidRDefault="00BA17AA" w:rsidP="00BA17AA">
      <w:pPr>
        <w:spacing w:after="0" w:line="240" w:lineRule="auto"/>
        <w:jc w:val="center"/>
        <w:rPr>
          <w:rFonts w:ascii="Times New Roman" w:hAnsi="Times New Roman" w:cs="Times New Roman"/>
          <w:b/>
        </w:rPr>
      </w:pPr>
      <w:r w:rsidRPr="00BA17AA">
        <w:rPr>
          <w:rFonts w:ascii="Times New Roman" w:hAnsi="Times New Roman" w:cs="Times New Roman"/>
          <w:b/>
        </w:rPr>
        <w:t>3. ПРАВА И ОБЯЗАННОСТИ СТОРОН</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 Подрядчик обязуется:</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3.1.1. В рамках стоимости настоящего Договора выполнить все Работы в согласованные сроки и с высоким качеством, в соответствии с условиями настоящего Договора, с строгим соблюдением требований действующего законодательства Российской Федерации, строительных норм и правил, и иными нормативами, ГОСТ, в том числе, но не ограничиваясь: </w:t>
      </w:r>
      <w:r w:rsidRPr="00BA17AA">
        <w:rPr>
          <w:rFonts w:ascii="Times New Roman" w:hAnsi="Times New Roman" w:cs="Times New Roman"/>
          <w:color w:val="000000"/>
        </w:rPr>
        <w:t>Градостроительный кодекс Российской Федерации; Федеральный закон от 27 декабря 2002 года № 184-ФЗ «О техническом регулировании»; Федеральный закон от 21.12.1994 года № 69-ФЗ «О пожарной безопасности»; СНиП 12-03-2001 «Безопасность труда в строительстве. Часть первая. Общие требования»; «О санитарно-эпидемиологическом благополучии населения», СНиП 12-03-2001 «Безопасность труда в строительстве». ПУЭ</w:t>
      </w:r>
      <w:r w:rsidRPr="00BA17AA">
        <w:rPr>
          <w:rFonts w:ascii="Times New Roman" w:hAnsi="Times New Roman" w:cs="Times New Roman"/>
        </w:rPr>
        <w:t xml:space="preserve">.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3.1.2. Поставить на место производства Работ все необходимые для выполнения Работ материалы и комплектующие надлежащего качества, оборудование, инструменты, самостоятельно осуществлять их приемку, разгрузку, складирование и хранение в период проведения Работ. Приобретение материалов, используемых Подрядчиком при выполнении Работ по настоящему Договору (качество, маркировка, место производства материалов) должно быть согласовано с Заказчиком.</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3.1.3. Все материалы, конструкции и изделия, используемые Подрядчиком при проведении Работ по настоящему Договору, должны быть новыми (не бывшими в эксплуатации), соответствовать ГОСТам и ТУ, требованиям качества предъявляемым к данному виду материалов, конструкций и изделий, требованиям безопасности жизни и здоровья, санитарным нормам и правилам, нормам и правилам пожарной безопасности и т.п., а также иным требованиям сертификации и лицензирования в соответствии с действующим законодательством Российской Федерации, должны иметь соответствующие Сертификаты соответствия.</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3.1.4. Соблюдать все необходимые меры противопожарной и промышленной безопасности, правила техники безопасности и санитарии, правила охраны труда и охраны окружающей среды в течение всего срока проведения Работ, вплоть до сдачи выполненных Работ Заказчику, а также нести самостоятельно ответственность за нарушение указанных правил, в том числе субподрядчиками.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3.1.5. Обеспечить в процессе проведения Работ собственными силами и за свой счет поддержание порядка на территории и в помещениях Заказчика, систематическую уборку Объекта от строительного мусора, а также вывоз его с Объекта. Своевременно и за свой счет в процессе выполнения Работ на Объекте вывозить и утилизировать строительный мусор в соответствии с действующим законодательством, в том числе в соответствии с Федеральным законом от 04.05.2011 №99-ФЗ «О лицензировании отдельных видов деятельности», Федеральным законом от 24.06.1998 №89-ФЗ «Об отходах производства и потребления», Федеральным законом от 30.03.1999 №52-ФЗ «О санитарно-эпидемиологическом благополучии населения», КоАП РФ, нормативно-правовыми актами субъектов РФ и органов местного самоуправления. Строительный мусор подлежит вывозу и утилизации силами Подрядчика, при условии наличия у него соответствующей лицензии, либо силами специализированной организации, с которой Подрядчик обязан заключить договор.</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3.1.6. Подготовить и предоставить всю необходимую документацию по выполненным Работам, оформленную в соответствии с нормативными документами и действующим Российским законодательством.</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3.1.7. К выполнению Работ допускается персонал Подрядчика, обученный мерам пожарной безопасности, технике безопасности при выполнении Работ и методам проведения этих Работ.</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3.1.8. Предоставлять Заказчику возможность проверять ход выполнения Работ, качество материалов, квалификацию специалистов и т. п.</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lastRenderedPageBreak/>
        <w:t>3.1.9. Нести в полном объеме ответственность за качество и сроки выполнения Работ привлеченными субподрядчиками.</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3.1.10. При обнаружении Заказчиком недостатков (дефектов), допущенных Подрядчиком в выполненных им Работах, недостатки (дефекты) устраняются Подрядчиком за свой счет, в сроки, установленные Заказчиком.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3.1.11.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 - хозяйственную деятельность Подрядчика.</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3.1.12. В случае, если объемы Работ, указанные в Дефектной ведомости, не совпадут с объемом Работ, предварительно определенных Заказчиком, то объемы выявленных дополнительных Работ включаются в предмет настоящего Договора, если не превысят 10% от первоначальных. При этом стоимость Работ может быть увеличена не более чем на 10% от цены, заявленной в п. 2.1 настоящего Договора. Объем таких дополнительных Работ и их стоимость должны быть согласованы Заказчиком.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3.1.13. Подрядчик осуществляет входной   контроль используемых материалов. Подрядчик обязан передать </w:t>
      </w:r>
      <w:proofErr w:type="gramStart"/>
      <w:r w:rsidRPr="00BA17AA">
        <w:rPr>
          <w:rFonts w:ascii="Times New Roman" w:hAnsi="Times New Roman" w:cs="Times New Roman"/>
        </w:rPr>
        <w:t>Заказчику  (</w:t>
      </w:r>
      <w:proofErr w:type="gramEnd"/>
      <w:r w:rsidRPr="00BA17AA">
        <w:rPr>
          <w:rFonts w:ascii="Times New Roman" w:hAnsi="Times New Roman" w:cs="Times New Roman"/>
        </w:rPr>
        <w:t>в  комплекте  исполнительной  технической документации)  сертификаты  соответствия</w:t>
      </w:r>
      <w:r w:rsidR="00417F6F">
        <w:rPr>
          <w:rFonts w:ascii="Times New Roman" w:hAnsi="Times New Roman" w:cs="Times New Roman"/>
        </w:rPr>
        <w:t xml:space="preserve">  и  паспорта качества</w:t>
      </w:r>
      <w:r w:rsidRPr="00BA17AA">
        <w:rPr>
          <w:rFonts w:ascii="Times New Roman" w:hAnsi="Times New Roman" w:cs="Times New Roman"/>
        </w:rPr>
        <w:t>.</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3.2. Подрядчик имеет право привлечь к исполнению своих обязательств субподрядчиков. При этом Подрядчик обеспечивает координацию их деятельности и контроль за качеством выполняемых субподрядчиками Работ, несет ответственность перед Заказчиком за их действия (бездействия).</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3.3.  Заказчик обязуется:</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3.3.1. Оказывать необходимое содействие Подрядчику при выполнении Работ.</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3.3.2. Произвести оплату выполненных Подрядчиком Работ в порядке, предусмотренном настоящим Договором.</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3.3.3. В течение 3 (Трех) рабочих дней с момента получения от Подрядчика передаточных документов, согласовать их либо сообщить свои замечания Подрядчику в письменной форме.</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3.4. Заказчик имеет право:</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3.4.1. Осуществлять контроль и надзор за ходом и качеством выполняемых Работ, соблюдением сроков их выполнения, качеством используемых Подрядчиком материалов, не вмешиваясь в оперативно - хозяйственную деятельность Подрядчика.</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3.4.2. В любое время до сдачи ему результата Работы отказаться от исполнения настоящего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настоящего Договора.</w:t>
      </w:r>
    </w:p>
    <w:p w:rsidR="00BA17AA" w:rsidRPr="00BA17AA" w:rsidRDefault="00BA17AA" w:rsidP="00BA17AA">
      <w:pPr>
        <w:spacing w:after="0" w:line="240" w:lineRule="auto"/>
        <w:jc w:val="center"/>
        <w:rPr>
          <w:rFonts w:ascii="Times New Roman" w:hAnsi="Times New Roman" w:cs="Times New Roman"/>
          <w:b/>
        </w:rPr>
      </w:pPr>
    </w:p>
    <w:p w:rsidR="00BA17AA" w:rsidRPr="00BA17AA" w:rsidRDefault="00BA17AA" w:rsidP="00BA17AA">
      <w:pPr>
        <w:spacing w:after="0" w:line="240" w:lineRule="auto"/>
        <w:jc w:val="center"/>
        <w:rPr>
          <w:rFonts w:ascii="Times New Roman" w:hAnsi="Times New Roman" w:cs="Times New Roman"/>
          <w:b/>
        </w:rPr>
      </w:pPr>
      <w:r w:rsidRPr="00BA17AA">
        <w:rPr>
          <w:rFonts w:ascii="Times New Roman" w:hAnsi="Times New Roman" w:cs="Times New Roman"/>
          <w:b/>
        </w:rPr>
        <w:t>4. ПРИЕМКА ВЫПОЛНЕННЫХ РАБОТ</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4.1. Приемка выполненных Работ производится в соответствии с действующими в Российской Федерации нормами и правилами, и законодательством Российской Федерации.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4.2. Приемка Работ осуществляется Заказчиком в течение 3 (Трех) рабочих дней после получения им сообщения Подрядчика о готовности к сдаче Работ. Подрядчик должен представить Заказчику необходимую документацию, в объеме, предусмотренном действующими нормативными документами и настоящим Договором.</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4.3. По завершении Работ в течение 3 (Трех) дней от даты получения сообщения, Подрядчик   передает, а Заказчик принимает по Акту приема-передачи выполненных Работ по форме КС-2. Если при приемке Работ будут обнаружены недостатки (дефекты), то Работы считаются невыполненными и не подлежат приемке Заказчиком до устранения этих недостатков (дефектов).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4.4. Заказчик вправе расторгнуть Договор в случае обнаружения недостатков (дефектов), которые не могут быть устранены.</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4.5. Сдача Работ Подрядчиком и приемка их Заказчиком оформляются Актом приема-передачи выполненных Работ по форме КС-2 и справкой о стоимости Работ по форме КС-3, которые подписываются обеими Сторонами.</w:t>
      </w:r>
    </w:p>
    <w:p w:rsidR="00BA17AA" w:rsidRPr="00BA17AA" w:rsidRDefault="00BA17AA" w:rsidP="00BA17AA">
      <w:pPr>
        <w:spacing w:after="0" w:line="240" w:lineRule="auto"/>
        <w:jc w:val="both"/>
        <w:rPr>
          <w:rFonts w:ascii="Times New Roman" w:hAnsi="Times New Roman" w:cs="Times New Roman"/>
        </w:rPr>
      </w:pPr>
    </w:p>
    <w:p w:rsidR="00BA17AA" w:rsidRPr="00BA17AA" w:rsidRDefault="00BA17AA" w:rsidP="00BA17AA">
      <w:pPr>
        <w:spacing w:after="0" w:line="240" w:lineRule="auto"/>
        <w:jc w:val="center"/>
        <w:rPr>
          <w:rFonts w:ascii="Times New Roman" w:hAnsi="Times New Roman" w:cs="Times New Roman"/>
          <w:b/>
        </w:rPr>
      </w:pPr>
      <w:r w:rsidRPr="00BA17AA">
        <w:rPr>
          <w:rFonts w:ascii="Times New Roman" w:hAnsi="Times New Roman" w:cs="Times New Roman"/>
          <w:b/>
        </w:rPr>
        <w:t>5.  ОТВЕТСТВЕННОСТЬ СТОРОН И ГАРАНТИИ КАЧЕСТВА</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5.1. Стороны несут взаимную ответственность за неисполнение или ненадлежащее исполнение своих обязательств по Договору.</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5.2. Каждая Сторона должна исполнять свои обязательства надлежащим образом, оказывая другой Стороне всевозможное содействие в исполнении ею своих обязательств.</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lastRenderedPageBreak/>
        <w:t xml:space="preserve">5.3. При нарушении Подрядчиком договорных обязательств по срокам Работ Заказчик вправе взыскать с Подрядчика за несвоевременное окончание Работ пеню в размере 0,5 % от общей стоимости Работ за каждый день просрочки.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5.4. В случае неисполнения или ненадлежащего исполнения Подрядчиком обязательств, взятых на себя по настоящему Договору, вследствие чего Заказчику были причинены убытки, Подрядчик обязан возместить Заказчику понесенные им убытки в полном объеме.</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5.5. В случае повреждения (уничтожения) имущества Заказчика при выполнении Работника Подрядчика Работ по настоящему Договору, Подрядчик возмещает Заказчику убытки, причиненные таким повреждением (уничтожением) в полном объеме.</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5.6. Подрядчик несет полную ответственность за качество выполняемых Работ. Срок гарантии выполненных Работ по настоящему Договору, комплектующих и материалов, приобретенных и использованных Подрядчиком, устанавливается продолжительностью 24 (двадцать четыре) месяца с момента подписания Сторонами Акта приема-передачи выполненных Работ.</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Если в период гарантийного срока обнаружатся недостатки в выполненных Работах, то гарантийный срок продлевается на период устранения недостатков. Устранение недостатков осуществляется Подрядчиком за свой счет.  Заказчик вправе самостоятельно или силами сторонних организаций устранить выявленные недостатки, с последующей компенсацией расходов за счет Подрядчика.</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5.7. При установлении Заказчиком фактов нарушений Подрядчиком требований правил охраны труда, промышленной безопасности, пожарной безопасности, природоохранного законодательства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возмещает Заказчику все затраты на возмещение вреда, причиненного Заказчику и третьим лицам, в том числе взысканные штрафы и пени.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5.8. В случае задержки Подрядчиком начала Работ более чем на 5 (Пять) календарных дней Заказчик вправе расторгнуть настоящий Договор в одностороннем внесудебном порядке путем одностороннего отказа от исполнения настоящего Договора, уведомив Подрядчика не менее чем за 3 (Три) календарных дня до предполагаемой даты расторжения настоящего Договора.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5.9. Стороны несут ответственность за неразглашение третьим лицам без согласия другой Стороны сведений содержащихся в настоящем Договори, а также ставших известными в ходе его исполнения, за исключением случаем, прямо предусмотренных нормами действующего законодательства Российской Федерации.</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5.10. Подрядчик подтверждает, что имеет всю необходимую для выполнения данного вида Работ лицензионную и разрешительную документацию, допуски СРО (при необходимости наличия данной документации в соответствии с действующим законодательством РФ), обеспечивающую качественное и законное выполнение Работ в рамках настоящего Договора, и в случае необходимости обязуется предоставить их по запросу Заказчика в течение 5 (Пяти) рабочих дней с момента обращения. </w:t>
      </w:r>
    </w:p>
    <w:p w:rsidR="00BA17AA" w:rsidRPr="00BA17AA" w:rsidRDefault="00BA17AA" w:rsidP="00BA17AA">
      <w:pPr>
        <w:spacing w:after="0" w:line="240" w:lineRule="auto"/>
        <w:jc w:val="center"/>
        <w:rPr>
          <w:rFonts w:ascii="Times New Roman" w:hAnsi="Times New Roman" w:cs="Times New Roman"/>
          <w:b/>
        </w:rPr>
      </w:pPr>
    </w:p>
    <w:p w:rsidR="00BA17AA" w:rsidRPr="00BA17AA" w:rsidRDefault="00BA17AA" w:rsidP="00BA17AA">
      <w:pPr>
        <w:spacing w:after="0" w:line="240" w:lineRule="auto"/>
        <w:jc w:val="center"/>
        <w:rPr>
          <w:rFonts w:ascii="Times New Roman" w:hAnsi="Times New Roman" w:cs="Times New Roman"/>
          <w:b/>
        </w:rPr>
      </w:pPr>
      <w:r w:rsidRPr="00BA17AA">
        <w:rPr>
          <w:rFonts w:ascii="Times New Roman" w:hAnsi="Times New Roman" w:cs="Times New Roman"/>
          <w:b/>
        </w:rPr>
        <w:t>6. ФОРС-МАЖОР</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6.1. Стороны освобождаются от имущественной ответственности за частичное или полное неисполнение обязательств по настоящему Договору, если докажут, что это явилось следствием обстоятельств непреодолимой силы естественного, техногенного или социального характера: наводнений, землетрясений, военных действий, пожара и т.д. К обстоятельствам непреодолимой силы Стороны также относят: принятие решения или нормативного акта властными органами после вступления в силу настоящего Договора.</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6.2. Сторона, для которой создалась невозможность исполнения обязательств по настоящему Договору по обстоятельствам п. 6.1. обязана известить другую Сторону о наступлении и о прекращении этих обстоятельств в письменном виде.</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6.3. В случае действия форс-мажорного обстоятельства более 1 (Одного) месяца, Стороны проводят переговоры с целью выявления приемлемых для них способов исполнения Договора или его прекращения.</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6.4. Возникновение и прекращение обстоятельств непреодолимой силы подтверждается соответствующей территориальной Торгово-промышленной палатой.</w:t>
      </w:r>
    </w:p>
    <w:p w:rsidR="00BA17AA" w:rsidRPr="00BA17AA" w:rsidRDefault="00BA17AA" w:rsidP="00BA17AA">
      <w:pPr>
        <w:spacing w:after="0" w:line="240" w:lineRule="auto"/>
        <w:jc w:val="center"/>
        <w:rPr>
          <w:rFonts w:ascii="Times New Roman" w:hAnsi="Times New Roman" w:cs="Times New Roman"/>
          <w:b/>
        </w:rPr>
      </w:pPr>
    </w:p>
    <w:p w:rsidR="00BA17AA" w:rsidRPr="00BA17AA" w:rsidRDefault="00BA17AA" w:rsidP="00BA17AA">
      <w:pPr>
        <w:spacing w:after="0" w:line="240" w:lineRule="auto"/>
        <w:jc w:val="center"/>
        <w:rPr>
          <w:rFonts w:ascii="Times New Roman" w:hAnsi="Times New Roman" w:cs="Times New Roman"/>
          <w:b/>
        </w:rPr>
      </w:pPr>
      <w:r w:rsidRPr="00BA17AA">
        <w:rPr>
          <w:rFonts w:ascii="Times New Roman" w:hAnsi="Times New Roman" w:cs="Times New Roman"/>
          <w:b/>
        </w:rPr>
        <w:t>7. ЗАКЛЮЧИТЕЛЬНЫЕ ПОЛОЖЕНИЯ</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7.1. Во всем остальном, что не предусмотрено настоящим Договором, Стороны руководствуются действующим законодательством РФ.</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7.2. Все споры и разногласия, возникшие между Сторонами по настоящему Договору, разрешаются путем переговоров. Претензионный порядок разрешения споров обязателен для Сторон. Срок рассмотрения претензии 10 (десять) календарных дней со дня получения претензии. В случае невозможности разрешения разногласий </w:t>
      </w:r>
      <w:r w:rsidRPr="00BA17AA">
        <w:rPr>
          <w:rFonts w:ascii="Times New Roman" w:hAnsi="Times New Roman" w:cs="Times New Roman"/>
        </w:rPr>
        <w:lastRenderedPageBreak/>
        <w:t>путем переговоров, они подлежат рассмотрению в Арбитражном суде Ханты-Мансийского автономного округа-Югры.</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7.3.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Pr="00BA17AA">
        <w:rPr>
          <w:rFonts w:ascii="Times New Roman" w:hAnsi="Times New Roman" w:cs="Times New Roman"/>
        </w:rPr>
        <w:t>на</w:t>
      </w:r>
      <w:proofErr w:type="gramEnd"/>
      <w:r w:rsidRPr="00BA17AA">
        <w:rPr>
          <w:rFonts w:ascii="Times New Roman" w:hAnsi="Times New Roman" w:cs="Times New Roman"/>
        </w:rPr>
        <w:t xml:space="preserve"> то представителями Сторон.</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7.4. Настоящий Договор вступает в силу с момента его подписания и действует до полного исполнения Сторонами обязательств.</w:t>
      </w:r>
    </w:p>
    <w:p w:rsidR="00BA17AA" w:rsidRPr="00BA17AA" w:rsidRDefault="00BA17AA" w:rsidP="00BA17AA">
      <w:pPr>
        <w:pStyle w:val="ConsNormal"/>
        <w:ind w:firstLine="567"/>
        <w:jc w:val="both"/>
        <w:rPr>
          <w:rFonts w:ascii="Times New Roman" w:hAnsi="Times New Roman" w:cs="Times New Roman"/>
          <w:sz w:val="22"/>
          <w:szCs w:val="22"/>
        </w:rPr>
      </w:pPr>
      <w:r w:rsidRPr="00BA17AA">
        <w:rPr>
          <w:rFonts w:ascii="Times New Roman" w:hAnsi="Times New Roman" w:cs="Times New Roman"/>
          <w:sz w:val="22"/>
          <w:szCs w:val="22"/>
        </w:rPr>
        <w:t>7.5. Настоящий Договор может быть расторгнут досрочно:</w:t>
      </w:r>
    </w:p>
    <w:p w:rsidR="00BA17AA" w:rsidRPr="00BA17AA" w:rsidRDefault="00BA17AA" w:rsidP="00BA17AA">
      <w:pPr>
        <w:pStyle w:val="ConsNormal"/>
        <w:ind w:firstLine="567"/>
        <w:jc w:val="both"/>
        <w:rPr>
          <w:rFonts w:ascii="Times New Roman" w:hAnsi="Times New Roman" w:cs="Times New Roman"/>
          <w:sz w:val="22"/>
          <w:szCs w:val="22"/>
        </w:rPr>
      </w:pPr>
      <w:r w:rsidRPr="00BA17AA">
        <w:rPr>
          <w:rFonts w:ascii="Times New Roman" w:hAnsi="Times New Roman" w:cs="Times New Roman"/>
          <w:sz w:val="22"/>
          <w:szCs w:val="22"/>
        </w:rPr>
        <w:t>7.5.1. По письменному соглашению Сторон.</w:t>
      </w:r>
    </w:p>
    <w:p w:rsidR="00BA17AA" w:rsidRPr="00BA17AA" w:rsidRDefault="00BA17AA" w:rsidP="00BA17AA">
      <w:pPr>
        <w:pStyle w:val="ConsNormal"/>
        <w:ind w:firstLine="567"/>
        <w:jc w:val="both"/>
        <w:rPr>
          <w:rFonts w:ascii="Times New Roman" w:hAnsi="Times New Roman" w:cs="Times New Roman"/>
          <w:sz w:val="22"/>
          <w:szCs w:val="22"/>
        </w:rPr>
      </w:pPr>
      <w:r w:rsidRPr="00BA17AA">
        <w:rPr>
          <w:rFonts w:ascii="Times New Roman" w:hAnsi="Times New Roman" w:cs="Times New Roman"/>
          <w:sz w:val="22"/>
          <w:szCs w:val="22"/>
        </w:rPr>
        <w:t>7.5.2. В одностороннем порядке при отказе одной из Сторон от настоящего Договора в случаях, когда возможность такого отказа предусмотрена законодательством РФ или настоящим Договором.</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7.5.3. В иных случаях, предусмотренных законодательством РФ или соглашением Сторон.</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7.6. Передача прав и обязанностей одной из Сторон, возникающих на основании настоящего Договора, третьим лицам по договорам уступки прав требования и перевода долга допускается только с согласия второй Стороны по настоящему Договору.</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7.7. Стороны обязаны незамедлительно уведомлять друг друга о смене своего адреса местонахождения, банковских реквизитов и других сведений, необходимых для надлежащего исполнения Сторонами настоящего Договора. В случае начисления и/или взыскания с Заказчика штрафов со стороны контролирующих органов за предоставление документов, содержащих недостоверные сведения вследствие неисполнения Подрядчиком обязанности, предусмотренной настоящим пунктом Договора, а также в случае привлечения Заказчика к ответственности по иным основаниям, связанным с деятельностью Подрядчика, Заказчик вправе требовать возмещения ему Подрядчиком убытков на сумму уплаченного штрафа. Кроме того, в случае не уведомления Подрядчиком Заказчика об изменении своих реквизитов, Подрядчик несет риск ответственности, вызванный неисполнением/ненадлежащим исполнением с его Стороны условий настоящего Договора, в том числе обязан оплатить Заказчику пени в размере 0,5% от общей стоимости Работ по Договору.</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 xml:space="preserve">7.8. Приложения: </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7.8.1. Приложение № 1: «Дефектная ведомость объема Работ».</w:t>
      </w:r>
    </w:p>
    <w:p w:rsidR="00BA17AA" w:rsidRPr="00BA17AA" w:rsidRDefault="00BA17AA" w:rsidP="00BA17AA">
      <w:pPr>
        <w:spacing w:after="0" w:line="240" w:lineRule="auto"/>
        <w:ind w:firstLine="567"/>
        <w:jc w:val="both"/>
        <w:rPr>
          <w:rFonts w:ascii="Times New Roman" w:hAnsi="Times New Roman" w:cs="Times New Roman"/>
        </w:rPr>
      </w:pPr>
      <w:r w:rsidRPr="00BA17AA">
        <w:rPr>
          <w:rFonts w:ascii="Times New Roman" w:hAnsi="Times New Roman" w:cs="Times New Roman"/>
        </w:rPr>
        <w:t>7.8.2. Приложение № 2: «Локальный сметный расчет на _______________________».</w:t>
      </w:r>
    </w:p>
    <w:p w:rsidR="00BA17AA" w:rsidRPr="00BA17AA" w:rsidRDefault="00BA17AA" w:rsidP="00BA17AA">
      <w:pPr>
        <w:spacing w:after="0" w:line="240" w:lineRule="auto"/>
        <w:jc w:val="both"/>
        <w:rPr>
          <w:rFonts w:ascii="Times New Roman" w:hAnsi="Times New Roman" w:cs="Times New Roman"/>
        </w:rPr>
      </w:pPr>
    </w:p>
    <w:p w:rsidR="00BA17AA" w:rsidRPr="00BA17AA" w:rsidRDefault="00BA17AA" w:rsidP="00BA17AA">
      <w:pPr>
        <w:spacing w:after="0" w:line="240" w:lineRule="auto"/>
        <w:jc w:val="center"/>
        <w:rPr>
          <w:rFonts w:ascii="Times New Roman" w:hAnsi="Times New Roman" w:cs="Times New Roman"/>
          <w:b/>
        </w:rPr>
      </w:pPr>
      <w:r w:rsidRPr="00BA17AA">
        <w:rPr>
          <w:rFonts w:ascii="Times New Roman" w:hAnsi="Times New Roman" w:cs="Times New Roman"/>
          <w:b/>
        </w:rPr>
        <w:t>8. АДРЕСА И РЕКВИЗИТЫ СТОРОН</w:t>
      </w:r>
    </w:p>
    <w:p w:rsidR="00BA17AA" w:rsidRPr="00BA17AA" w:rsidRDefault="00BA17AA" w:rsidP="00BA17AA">
      <w:pPr>
        <w:spacing w:after="0" w:line="240" w:lineRule="auto"/>
        <w:jc w:val="center"/>
        <w:rPr>
          <w:rFonts w:ascii="Times New Roman" w:hAnsi="Times New Roman" w:cs="Times New Roman"/>
          <w:b/>
        </w:rPr>
      </w:pPr>
    </w:p>
    <w:tbl>
      <w:tblPr>
        <w:tblStyle w:val="a5"/>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BA17AA" w:rsidRPr="00BA17AA" w:rsidTr="00BA17AA">
        <w:tc>
          <w:tcPr>
            <w:tcW w:w="5027" w:type="dxa"/>
            <w:hideMark/>
          </w:tcPr>
          <w:p w:rsidR="00BA17AA" w:rsidRPr="00BA17AA" w:rsidRDefault="00BA17AA" w:rsidP="00BA17AA">
            <w:pPr>
              <w:suppressAutoHyphens/>
              <w:jc w:val="both"/>
              <w:rPr>
                <w:rFonts w:ascii="Times New Roman" w:hAnsi="Times New Roman" w:cs="Times New Roman"/>
                <w:b/>
              </w:rPr>
            </w:pPr>
            <w:r w:rsidRPr="00BA17AA">
              <w:rPr>
                <w:rFonts w:ascii="Times New Roman" w:hAnsi="Times New Roman" w:cs="Times New Roman"/>
                <w:b/>
              </w:rPr>
              <w:t xml:space="preserve">Заказчик: </w:t>
            </w:r>
          </w:p>
          <w:p w:rsidR="00BA17AA" w:rsidRPr="00BA17AA" w:rsidRDefault="00BA17AA" w:rsidP="00BA17AA">
            <w:pPr>
              <w:suppressAutoHyphens/>
              <w:jc w:val="both"/>
              <w:rPr>
                <w:rFonts w:ascii="Times New Roman" w:hAnsi="Times New Roman" w:cs="Times New Roman"/>
                <w:b/>
              </w:rPr>
            </w:pPr>
            <w:r w:rsidRPr="00BA17AA">
              <w:rPr>
                <w:rFonts w:ascii="Times New Roman" w:hAnsi="Times New Roman" w:cs="Times New Roman"/>
                <w:b/>
              </w:rPr>
              <w:t xml:space="preserve">АО «ЭК «Восток»  </w:t>
            </w:r>
          </w:p>
        </w:tc>
        <w:tc>
          <w:tcPr>
            <w:tcW w:w="5028" w:type="dxa"/>
            <w:hideMark/>
          </w:tcPr>
          <w:p w:rsidR="00BA17AA" w:rsidRPr="00BA17AA" w:rsidRDefault="00BA17AA" w:rsidP="00BA17AA">
            <w:pPr>
              <w:rPr>
                <w:rFonts w:ascii="Times New Roman" w:hAnsi="Times New Roman" w:cs="Times New Roman"/>
                <w:b/>
                <w:lang w:bidi="he-IL"/>
              </w:rPr>
            </w:pPr>
            <w:r w:rsidRPr="00BA17AA">
              <w:rPr>
                <w:rFonts w:ascii="Times New Roman" w:hAnsi="Times New Roman" w:cs="Times New Roman"/>
                <w:b/>
                <w:lang w:bidi="he-IL"/>
              </w:rPr>
              <w:t>Поставщик:</w:t>
            </w:r>
          </w:p>
        </w:tc>
      </w:tr>
      <w:tr w:rsidR="00BA17AA" w:rsidRPr="00BA17AA" w:rsidTr="00BA17AA">
        <w:tc>
          <w:tcPr>
            <w:tcW w:w="5027" w:type="dxa"/>
          </w:tcPr>
          <w:p w:rsidR="00BA17AA" w:rsidRPr="00BA17AA" w:rsidRDefault="00BA17AA" w:rsidP="00BA17AA">
            <w:pPr>
              <w:jc w:val="both"/>
              <w:rPr>
                <w:rFonts w:ascii="Times New Roman" w:hAnsi="Times New Roman" w:cs="Times New Roman"/>
              </w:rPr>
            </w:pPr>
            <w:r w:rsidRPr="00BA17AA">
              <w:rPr>
                <w:rFonts w:ascii="Times New Roman" w:hAnsi="Times New Roman" w:cs="Times New Roman"/>
              </w:rPr>
              <w:t>Юр. адрес: 119121, г. Москва, ул. Бурденко, д. 22.</w:t>
            </w:r>
          </w:p>
          <w:p w:rsidR="00BA17AA" w:rsidRPr="00BA17AA" w:rsidRDefault="00BA17AA" w:rsidP="00BA17AA">
            <w:pPr>
              <w:jc w:val="both"/>
              <w:rPr>
                <w:rFonts w:ascii="Times New Roman" w:hAnsi="Times New Roman" w:cs="Times New Roman"/>
              </w:rPr>
            </w:pPr>
            <w:r w:rsidRPr="00BA17AA">
              <w:rPr>
                <w:rFonts w:ascii="Times New Roman" w:hAnsi="Times New Roman" w:cs="Times New Roman"/>
              </w:rPr>
              <w:t>ИНН 7705424509 КПП 860201001</w:t>
            </w:r>
          </w:p>
          <w:p w:rsidR="00BA17AA" w:rsidRPr="00BA17AA" w:rsidRDefault="00BA17AA" w:rsidP="00BA17AA">
            <w:pPr>
              <w:jc w:val="both"/>
              <w:rPr>
                <w:rFonts w:ascii="Times New Roman" w:hAnsi="Times New Roman" w:cs="Times New Roman"/>
              </w:rPr>
            </w:pPr>
            <w:r w:rsidRPr="00BA17AA">
              <w:rPr>
                <w:rFonts w:ascii="Times New Roman" w:hAnsi="Times New Roman" w:cs="Times New Roman"/>
              </w:rPr>
              <w:t xml:space="preserve">Почтовый адрес: ХМАО-Югра, г. Сургут, ул. </w:t>
            </w:r>
            <w:proofErr w:type="spellStart"/>
            <w:r w:rsidRPr="00BA17AA">
              <w:rPr>
                <w:rFonts w:ascii="Times New Roman" w:hAnsi="Times New Roman" w:cs="Times New Roman"/>
              </w:rPr>
              <w:t>Энергостроителей</w:t>
            </w:r>
            <w:proofErr w:type="spellEnd"/>
            <w:r w:rsidRPr="00BA17AA">
              <w:rPr>
                <w:rFonts w:ascii="Times New Roman" w:hAnsi="Times New Roman" w:cs="Times New Roman"/>
              </w:rPr>
              <w:t>, д.5</w:t>
            </w:r>
          </w:p>
          <w:p w:rsidR="00BA17AA" w:rsidRPr="00BA17AA" w:rsidRDefault="00BA17AA" w:rsidP="00BA17AA">
            <w:pPr>
              <w:jc w:val="both"/>
              <w:rPr>
                <w:rFonts w:ascii="Times New Roman" w:hAnsi="Times New Roman" w:cs="Times New Roman"/>
              </w:rPr>
            </w:pPr>
            <w:r w:rsidRPr="00BA17AA">
              <w:rPr>
                <w:rFonts w:ascii="Times New Roman" w:hAnsi="Times New Roman" w:cs="Times New Roman"/>
              </w:rPr>
              <w:t>р/с 40702810300020002105</w:t>
            </w:r>
          </w:p>
          <w:p w:rsidR="00BA17AA" w:rsidRPr="00BA17AA" w:rsidRDefault="00BA17AA" w:rsidP="00BA17AA">
            <w:pPr>
              <w:jc w:val="both"/>
              <w:rPr>
                <w:rFonts w:ascii="Times New Roman" w:hAnsi="Times New Roman" w:cs="Times New Roman"/>
              </w:rPr>
            </w:pPr>
            <w:r w:rsidRPr="00BA17AA">
              <w:rPr>
                <w:rFonts w:ascii="Times New Roman" w:hAnsi="Times New Roman" w:cs="Times New Roman"/>
              </w:rPr>
              <w:t>к/с 30101810865777100803</w:t>
            </w:r>
          </w:p>
          <w:p w:rsidR="00BA17AA" w:rsidRPr="00BA17AA" w:rsidRDefault="00BA17AA" w:rsidP="00BA17AA">
            <w:pPr>
              <w:jc w:val="both"/>
              <w:rPr>
                <w:rFonts w:ascii="Times New Roman" w:hAnsi="Times New Roman" w:cs="Times New Roman"/>
              </w:rPr>
            </w:pPr>
            <w:r w:rsidRPr="00BA17AA">
              <w:rPr>
                <w:rFonts w:ascii="Times New Roman" w:hAnsi="Times New Roman" w:cs="Times New Roman"/>
              </w:rPr>
              <w:t xml:space="preserve">БИК 047102803 в Тюменском филиале </w:t>
            </w:r>
          </w:p>
          <w:p w:rsidR="00BA17AA" w:rsidRPr="00BA17AA" w:rsidRDefault="00BA17AA" w:rsidP="00BA17AA">
            <w:pPr>
              <w:suppressAutoHyphens/>
              <w:jc w:val="both"/>
              <w:rPr>
                <w:rFonts w:ascii="Times New Roman" w:hAnsi="Times New Roman" w:cs="Times New Roman"/>
              </w:rPr>
            </w:pPr>
            <w:r w:rsidRPr="00BA17AA">
              <w:rPr>
                <w:rFonts w:ascii="Times New Roman" w:hAnsi="Times New Roman" w:cs="Times New Roman"/>
              </w:rPr>
              <w:t>АО КБ «</w:t>
            </w:r>
            <w:proofErr w:type="spellStart"/>
            <w:r w:rsidRPr="00BA17AA">
              <w:rPr>
                <w:rFonts w:ascii="Times New Roman" w:hAnsi="Times New Roman" w:cs="Times New Roman"/>
              </w:rPr>
              <w:t>Агропромкредит</w:t>
            </w:r>
            <w:proofErr w:type="spellEnd"/>
            <w:r w:rsidRPr="00BA17AA">
              <w:rPr>
                <w:rFonts w:ascii="Times New Roman" w:hAnsi="Times New Roman" w:cs="Times New Roman"/>
              </w:rPr>
              <w:t>»</w:t>
            </w:r>
          </w:p>
          <w:p w:rsidR="00BA17AA" w:rsidRPr="00BA17AA" w:rsidRDefault="00BA17AA" w:rsidP="00BA17AA">
            <w:pPr>
              <w:suppressAutoHyphens/>
              <w:jc w:val="both"/>
              <w:rPr>
                <w:rFonts w:ascii="Times New Roman" w:hAnsi="Times New Roman" w:cs="Times New Roman"/>
              </w:rPr>
            </w:pPr>
          </w:p>
          <w:p w:rsidR="00BA17AA" w:rsidRPr="00BA17AA" w:rsidRDefault="00BA17AA" w:rsidP="00BA17AA">
            <w:pPr>
              <w:suppressAutoHyphens/>
              <w:jc w:val="both"/>
              <w:rPr>
                <w:rFonts w:ascii="Times New Roman" w:hAnsi="Times New Roman" w:cs="Times New Roman"/>
              </w:rPr>
            </w:pPr>
          </w:p>
          <w:p w:rsidR="00BA17AA" w:rsidRPr="00BA17AA" w:rsidRDefault="00BA17AA" w:rsidP="00BA17AA">
            <w:pPr>
              <w:suppressAutoHyphens/>
              <w:jc w:val="both"/>
              <w:rPr>
                <w:rFonts w:ascii="Times New Roman" w:hAnsi="Times New Roman" w:cs="Times New Roman"/>
                <w:b/>
              </w:rPr>
            </w:pPr>
            <w:r w:rsidRPr="00BA17AA">
              <w:rPr>
                <w:rFonts w:ascii="Times New Roman" w:hAnsi="Times New Roman" w:cs="Times New Roman"/>
              </w:rPr>
              <w:t>__________________________/</w:t>
            </w:r>
            <w:r w:rsidRPr="00BA17AA">
              <w:rPr>
                <w:rFonts w:ascii="Times New Roman" w:hAnsi="Times New Roman" w:cs="Times New Roman"/>
                <w:b/>
              </w:rPr>
              <w:t>___________/</w:t>
            </w:r>
          </w:p>
          <w:p w:rsidR="00BA17AA" w:rsidRPr="00BA17AA" w:rsidRDefault="00BA17AA" w:rsidP="00BA17AA">
            <w:pPr>
              <w:suppressAutoHyphens/>
              <w:jc w:val="both"/>
              <w:rPr>
                <w:rFonts w:ascii="Times New Roman" w:hAnsi="Times New Roman" w:cs="Times New Roman"/>
                <w:b/>
              </w:rPr>
            </w:pPr>
          </w:p>
        </w:tc>
        <w:tc>
          <w:tcPr>
            <w:tcW w:w="5028" w:type="dxa"/>
          </w:tcPr>
          <w:p w:rsidR="00BA17AA" w:rsidRPr="00BA17AA" w:rsidRDefault="00BA17AA" w:rsidP="00BA17AA">
            <w:pPr>
              <w:jc w:val="center"/>
              <w:rPr>
                <w:rFonts w:ascii="Times New Roman" w:hAnsi="Times New Roman" w:cs="Times New Roman"/>
                <w:lang w:bidi="he-IL"/>
              </w:rPr>
            </w:pPr>
          </w:p>
        </w:tc>
      </w:tr>
    </w:tbl>
    <w:p w:rsidR="00BA17AA" w:rsidRDefault="00BA17AA" w:rsidP="00BA17AA">
      <w:pPr>
        <w:jc w:val="center"/>
        <w:rPr>
          <w:rFonts w:eastAsia="Times New Roman"/>
          <w:lang w:eastAsia="ru-RU" w:bidi="he-IL"/>
        </w:rPr>
      </w:pPr>
    </w:p>
    <w:p w:rsidR="00BA17AA" w:rsidRDefault="00BA17AA" w:rsidP="00BA17AA">
      <w:pPr>
        <w:pStyle w:val="ab"/>
        <w:spacing w:after="0"/>
        <w:rPr>
          <w:sz w:val="22"/>
          <w:szCs w:val="22"/>
        </w:rPr>
      </w:pPr>
    </w:p>
    <w:p w:rsidR="00BA17AA" w:rsidRDefault="00BA17AA" w:rsidP="00C65C47">
      <w:pPr>
        <w:rPr>
          <w:rFonts w:ascii="Times New Roman" w:eastAsia="Times New Roman" w:hAnsi="Times New Roman" w:cs="Times New Roman"/>
          <w:sz w:val="24"/>
          <w:szCs w:val="24"/>
          <w:lang w:eastAsia="ru-RU"/>
        </w:rPr>
      </w:pPr>
    </w:p>
    <w:p w:rsidR="00C65C47" w:rsidRPr="00503ACB" w:rsidRDefault="00503ACB" w:rsidP="008B0C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C65C47" w:rsidRPr="00503ACB" w:rsidSect="00811B35">
      <w:footerReference w:type="even" r:id="rId14"/>
      <w:footerReference w:type="default" r:id="rId15"/>
      <w:footerReference w:type="first" r:id="rId16"/>
      <w:pgSz w:w="12240" w:h="15840" w:code="1"/>
      <w:pgMar w:top="567" w:right="567" w:bottom="567" w:left="1134" w:header="0"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2D3" w:rsidRDefault="007F62D3">
      <w:pPr>
        <w:spacing w:after="0" w:line="240" w:lineRule="auto"/>
      </w:pPr>
      <w:r>
        <w:separator/>
      </w:r>
    </w:p>
  </w:endnote>
  <w:endnote w:type="continuationSeparator" w:id="0">
    <w:p w:rsidR="007F62D3" w:rsidRDefault="007F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Open Sans">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D3" w:rsidRDefault="00A003D8">
    <w:r>
      <w:rPr>
        <w:noProof/>
      </w:rPr>
      <w:pict>
        <v:shapetype id="_x0000_t202" coordsize="21600,21600" o:spt="202" path="m,l,21600r21600,l21600,xe">
          <v:stroke joinstyle="miter"/>
          <v:path gradientshapeok="t" o:connecttype="rect"/>
        </v:shapetype>
        <v:shape id="WordArt 1025" o:spid="_x0000_s2051" type="#_x0000_t202" style="position:absolute;margin-left:0;margin-top:0;width:172pt;height:14pt;z-index:251674624;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g6/AEAANwDAAAOAAAAZHJzL2Uyb0RvYy54bWysU0Fu2zAQvBfoHwjea0mG0xiC5cBNml7S&#10;NkAc5LwmKUutyGVJ2pJ/3yUlO0F7K+oDIZLL2ZnZ8epm0B07KudbNBUvZjlnygiUrdlX/Hl7/2HJ&#10;mQ9gJHRoVMVPyvOb9ft3q96Wao4NdlI5RiDGl72teBOCLbPMi0Zp8DO0ytBljU5DoK3bZ9JBT+i6&#10;y+Z5/jHr0UnrUCjv6fRuvOTrhF/XSoTvde1VYF3FiVtIq0vrLq7ZegXl3oFtWjHRgH9goaE11PQC&#10;dQcB2MG1f0HpVjj0WIeZQJ1hXbdCJQ2kpsj/UPPUgFVJC5nj7cUm//9gxbfjo2OtrPiCMwOaRvRC&#10;jm5cYEU+v4r+9NaXVPZkqTAMn3CgOSet3j6g+OmZwdsGzF5tnMO+USCJX0Fo03FSsT1Zgk6nWzWE&#10;z7KlURQRPnuDPzbzsdOu/4qSnsAhYOo21E5Hh8kzRhRomKfLAAmRCTqcF8vFIqcrQXfF9fWSvmML&#10;KM+vrfPhi0LN4kfFHQUkocPxwYex9FwyUYtsRl5h2A2THzuUJyLZU3Aq7n8dwCkSfNC3SDkjlbVD&#10;PfkY95F3hN0OL+Ds1DsQ68fuHJxEICVITnMA+YOAdEd5PELHrnL6TWqmYtL1ihrfershu+7bpCT6&#10;OvKclFCEkhdT3GNG3+5T1eufcv0bAAD//wMAUEsDBBQABgAIAAAAIQDO0IC32QAAAAQBAAAPAAAA&#10;ZHJzL2Rvd25yZXYueG1sTI/NTsMwEITvSLyDtUjcqN1SUBXiVBU/EgculHDfxtskaryO4m2Tvj2G&#10;C72MNJrVzLf5evKdOtEQ28AW5jMDirgKruXaQvn1drcCFQXZYReYLJwpwrq4vsoxc2HkTzptpVap&#10;hGOGFhqRPtM6Vg15jLPQE6dsHwaPkuxQazfgmMp9pxfGPGqPLaeFBnt6bqg6bI/egojbzM/lq4/v&#10;39PHy9iY6gFLa29vps0TKKFJ/o/hFz+hQ5GYduHILqrOQnpE/jRl98tlsjsLi5UBXeT6Er74AQAA&#10;//8DAFBLAQItABQABgAIAAAAIQC2gziS/gAAAOEBAAATAAAAAAAAAAAAAAAAAAAAAABbQ29udGVu&#10;dF9UeXBlc10ueG1sUEsBAi0AFAAGAAgAAAAhADj9If/WAAAAlAEAAAsAAAAAAAAAAAAAAAAALwEA&#10;AF9yZWxzLy5yZWxzUEsBAi0AFAAGAAgAAAAhAJyPuDr8AQAA3AMAAA4AAAAAAAAAAAAAAAAALgIA&#10;AGRycy9lMm9Eb2MueG1sUEsBAi0AFAAGAAgAAAAhAM7QgLfZAAAABAEAAA8AAAAAAAAAAAAAAAAA&#10;VgQAAGRycy9kb3ducmV2LnhtbFBLBQYAAAAABAAEAPMAAABcBQAAAAA=&#10;" filled="f" stroked="f">
          <o:lock v:ext="edit" shapetype="t"/>
          <v:textbox style="mso-next-textbox:#WordArt 1025;mso-fit-shape-to-text:t">
            <w:txbxContent>
              <w:p w:rsidR="007F62D3" w:rsidRDefault="007F62D3" w:rsidP="00932BE6">
                <w:pPr>
                  <w:pStyle w:val="ab"/>
                  <w:spacing w:after="0"/>
                  <w:jc w:val="center"/>
                </w:pPr>
                <w:r w:rsidRPr="00444F63">
                  <w:rPr>
                    <w:rFonts w:ascii="Microsoft Sans Serif" w:hAnsi="Microsoft Sans Serif" w:cs="Microsoft Sans Serif"/>
                    <w:color w:val="434343"/>
                    <w:sz w:val="28"/>
                    <w:szCs w:val="28"/>
                  </w:rPr>
                  <w:t xml:space="preserve">Рег. номер </w:t>
                </w:r>
                <w:r w:rsidRPr="00444F63">
                  <w:rPr>
                    <w:rFonts w:ascii="Microsoft Sans Serif" w:hAnsi="Microsoft Sans Serif" w:cs="Microsoft Sans Serif"/>
                    <w:color w:val="434343"/>
                    <w:sz w:val="28"/>
                    <w:szCs w:val="28"/>
                    <w:lang w:val="en-US"/>
                  </w:rPr>
                  <w:t xml:space="preserve">WSSDOCS: </w:t>
                </w:r>
                <w:r w:rsidRPr="00444F63">
                  <w:rPr>
                    <w:rFonts w:ascii="Microsoft Sans Serif" w:hAnsi="Microsoft Sans Serif" w:cs="Microsoft Sans Serif"/>
                    <w:color w:val="434343"/>
                    <w:sz w:val="28"/>
                    <w:szCs w:val="28"/>
                  </w:rPr>
                  <w:t>Д-ТЭ-2014-</w:t>
                </w:r>
                <w:proofErr w:type="gramStart"/>
                <w:r w:rsidRPr="00444F63">
                  <w:rPr>
                    <w:rFonts w:ascii="Microsoft Sans Serif" w:hAnsi="Microsoft Sans Serif" w:cs="Microsoft Sans Serif"/>
                    <w:color w:val="434343"/>
                    <w:sz w:val="28"/>
                    <w:szCs w:val="28"/>
                  </w:rPr>
                  <w:t xml:space="preserve">0313,  </w:t>
                </w:r>
                <w:r w:rsidRPr="00444F63">
                  <w:rPr>
                    <w:rFonts w:ascii="Microsoft Sans Serif" w:hAnsi="Microsoft Sans Serif" w:cs="Microsoft Sans Serif"/>
                    <w:color w:val="434343"/>
                    <w:sz w:val="28"/>
                    <w:szCs w:val="28"/>
                    <w:lang w:val="en-US"/>
                  </w:rPr>
                  <w:t>ID</w:t>
                </w:r>
                <w:proofErr w:type="gramEnd"/>
                <w:r w:rsidRPr="00444F63">
                  <w:rPr>
                    <w:rFonts w:ascii="Microsoft Sans Serif" w:hAnsi="Microsoft Sans Serif" w:cs="Microsoft Sans Serif"/>
                    <w:color w:val="434343"/>
                    <w:sz w:val="28"/>
                    <w:szCs w:val="28"/>
                    <w:lang w:val="en-US"/>
                  </w:rPr>
                  <w:t>:344</w:t>
                </w:r>
              </w:p>
            </w:txbxContent>
          </v:textbox>
        </v:shape>
      </w:pict>
    </w:r>
  </w:p>
  <w:p w:rsidR="007F62D3" w:rsidRDefault="00A003D8">
    <w:r>
      <w:rPr>
        <w:noProof/>
      </w:rPr>
      <w:pict>
        <v:shape id="WordArt 1026" o:spid="_x0000_s2052" type="#_x0000_t202" style="position:absolute;margin-left:0;margin-top:0;width:172pt;height:14pt;z-index:251675648;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SV/gEAAOMDAAAOAAAAZHJzL2Uyb0RvYy54bWysU8tu2zAQvBfIPxC8x5KMNDEEy4GbRy9p&#10;GyAOcl6TlKVG5LIkbcl/3yUt20F7K+oDIZLL2ZnZ8fx20B3bKedbNBUvJjlnygiUrdlU/HX1eDnj&#10;zAcwEjo0quJ75fnt4uLTvLelmmKDnVSOEYjxZW8r3oRgyyzzolEa/AStMnRZo9MQaOs2mXTQE7ru&#10;smmeX2c9OmkdCuU9nd4fLvki4de1EuFHXXsVWFdx4hbS6tK6jmu2mEO5cWCbVow04B9YaGgNNT1B&#10;3UMAtnXtX1C6FQ491mEiUGdY161QSQOpKfI/1Lw0YFXSQuZ4e7LJ/z9Y8X337FgrK06DMqBpRG/k&#10;6NIFVuTT6+hPb31JZS+WCsPwBQeac9Lq7ROKd88M3jVgNmrpHPaNAkn8CkIbj5OK1d4SdDpdqSE8&#10;yJZGUUT47AP+oZmPndb9N5T0BLYBU7ehdjo6TJ4xokDD3J8GSIhM0OG0mF1d5XQl6K64uZnRd2wB&#10;5fG1dT58VahZ/Ki4o4AkdNg9+XAoPZaM1CKbA68wrIdkVeIdaa9R7olrT/mpuP+1BadI91bfIcWN&#10;xNYO9Whn3Ef6EX01vIGzI4VA5J+7Y34SjxQkOY4D5E8C0h3Fcgcd+5zTbxQ1FpO8M2p86+2SXHts&#10;k6Azz1EQJSlZMqY+RvXjPlWd/5uL3wAAAP//AwBQSwMEFAAGAAgAAAAhAM7QgLfZAAAABAEAAA8A&#10;AABkcnMvZG93bnJldi54bWxMj81OwzAQhO9IvIO1SNyo3VJQFeJUFT8SBy6UcN/G2yRqvI7ibZO+&#10;PYYLvYw0mtXMt/l68p060RDbwBbmMwOKuAqu5dpC+fV2twIVBdlhF5gsnCnCuri+yjFzYeRPOm2l&#10;VqmEY4YWGpE+0zpWDXmMs9ATp2wfBo+S7FBrN+CYyn2nF8Y8ao8tp4UGe3puqDpsj96CiNvMz+Wr&#10;j+/f08fL2JjqAUtrb2+mzRMooUn+j+EXP6FDkZh24cguqs5CekT+NGX3y2WyOwuLlQFd5PoSvvgB&#10;AAD//wMAUEsBAi0AFAAGAAgAAAAhALaDOJL+AAAA4QEAABMAAAAAAAAAAAAAAAAAAAAAAFtDb250&#10;ZW50X1R5cGVzXS54bWxQSwECLQAUAAYACAAAACEAOP0h/9YAAACUAQAACwAAAAAAAAAAAAAAAAAv&#10;AQAAX3JlbHMvLnJlbHNQSwECLQAUAAYACAAAACEAtkzUlf4BAADjAwAADgAAAAAAAAAAAAAAAAAu&#10;AgAAZHJzL2Uyb0RvYy54bWxQSwECLQAUAAYACAAAACEAztCAt9kAAAAEAQAADwAAAAAAAAAAAAAA&#10;AABYBAAAZHJzL2Rvd25yZXYueG1sUEsFBgAAAAAEAAQA8wAAAF4FAAAAAA==&#10;" filled="f" stroked="f">
          <o:lock v:ext="edit" shapetype="t"/>
          <v:textbox style="mso-next-textbox:#WordArt 1026;mso-fit-shape-to-text:t">
            <w:txbxContent>
              <w:p w:rsidR="007F62D3" w:rsidRDefault="007F62D3" w:rsidP="00932BE6">
                <w:pPr>
                  <w:pStyle w:val="ab"/>
                  <w:spacing w:after="0"/>
                  <w:jc w:val="center"/>
                </w:pPr>
                <w:r w:rsidRPr="00444F63">
                  <w:rPr>
                    <w:rFonts w:ascii="Microsoft Sans Serif" w:hAnsi="Microsoft Sans Serif" w:cs="Microsoft Sans Serif"/>
                    <w:color w:val="919191"/>
                    <w:sz w:val="28"/>
                    <w:szCs w:val="28"/>
                  </w:rPr>
                  <w:t xml:space="preserve">Рег. номер </w:t>
                </w:r>
                <w:r w:rsidRPr="00444F63">
                  <w:rPr>
                    <w:rFonts w:ascii="Microsoft Sans Serif" w:hAnsi="Microsoft Sans Serif" w:cs="Microsoft Sans Serif"/>
                    <w:color w:val="919191"/>
                    <w:sz w:val="28"/>
                    <w:szCs w:val="28"/>
                    <w:lang w:val="en-US"/>
                  </w:rPr>
                  <w:t xml:space="preserve">WSSDOCS: </w:t>
                </w:r>
                <w:r w:rsidRPr="00444F63">
                  <w:rPr>
                    <w:rFonts w:ascii="Microsoft Sans Serif" w:hAnsi="Microsoft Sans Serif" w:cs="Microsoft Sans Serif"/>
                    <w:color w:val="919191"/>
                    <w:sz w:val="28"/>
                    <w:szCs w:val="28"/>
                  </w:rPr>
                  <w:t>Д-ТЭ-2014-</w:t>
                </w:r>
                <w:proofErr w:type="gramStart"/>
                <w:r w:rsidRPr="00444F63">
                  <w:rPr>
                    <w:rFonts w:ascii="Microsoft Sans Serif" w:hAnsi="Microsoft Sans Serif" w:cs="Microsoft Sans Serif"/>
                    <w:color w:val="919191"/>
                    <w:sz w:val="28"/>
                    <w:szCs w:val="28"/>
                  </w:rPr>
                  <w:t xml:space="preserve">0781,  </w:t>
                </w:r>
                <w:r w:rsidRPr="00444F63">
                  <w:rPr>
                    <w:rFonts w:ascii="Microsoft Sans Serif" w:hAnsi="Microsoft Sans Serif" w:cs="Microsoft Sans Serif"/>
                    <w:color w:val="919191"/>
                    <w:sz w:val="28"/>
                    <w:szCs w:val="28"/>
                    <w:lang w:val="en-US"/>
                  </w:rPr>
                  <w:t>ID</w:t>
                </w:r>
                <w:proofErr w:type="gramEnd"/>
                <w:r w:rsidRPr="00444F63">
                  <w:rPr>
                    <w:rFonts w:ascii="Microsoft Sans Serif" w:hAnsi="Microsoft Sans Serif" w:cs="Microsoft Sans Serif"/>
                    <w:color w:val="919191"/>
                    <w:sz w:val="28"/>
                    <w:szCs w:val="28"/>
                    <w:lang w:val="en-US"/>
                  </w:rPr>
                  <w:t>:482</w:t>
                </w:r>
              </w:p>
            </w:txbxContent>
          </v:textbox>
        </v:shape>
      </w:pict>
    </w:r>
  </w:p>
  <w:p w:rsidR="007F62D3" w:rsidRDefault="00A003D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176pt;height:14pt;z-index:251680768;mso-position-horizontal:left" fillcolor="#919191" strokecolor="#919191">
          <v:textpath style="font-family:&quot;Microsoft Sans Serif&quot;;font-size:14pt" string="Рег. номер WSSDOCS: Д-ТЭ-2015-0686,  ID:1827"/>
        </v:shape>
      </w:pict>
    </w:r>
  </w:p>
  <w:p w:rsidR="007F62D3" w:rsidRDefault="007F62D3"/>
  <w:p w:rsidR="007F62D3" w:rsidRDefault="007F62D3"/>
  <w:p w:rsidR="007F62D3" w:rsidRDefault="007F62D3"/>
  <w:p w:rsidR="007F62D3" w:rsidRDefault="007F62D3"/>
  <w:p w:rsidR="007F62D3" w:rsidRDefault="007F62D3"/>
  <w:p w:rsidR="007F62D3" w:rsidRDefault="00A003D8">
    <w:r>
      <w:pict>
        <v:shape id="_x0000_s2055" type="#_x0000_t136" alt="Watermark_2702" style="position:absolute;margin-left:0;margin-top:0;width:308pt;height:14pt;z-index:251678720;mso-position-horizontal:left" fillcolor="#919191" strokecolor="#919191">
          <v:textpath style="font-family:&quot;Microsoft Sans Serif&quot;;font-size:14pt;v-text-align:left" string="Рег. номер WSSDOCS: Д-ТЭ-2019-0224,  ID:5292"/>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D3" w:rsidRDefault="007F62D3" w:rsidP="00932BE6">
    <w:pPr>
      <w:pStyle w:val="ad"/>
      <w:jc w:val="right"/>
    </w:pPr>
  </w:p>
  <w:p w:rsidR="007F62D3" w:rsidRDefault="007F62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2D3" w:rsidRDefault="00A003D8">
    <w:r>
      <w:rPr>
        <w:noProof/>
      </w:rPr>
      <w:pict>
        <v:shapetype id="_x0000_t202" coordsize="21600,21600" o:spt="202" path="m,l,21600r21600,l21600,xe">
          <v:stroke joinstyle="miter"/>
          <v:path gradientshapeok="t" o:connecttype="rect"/>
        </v:shapetype>
        <v:shape id="_x0000_s2054" type="#_x0000_t202" style="position:absolute;margin-left:0;margin-top:0;width:172pt;height:14pt;z-index:251677696;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GsAAIAAOMDAAAOAAAAZHJzL2Uyb0RvYy54bWysU0Fu2zAQvBfoHwjea0lOmhiC5cBJml7S&#10;NkBc5LwmKUutyGVJ2pJ/3yUlO0F7K+oDIZLL2ZnZ8fJm0B07KOdbNBUvZjlnygiUrdlV/Pvm4cOC&#10;Mx/ASOjQqIoflec3q/fvlr0t1Rwb7KRyjECML3tb8SYEW2aZF43S4GdolaHLGp2GQFu3y6SDntB1&#10;l83z/Crr0UnrUCjv6fR+vOSrhF/XSoRvde1VYF3FiVtIq0vrNq7ZagnlzoFtWjHRgH9goaE11PQM&#10;dQ8B2N61f0HpVjj0WIeZQJ1hXbdCJQ2kpsj/UPPcgFVJC5nj7dkm//9gxdfDk2OtrPgFZwY0jeiF&#10;HF27wIp8fhX96a0vqezZUmEYbnGgOSet3j6i+OmZwbsGzE6tncO+USCJX0Fo03FSsTlagk6nGzWE&#10;T7KlURQRPnuDPzbzsdO2/4KSnsA+YOo21E5Hh8kzRhRomMfzAAmRCTqcF4vLy5yuBN0V19cL+o4t&#10;oDy9ts6Hzwo1ix8VdxSQhA6HRx/G0lPJRC2yGXmFYTskq+YnW7Yoj8S1p/xU3P/ag1Oke6/vkOJG&#10;YmuHerIz7iP9iL4ZXsDZiUIg8k/dKT+JRwqSnMYB8gcB6Y5ieYCOfczpN4maikneK2p86+2aXHto&#10;k6Bo78hzEkRJSpZMqY9RfbtPVa//zdVvAAAA//8DAFBLAwQUAAYACAAAACEAztCAt9kAAAAEAQAA&#10;DwAAAGRycy9kb3ducmV2LnhtbEyPzU7DMBCE70i8g7VI3KjdUlAV4lQVPxIHLpRw38bbJGq8juJt&#10;k749hgu9jDSa1cy3+XrynTrRENvAFuYzA4q4Cq7l2kL59Xa3AhUF2WEXmCycKcK6uL7KMXNh5E86&#10;baVWqYRjhhYakT7TOlYNeYyz0BOnbB8Gj5LsUGs34JjKfacXxjxqjy2nhQZ7em6oOmyP3oKI28zP&#10;5auP79/Tx8vYmOoBS2tvb6bNEyihSf6P4Rc/oUORmHbhyC6qzkJ6RP40ZffLZbI7C4uVAV3k+hK+&#10;+AEAAP//AwBQSwECLQAUAAYACAAAACEAtoM4kv4AAADhAQAAEwAAAAAAAAAAAAAAAAAAAAAAW0Nv&#10;bnRlbnRfVHlwZXNdLnhtbFBLAQItABQABgAIAAAAIQA4/SH/1gAAAJQBAAALAAAAAAAAAAAAAAAA&#10;AC8BAABfcmVscy8ucmVsc1BLAQItABQABgAIAAAAIQBgQdGsAAIAAOMDAAAOAAAAAAAAAAAAAAAA&#10;AC4CAABkcnMvZTJvRG9jLnhtbFBLAQItABQABgAIAAAAIQDO0IC32QAAAAQBAAAPAAAAAAAAAAAA&#10;AAAAAFoEAABkcnMvZG93bnJldi54bWxQSwUGAAAAAAQABADzAAAAYAUAAAAA&#10;" filled="f" stroked="f">
          <o:lock v:ext="edit" shapetype="t"/>
          <v:textbox style="mso-next-textbox:#_x0000_s2054;mso-fit-shape-to-text:t">
            <w:txbxContent>
              <w:p w:rsidR="007F62D3" w:rsidRDefault="007F62D3" w:rsidP="00932BE6">
                <w:pPr>
                  <w:pStyle w:val="ab"/>
                  <w:spacing w:after="0"/>
                  <w:jc w:val="center"/>
                </w:pPr>
              </w:p>
            </w:txbxContent>
          </v:textbox>
        </v:shape>
      </w:pict>
    </w:r>
    <w:r>
      <w:rPr>
        <w:noProof/>
      </w:rPr>
      <w:pict>
        <v:shape id="WordArt 1029" o:spid="_x0000_s2053" type="#_x0000_t202" style="position:absolute;margin-left:0;margin-top:0;width:172pt;height:14pt;z-index:251676672;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6w/wEAAOMDAAAOAAAAZHJzL2Uyb0RvYy54bWysU8GO0zAQvSPxD5bvNElZaImarsouy2WB&#10;lbZoz1PbaQKxx9huk/49YyftruCG6MGK7fGb9968rq4H3bGjcr5FU/FilnOmjEDZmn3Fv2/v3iw5&#10;8wGMhA6NqvhJeX69fv1q1dtSzbHBTirHCMT4srcVb0KwZZZ50SgNfoZWGbqs0WkItHX7TDroCV13&#10;2TzP32c9OmkdCuU9nd6Ol3yd8OtaifCtrr0KrKs4cQtpdWndxTVbr6DcO7BNKyYa8A8sNLSGml6g&#10;biEAO7j2LyjdCoce6zATqDOs61aopIHUFPkfah4bsCppIXO8vdjk/x+s+Hp8cKyVFV9wZkDTiJ7I&#10;0Y0LrMjnH6I/vfUllT1aKgzDRxxozkmrt/cofnpm8KYBs1cb57BvFEjiVxDadJxUbE+WoNPpVg3h&#10;k2xpFEWEz17gj8187LTrv6CkJ3AImLoNtdPRYfKMEQUa5ukyQEJkgg7nxfLqKqcrQXfFYrGk79gC&#10;yvNr63z4rFCz+FFxRwFJ6HC892EsPZdM1CKbkVcYdkOy6u3Zlh3KE3HtKT8V978O4BTpPugbpLiR&#10;2NqhnuyM+0g/om+HJ3B2ohCI/EN3zk/ikYIkp3GA/EFAuqNYHqFj73L6TaKmYpL3jBrfersh1+7a&#10;JCjaO/KcBFGSkiVT6mNUX+5T1fN/c/0bAAD//wMAUEsDBBQABgAIAAAAIQDO0IC32QAAAAQBAAAP&#10;AAAAZHJzL2Rvd25yZXYueG1sTI/NTsMwEITvSLyDtUjcqN1SUBXiVBU/EgculHDfxtskaryO4m2T&#10;vj2GC72MNJrVzLf5evKdOtEQ28AW5jMDirgKruXaQvn1drcCFQXZYReYLJwpwrq4vsoxc2HkTzpt&#10;pVaphGOGFhqRPtM6Vg15jLPQE6dsHwaPkuxQazfgmMp9pxfGPGqPLaeFBnt6bqg6bI/egojbzM/l&#10;q4/v39PHy9iY6gFLa29vps0TKKFJ/o/hFz+hQ5GYduHILqrOQnpE/jRl98tlsjsLi5UBXeT6Er74&#10;AQAA//8DAFBLAQItABQABgAIAAAAIQC2gziS/gAAAOEBAAATAAAAAAAAAAAAAAAAAAAAAABbQ29u&#10;dGVudF9UeXBlc10ueG1sUEsBAi0AFAAGAAgAAAAhADj9If/WAAAAlAEAAAsAAAAAAAAAAAAAAAAA&#10;LwEAAF9yZWxzLy5yZWxzUEsBAi0AFAAGAAgAAAAhAOnH3rD/AQAA4wMAAA4AAAAAAAAAAAAAAAAA&#10;LgIAAGRycy9lMm9Eb2MueG1sUEsBAi0AFAAGAAgAAAAhAM7QgLfZAAAABAEAAA8AAAAAAAAAAAAA&#10;AAAAWQQAAGRycy9kb3ducmV2LnhtbFBLBQYAAAAABAAEAPMAAABfBQAAAAA=&#10;" filled="f" stroked="f">
          <o:lock v:ext="edit" shapetype="t"/>
          <v:textbox style="mso-next-textbox:#WordArt 1029;mso-fit-shape-to-text:t">
            <w:txbxContent>
              <w:p w:rsidR="007F62D3" w:rsidRDefault="007F62D3" w:rsidP="00932BE6">
                <w:pPr>
                  <w:pStyle w:val="ab"/>
                  <w:spacing w:after="0"/>
                  <w:jc w:val="cente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2D3" w:rsidRDefault="007F62D3" w:rsidP="00203E11">
      <w:pPr>
        <w:spacing w:after="0" w:line="240" w:lineRule="auto"/>
      </w:pPr>
      <w:r>
        <w:separator/>
      </w:r>
    </w:p>
  </w:footnote>
  <w:footnote w:type="continuationSeparator" w:id="0">
    <w:p w:rsidR="007F62D3" w:rsidRDefault="007F62D3" w:rsidP="00203E11">
      <w:pPr>
        <w:spacing w:after="0" w:line="240" w:lineRule="auto"/>
      </w:pPr>
      <w:r>
        <w:continuationSeparator/>
      </w:r>
    </w:p>
  </w:footnote>
  <w:footnote w:id="1">
    <w:p w:rsidR="007F62D3" w:rsidRDefault="007F62D3" w:rsidP="00C65C47">
      <w:pPr>
        <w:pStyle w:val="a6"/>
      </w:pPr>
      <w:r>
        <w:rPr>
          <w:rStyle w:val="a8"/>
        </w:rPr>
        <w:footnoteRef/>
      </w:r>
      <w:r>
        <w:t xml:space="preserve"> </w:t>
      </w:r>
      <w:r w:rsidRPr="005627D9">
        <w:rPr>
          <w:sz w:val="16"/>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2">
    <w:p w:rsidR="007F62D3" w:rsidRDefault="007F62D3" w:rsidP="00C65C47">
      <w:pPr>
        <w:pStyle w:val="a6"/>
      </w:pPr>
      <w:r>
        <w:rPr>
          <w:rStyle w:val="a8"/>
        </w:rPr>
        <w:footnoteRef/>
      </w:r>
      <w:r>
        <w:t xml:space="preserve"> </w:t>
      </w:r>
      <w:r w:rsidRPr="005627D9">
        <w:rPr>
          <w:sz w:val="16"/>
        </w:rPr>
        <w:t>Пункты 1 - 11 настоящего документа являются обязательными для заполнения.</w:t>
      </w:r>
    </w:p>
  </w:footnote>
  <w:footnote w:id="3">
    <w:p w:rsidR="007F62D3" w:rsidRDefault="007F62D3" w:rsidP="00C65C47">
      <w:pPr>
        <w:pStyle w:val="a6"/>
      </w:pPr>
      <w:r>
        <w:rPr>
          <w:rStyle w:val="a8"/>
        </w:rPr>
        <w:footnoteRef/>
      </w:r>
      <w:r>
        <w:t xml:space="preserve"> </w:t>
      </w:r>
      <w:r w:rsidRPr="005627D9">
        <w:rPr>
          <w:sz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rsidR="00BA17AA" w:rsidRDefault="00BA17AA" w:rsidP="00BA17AA">
      <w:pPr>
        <w:pStyle w:val="a6"/>
        <w:rPr>
          <w:rFonts w:ascii="Open Sans" w:hAnsi="Open Sans"/>
          <w:sz w:val="18"/>
          <w:szCs w:val="18"/>
        </w:rPr>
      </w:pPr>
      <w:r>
        <w:rPr>
          <w:rStyle w:val="a8"/>
        </w:rPr>
        <w:footnoteRef/>
      </w:r>
      <w:r>
        <w:rPr>
          <w:sz w:val="18"/>
          <w:szCs w:val="18"/>
        </w:rPr>
        <w:t xml:space="preserve"> указывается в зависимости от применяемого Поставщиком </w:t>
      </w:r>
      <w:r>
        <w:rPr>
          <w:rFonts w:ascii="Open Sans" w:hAnsi="Open Sans"/>
          <w:sz w:val="18"/>
          <w:szCs w:val="18"/>
        </w:rPr>
        <w:t>налогового режима (ЕСХН, УСН или ЕНВД), а также является ли Поставщик налогоплательщиком НДС</w:t>
      </w:r>
    </w:p>
    <w:p w:rsidR="00BA17AA" w:rsidRDefault="00BA17AA" w:rsidP="00BA17AA">
      <w:pPr>
        <w:pStyle w:val="a6"/>
        <w:rPr>
          <w:rFonts w:ascii="Times New Roman" w:hAnsi="Times New Roman"/>
        </w:rPr>
      </w:pPr>
    </w:p>
  </w:footnote>
  <w:footnote w:id="5">
    <w:p w:rsidR="00BA17AA" w:rsidRDefault="00BA17AA" w:rsidP="00BA17AA">
      <w:pPr>
        <w:pStyle w:val="a6"/>
        <w:jc w:val="both"/>
      </w:pPr>
      <w:r>
        <w:rPr>
          <w:rStyle w:val="a8"/>
        </w:rPr>
        <w:footnoteRef/>
      </w:r>
      <w:r>
        <w:t xml:space="preserve"> </w:t>
      </w:r>
      <w:r>
        <w:rPr>
          <w:sz w:val="18"/>
          <w:szCs w:val="18"/>
        </w:rPr>
        <w:t xml:space="preserve">Пункт 2.8. Договора не подлежит </w:t>
      </w:r>
      <w:r w:rsidR="00417F6F">
        <w:rPr>
          <w:sz w:val="18"/>
          <w:szCs w:val="18"/>
        </w:rPr>
        <w:t>применению, если</w:t>
      </w:r>
      <w:r>
        <w:rPr>
          <w:sz w:val="18"/>
          <w:szCs w:val="18"/>
        </w:rPr>
        <w:t xml:space="preserve"> Подрядчик применяет специальные налоговые режимы (ЕСХН, УСН или ЕНВД) и не является налогоплательщиком НДС</w:t>
      </w:r>
      <w:r>
        <w:rPr>
          <w:rFonts w:ascii="Open Sans" w:hAnsi="Open Sans"/>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403107"/>
    <w:multiLevelType w:val="multilevel"/>
    <w:tmpl w:val="8662F4C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415B85"/>
    <w:multiLevelType w:val="multilevel"/>
    <w:tmpl w:val="8F0EAE08"/>
    <w:lvl w:ilvl="0">
      <w:start w:val="1"/>
      <w:numFmt w:val="decimal"/>
      <w:lvlText w:val="%1."/>
      <w:lvlJc w:val="left"/>
      <w:pPr>
        <w:ind w:left="360" w:hanging="360"/>
      </w:pPr>
      <w:rPr>
        <w:rFonts w:hint="default"/>
      </w:rPr>
    </w:lvl>
    <w:lvl w:ilvl="1">
      <w:start w:val="3"/>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 w15:restartNumberingAfterBreak="0">
    <w:nsid w:val="05EA005B"/>
    <w:multiLevelType w:val="multilevel"/>
    <w:tmpl w:val="6C182F8A"/>
    <w:lvl w:ilvl="0">
      <w:start w:val="1"/>
      <w:numFmt w:val="bullet"/>
      <w:lvlText w:val="-"/>
      <w:lvlJc w:val="left"/>
      <w:pPr>
        <w:tabs>
          <w:tab w:val="num" w:pos="1128"/>
        </w:tabs>
        <w:ind w:left="1128"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12515A"/>
    <w:multiLevelType w:val="hybridMultilevel"/>
    <w:tmpl w:val="E8F466D2"/>
    <w:lvl w:ilvl="0" w:tplc="A8A425C8">
      <w:start w:val="1"/>
      <w:numFmt w:val="decimal"/>
      <w:lvlText w:val="%1."/>
      <w:lvlJc w:val="left"/>
      <w:pPr>
        <w:ind w:left="720" w:hanging="360"/>
      </w:pPr>
      <w:rPr>
        <w:rFonts w:hint="default"/>
      </w:rPr>
    </w:lvl>
    <w:lvl w:ilvl="1" w:tplc="DEF04E2E" w:tentative="1">
      <w:start w:val="1"/>
      <w:numFmt w:val="lowerLetter"/>
      <w:lvlText w:val="%2."/>
      <w:lvlJc w:val="left"/>
      <w:pPr>
        <w:ind w:left="1440" w:hanging="360"/>
      </w:pPr>
    </w:lvl>
    <w:lvl w:ilvl="2" w:tplc="C52243F2" w:tentative="1">
      <w:start w:val="1"/>
      <w:numFmt w:val="lowerRoman"/>
      <w:lvlText w:val="%3."/>
      <w:lvlJc w:val="right"/>
      <w:pPr>
        <w:ind w:left="2160" w:hanging="180"/>
      </w:pPr>
    </w:lvl>
    <w:lvl w:ilvl="3" w:tplc="058C2E54" w:tentative="1">
      <w:start w:val="1"/>
      <w:numFmt w:val="decimal"/>
      <w:lvlText w:val="%4."/>
      <w:lvlJc w:val="left"/>
      <w:pPr>
        <w:ind w:left="2880" w:hanging="360"/>
      </w:pPr>
    </w:lvl>
    <w:lvl w:ilvl="4" w:tplc="BDDA0EDA" w:tentative="1">
      <w:start w:val="1"/>
      <w:numFmt w:val="lowerLetter"/>
      <w:lvlText w:val="%5."/>
      <w:lvlJc w:val="left"/>
      <w:pPr>
        <w:ind w:left="3600" w:hanging="360"/>
      </w:pPr>
    </w:lvl>
    <w:lvl w:ilvl="5" w:tplc="2EDC3C46" w:tentative="1">
      <w:start w:val="1"/>
      <w:numFmt w:val="lowerRoman"/>
      <w:lvlText w:val="%6."/>
      <w:lvlJc w:val="right"/>
      <w:pPr>
        <w:ind w:left="4320" w:hanging="180"/>
      </w:pPr>
    </w:lvl>
    <w:lvl w:ilvl="6" w:tplc="B7106534" w:tentative="1">
      <w:start w:val="1"/>
      <w:numFmt w:val="decimal"/>
      <w:lvlText w:val="%7."/>
      <w:lvlJc w:val="left"/>
      <w:pPr>
        <w:ind w:left="5040" w:hanging="360"/>
      </w:pPr>
    </w:lvl>
    <w:lvl w:ilvl="7" w:tplc="E02A5E06" w:tentative="1">
      <w:start w:val="1"/>
      <w:numFmt w:val="lowerLetter"/>
      <w:lvlText w:val="%8."/>
      <w:lvlJc w:val="left"/>
      <w:pPr>
        <w:ind w:left="5760" w:hanging="360"/>
      </w:pPr>
    </w:lvl>
    <w:lvl w:ilvl="8" w:tplc="92EAA4E0" w:tentative="1">
      <w:start w:val="1"/>
      <w:numFmt w:val="lowerRoman"/>
      <w:lvlText w:val="%9."/>
      <w:lvlJc w:val="right"/>
      <w:pPr>
        <w:ind w:left="6480" w:hanging="180"/>
      </w:pPr>
    </w:lvl>
  </w:abstractNum>
  <w:abstractNum w:abstractNumId="5" w15:restartNumberingAfterBreak="0">
    <w:nsid w:val="110635CA"/>
    <w:multiLevelType w:val="hybridMultilevel"/>
    <w:tmpl w:val="BF36EE9A"/>
    <w:lvl w:ilvl="0" w:tplc="2DEC41AA">
      <w:start w:val="1"/>
      <w:numFmt w:val="decimal"/>
      <w:lvlText w:val="%1."/>
      <w:lvlJc w:val="left"/>
      <w:pPr>
        <w:ind w:left="720" w:hanging="360"/>
      </w:pPr>
    </w:lvl>
    <w:lvl w:ilvl="1" w:tplc="9EC6B46C">
      <w:start w:val="1"/>
      <w:numFmt w:val="lowerLetter"/>
      <w:lvlText w:val="%2."/>
      <w:lvlJc w:val="left"/>
      <w:pPr>
        <w:ind w:left="1440" w:hanging="360"/>
      </w:pPr>
    </w:lvl>
    <w:lvl w:ilvl="2" w:tplc="285C9BF2">
      <w:start w:val="1"/>
      <w:numFmt w:val="lowerRoman"/>
      <w:lvlText w:val="%3."/>
      <w:lvlJc w:val="right"/>
      <w:pPr>
        <w:ind w:left="2160" w:hanging="180"/>
      </w:pPr>
    </w:lvl>
    <w:lvl w:ilvl="3" w:tplc="025A989E">
      <w:start w:val="1"/>
      <w:numFmt w:val="decimal"/>
      <w:lvlText w:val="%4."/>
      <w:lvlJc w:val="left"/>
      <w:pPr>
        <w:ind w:left="2880" w:hanging="360"/>
      </w:pPr>
    </w:lvl>
    <w:lvl w:ilvl="4" w:tplc="7570DE4A">
      <w:start w:val="1"/>
      <w:numFmt w:val="lowerLetter"/>
      <w:lvlText w:val="%5."/>
      <w:lvlJc w:val="left"/>
      <w:pPr>
        <w:ind w:left="3600" w:hanging="360"/>
      </w:pPr>
    </w:lvl>
    <w:lvl w:ilvl="5" w:tplc="52C6079A">
      <w:start w:val="1"/>
      <w:numFmt w:val="lowerRoman"/>
      <w:lvlText w:val="%6."/>
      <w:lvlJc w:val="right"/>
      <w:pPr>
        <w:ind w:left="4320" w:hanging="180"/>
      </w:pPr>
    </w:lvl>
    <w:lvl w:ilvl="6" w:tplc="04F8DF36">
      <w:start w:val="1"/>
      <w:numFmt w:val="decimal"/>
      <w:lvlText w:val="%7."/>
      <w:lvlJc w:val="left"/>
      <w:pPr>
        <w:ind w:left="5040" w:hanging="360"/>
      </w:pPr>
    </w:lvl>
    <w:lvl w:ilvl="7" w:tplc="D5CA601E">
      <w:start w:val="1"/>
      <w:numFmt w:val="lowerLetter"/>
      <w:lvlText w:val="%8."/>
      <w:lvlJc w:val="left"/>
      <w:pPr>
        <w:ind w:left="5760" w:hanging="360"/>
      </w:pPr>
    </w:lvl>
    <w:lvl w:ilvl="8" w:tplc="F404CE1E">
      <w:start w:val="1"/>
      <w:numFmt w:val="lowerRoman"/>
      <w:lvlText w:val="%9."/>
      <w:lvlJc w:val="right"/>
      <w:pPr>
        <w:ind w:left="6480" w:hanging="180"/>
      </w:pPr>
    </w:lvl>
  </w:abstractNum>
  <w:abstractNum w:abstractNumId="6" w15:restartNumberingAfterBreak="0">
    <w:nsid w:val="114D6D47"/>
    <w:multiLevelType w:val="hybridMultilevel"/>
    <w:tmpl w:val="3D429090"/>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154DC1"/>
    <w:multiLevelType w:val="hybridMultilevel"/>
    <w:tmpl w:val="B39CFDFE"/>
    <w:lvl w:ilvl="0" w:tplc="98A8EA20">
      <w:start w:val="1"/>
      <w:numFmt w:val="decimal"/>
      <w:lvlText w:val="%1."/>
      <w:lvlJc w:val="left"/>
      <w:pPr>
        <w:ind w:left="1699" w:hanging="990"/>
      </w:pPr>
      <w:rPr>
        <w:rFonts w:hint="default"/>
        <w:b w:val="0"/>
      </w:rPr>
    </w:lvl>
    <w:lvl w:ilvl="1" w:tplc="50E6D798" w:tentative="1">
      <w:start w:val="1"/>
      <w:numFmt w:val="lowerLetter"/>
      <w:lvlText w:val="%2."/>
      <w:lvlJc w:val="left"/>
      <w:pPr>
        <w:ind w:left="1789" w:hanging="360"/>
      </w:pPr>
    </w:lvl>
    <w:lvl w:ilvl="2" w:tplc="79FE6A42" w:tentative="1">
      <w:start w:val="1"/>
      <w:numFmt w:val="lowerRoman"/>
      <w:lvlText w:val="%3."/>
      <w:lvlJc w:val="right"/>
      <w:pPr>
        <w:ind w:left="2509" w:hanging="180"/>
      </w:pPr>
    </w:lvl>
    <w:lvl w:ilvl="3" w:tplc="FF0E73B6" w:tentative="1">
      <w:start w:val="1"/>
      <w:numFmt w:val="decimal"/>
      <w:lvlText w:val="%4."/>
      <w:lvlJc w:val="left"/>
      <w:pPr>
        <w:ind w:left="3229" w:hanging="360"/>
      </w:pPr>
    </w:lvl>
    <w:lvl w:ilvl="4" w:tplc="781C4516" w:tentative="1">
      <w:start w:val="1"/>
      <w:numFmt w:val="lowerLetter"/>
      <w:lvlText w:val="%5."/>
      <w:lvlJc w:val="left"/>
      <w:pPr>
        <w:ind w:left="3949" w:hanging="360"/>
      </w:pPr>
    </w:lvl>
    <w:lvl w:ilvl="5" w:tplc="AC247F54" w:tentative="1">
      <w:start w:val="1"/>
      <w:numFmt w:val="lowerRoman"/>
      <w:lvlText w:val="%6."/>
      <w:lvlJc w:val="right"/>
      <w:pPr>
        <w:ind w:left="4669" w:hanging="180"/>
      </w:pPr>
    </w:lvl>
    <w:lvl w:ilvl="6" w:tplc="278A47B8" w:tentative="1">
      <w:start w:val="1"/>
      <w:numFmt w:val="decimal"/>
      <w:lvlText w:val="%7."/>
      <w:lvlJc w:val="left"/>
      <w:pPr>
        <w:ind w:left="5389" w:hanging="360"/>
      </w:pPr>
    </w:lvl>
    <w:lvl w:ilvl="7" w:tplc="B3FC65FC" w:tentative="1">
      <w:start w:val="1"/>
      <w:numFmt w:val="lowerLetter"/>
      <w:lvlText w:val="%8."/>
      <w:lvlJc w:val="left"/>
      <w:pPr>
        <w:ind w:left="6109" w:hanging="360"/>
      </w:pPr>
    </w:lvl>
    <w:lvl w:ilvl="8" w:tplc="D3085870" w:tentative="1">
      <w:start w:val="1"/>
      <w:numFmt w:val="lowerRoman"/>
      <w:lvlText w:val="%9."/>
      <w:lvlJc w:val="right"/>
      <w:pPr>
        <w:ind w:left="6829" w:hanging="180"/>
      </w:pPr>
    </w:lvl>
  </w:abstractNum>
  <w:abstractNum w:abstractNumId="8" w15:restartNumberingAfterBreak="0">
    <w:nsid w:val="1A475BD1"/>
    <w:multiLevelType w:val="multilevel"/>
    <w:tmpl w:val="576A0D0E"/>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4260" w:hanging="720"/>
      </w:pPr>
      <w:rPr>
        <w:rFonts w:hint="default"/>
        <w:color w:val="auto"/>
      </w:rPr>
    </w:lvl>
    <w:lvl w:ilvl="3">
      <w:start w:val="1"/>
      <w:numFmt w:val="decimal"/>
      <w:lvlText w:val="%1.%2.%3.%4."/>
      <w:lvlJc w:val="left"/>
      <w:pPr>
        <w:ind w:left="6030" w:hanging="720"/>
      </w:pPr>
      <w:rPr>
        <w:rFonts w:hint="default"/>
        <w:color w:val="auto"/>
      </w:rPr>
    </w:lvl>
    <w:lvl w:ilvl="4">
      <w:start w:val="1"/>
      <w:numFmt w:val="decimal"/>
      <w:lvlText w:val="%1.%2.%3.%4.%5."/>
      <w:lvlJc w:val="left"/>
      <w:pPr>
        <w:ind w:left="8160" w:hanging="1080"/>
      </w:pPr>
      <w:rPr>
        <w:rFonts w:hint="default"/>
        <w:color w:val="auto"/>
      </w:rPr>
    </w:lvl>
    <w:lvl w:ilvl="5">
      <w:start w:val="1"/>
      <w:numFmt w:val="decimal"/>
      <w:lvlText w:val="%1.%2.%3.%4.%5.%6."/>
      <w:lvlJc w:val="left"/>
      <w:pPr>
        <w:ind w:left="9930" w:hanging="1080"/>
      </w:pPr>
      <w:rPr>
        <w:rFonts w:hint="default"/>
        <w:color w:val="auto"/>
      </w:rPr>
    </w:lvl>
    <w:lvl w:ilvl="6">
      <w:start w:val="1"/>
      <w:numFmt w:val="decimal"/>
      <w:lvlText w:val="%1.%2.%3.%4.%5.%6.%7."/>
      <w:lvlJc w:val="left"/>
      <w:pPr>
        <w:ind w:left="12060" w:hanging="1440"/>
      </w:pPr>
      <w:rPr>
        <w:rFonts w:hint="default"/>
        <w:color w:val="auto"/>
      </w:rPr>
    </w:lvl>
    <w:lvl w:ilvl="7">
      <w:start w:val="1"/>
      <w:numFmt w:val="decimal"/>
      <w:lvlText w:val="%1.%2.%3.%4.%5.%6.%7.%8."/>
      <w:lvlJc w:val="left"/>
      <w:pPr>
        <w:ind w:left="13830" w:hanging="1440"/>
      </w:pPr>
      <w:rPr>
        <w:rFonts w:hint="default"/>
        <w:color w:val="auto"/>
      </w:rPr>
    </w:lvl>
    <w:lvl w:ilvl="8">
      <w:start w:val="1"/>
      <w:numFmt w:val="decimal"/>
      <w:lvlText w:val="%1.%2.%3.%4.%5.%6.%7.%8.%9."/>
      <w:lvlJc w:val="left"/>
      <w:pPr>
        <w:ind w:left="15960" w:hanging="1800"/>
      </w:pPr>
      <w:rPr>
        <w:rFonts w:hint="default"/>
        <w:color w:val="auto"/>
      </w:rPr>
    </w:lvl>
  </w:abstractNum>
  <w:abstractNum w:abstractNumId="9" w15:restartNumberingAfterBreak="0">
    <w:nsid w:val="1EC63837"/>
    <w:multiLevelType w:val="hybridMultilevel"/>
    <w:tmpl w:val="79345652"/>
    <w:lvl w:ilvl="0" w:tplc="8AF2DCF2">
      <w:start w:val="1"/>
      <w:numFmt w:val="decimal"/>
      <w:lvlText w:val="%1."/>
      <w:lvlJc w:val="left"/>
      <w:pPr>
        <w:ind w:left="720" w:hanging="360"/>
      </w:pPr>
      <w:rPr>
        <w:rFonts w:hint="default"/>
      </w:rPr>
    </w:lvl>
    <w:lvl w:ilvl="1" w:tplc="C0F62F22" w:tentative="1">
      <w:start w:val="1"/>
      <w:numFmt w:val="lowerLetter"/>
      <w:lvlText w:val="%2."/>
      <w:lvlJc w:val="left"/>
      <w:pPr>
        <w:ind w:left="1440" w:hanging="360"/>
      </w:pPr>
    </w:lvl>
    <w:lvl w:ilvl="2" w:tplc="9A30B82A" w:tentative="1">
      <w:start w:val="1"/>
      <w:numFmt w:val="lowerRoman"/>
      <w:lvlText w:val="%3."/>
      <w:lvlJc w:val="right"/>
      <w:pPr>
        <w:ind w:left="2160" w:hanging="180"/>
      </w:pPr>
    </w:lvl>
    <w:lvl w:ilvl="3" w:tplc="A0CA0E9C" w:tentative="1">
      <w:start w:val="1"/>
      <w:numFmt w:val="decimal"/>
      <w:lvlText w:val="%4."/>
      <w:lvlJc w:val="left"/>
      <w:pPr>
        <w:ind w:left="2880" w:hanging="360"/>
      </w:pPr>
    </w:lvl>
    <w:lvl w:ilvl="4" w:tplc="DC8CA4D4" w:tentative="1">
      <w:start w:val="1"/>
      <w:numFmt w:val="lowerLetter"/>
      <w:lvlText w:val="%5."/>
      <w:lvlJc w:val="left"/>
      <w:pPr>
        <w:ind w:left="3600" w:hanging="360"/>
      </w:pPr>
    </w:lvl>
    <w:lvl w:ilvl="5" w:tplc="ECB682DE" w:tentative="1">
      <w:start w:val="1"/>
      <w:numFmt w:val="lowerRoman"/>
      <w:lvlText w:val="%6."/>
      <w:lvlJc w:val="right"/>
      <w:pPr>
        <w:ind w:left="4320" w:hanging="180"/>
      </w:pPr>
    </w:lvl>
    <w:lvl w:ilvl="6" w:tplc="1562CDF2" w:tentative="1">
      <w:start w:val="1"/>
      <w:numFmt w:val="decimal"/>
      <w:lvlText w:val="%7."/>
      <w:lvlJc w:val="left"/>
      <w:pPr>
        <w:ind w:left="5040" w:hanging="360"/>
      </w:pPr>
    </w:lvl>
    <w:lvl w:ilvl="7" w:tplc="737238AE" w:tentative="1">
      <w:start w:val="1"/>
      <w:numFmt w:val="lowerLetter"/>
      <w:lvlText w:val="%8."/>
      <w:lvlJc w:val="left"/>
      <w:pPr>
        <w:ind w:left="5760" w:hanging="360"/>
      </w:pPr>
    </w:lvl>
    <w:lvl w:ilvl="8" w:tplc="BD7CDD02" w:tentative="1">
      <w:start w:val="1"/>
      <w:numFmt w:val="lowerRoman"/>
      <w:lvlText w:val="%9."/>
      <w:lvlJc w:val="right"/>
      <w:pPr>
        <w:ind w:left="6480" w:hanging="180"/>
      </w:pPr>
    </w:lvl>
  </w:abstractNum>
  <w:abstractNum w:abstractNumId="10" w15:restartNumberingAfterBreak="0">
    <w:nsid w:val="1F86100F"/>
    <w:multiLevelType w:val="hybridMultilevel"/>
    <w:tmpl w:val="79345652"/>
    <w:lvl w:ilvl="0" w:tplc="E23C9DA0">
      <w:start w:val="1"/>
      <w:numFmt w:val="decimal"/>
      <w:lvlText w:val="%1."/>
      <w:lvlJc w:val="left"/>
      <w:pPr>
        <w:ind w:left="720" w:hanging="360"/>
      </w:pPr>
      <w:rPr>
        <w:rFonts w:hint="default"/>
      </w:rPr>
    </w:lvl>
    <w:lvl w:ilvl="1" w:tplc="91E20162" w:tentative="1">
      <w:start w:val="1"/>
      <w:numFmt w:val="lowerLetter"/>
      <w:lvlText w:val="%2."/>
      <w:lvlJc w:val="left"/>
      <w:pPr>
        <w:ind w:left="1440" w:hanging="360"/>
      </w:pPr>
    </w:lvl>
    <w:lvl w:ilvl="2" w:tplc="4866D1F8" w:tentative="1">
      <w:start w:val="1"/>
      <w:numFmt w:val="lowerRoman"/>
      <w:lvlText w:val="%3."/>
      <w:lvlJc w:val="right"/>
      <w:pPr>
        <w:ind w:left="2160" w:hanging="180"/>
      </w:pPr>
    </w:lvl>
    <w:lvl w:ilvl="3" w:tplc="CBB44D0C" w:tentative="1">
      <w:start w:val="1"/>
      <w:numFmt w:val="decimal"/>
      <w:lvlText w:val="%4."/>
      <w:lvlJc w:val="left"/>
      <w:pPr>
        <w:ind w:left="2880" w:hanging="360"/>
      </w:pPr>
    </w:lvl>
    <w:lvl w:ilvl="4" w:tplc="357AF5FE" w:tentative="1">
      <w:start w:val="1"/>
      <w:numFmt w:val="lowerLetter"/>
      <w:lvlText w:val="%5."/>
      <w:lvlJc w:val="left"/>
      <w:pPr>
        <w:ind w:left="3600" w:hanging="360"/>
      </w:pPr>
    </w:lvl>
    <w:lvl w:ilvl="5" w:tplc="B2502A42" w:tentative="1">
      <w:start w:val="1"/>
      <w:numFmt w:val="lowerRoman"/>
      <w:lvlText w:val="%6."/>
      <w:lvlJc w:val="right"/>
      <w:pPr>
        <w:ind w:left="4320" w:hanging="180"/>
      </w:pPr>
    </w:lvl>
    <w:lvl w:ilvl="6" w:tplc="7EFACF6E" w:tentative="1">
      <w:start w:val="1"/>
      <w:numFmt w:val="decimal"/>
      <w:lvlText w:val="%7."/>
      <w:lvlJc w:val="left"/>
      <w:pPr>
        <w:ind w:left="5040" w:hanging="360"/>
      </w:pPr>
    </w:lvl>
    <w:lvl w:ilvl="7" w:tplc="628CF392" w:tentative="1">
      <w:start w:val="1"/>
      <w:numFmt w:val="lowerLetter"/>
      <w:lvlText w:val="%8."/>
      <w:lvlJc w:val="left"/>
      <w:pPr>
        <w:ind w:left="5760" w:hanging="360"/>
      </w:pPr>
    </w:lvl>
    <w:lvl w:ilvl="8" w:tplc="DBC22926" w:tentative="1">
      <w:start w:val="1"/>
      <w:numFmt w:val="lowerRoman"/>
      <w:lvlText w:val="%9."/>
      <w:lvlJc w:val="right"/>
      <w:pPr>
        <w:ind w:left="6480" w:hanging="180"/>
      </w:pPr>
    </w:lvl>
  </w:abstractNum>
  <w:abstractNum w:abstractNumId="11" w15:restartNumberingAfterBreak="0">
    <w:nsid w:val="25377A5A"/>
    <w:multiLevelType w:val="hybridMultilevel"/>
    <w:tmpl w:val="B8F8B660"/>
    <w:lvl w:ilvl="0" w:tplc="0F80E418">
      <w:start w:val="19"/>
      <w:numFmt w:val="decimal"/>
      <w:lvlText w:val="%1."/>
      <w:lvlJc w:val="left"/>
      <w:pPr>
        <w:ind w:left="786" w:hanging="360"/>
      </w:pPr>
      <w:rPr>
        <w:rFonts w:hint="default"/>
      </w:rPr>
    </w:lvl>
    <w:lvl w:ilvl="1" w:tplc="020244E2" w:tentative="1">
      <w:start w:val="1"/>
      <w:numFmt w:val="lowerLetter"/>
      <w:lvlText w:val="%2."/>
      <w:lvlJc w:val="left"/>
      <w:pPr>
        <w:ind w:left="1506" w:hanging="360"/>
      </w:pPr>
    </w:lvl>
    <w:lvl w:ilvl="2" w:tplc="173EF536" w:tentative="1">
      <w:start w:val="1"/>
      <w:numFmt w:val="lowerRoman"/>
      <w:lvlText w:val="%3."/>
      <w:lvlJc w:val="right"/>
      <w:pPr>
        <w:ind w:left="2226" w:hanging="180"/>
      </w:pPr>
    </w:lvl>
    <w:lvl w:ilvl="3" w:tplc="D9C4B052" w:tentative="1">
      <w:start w:val="1"/>
      <w:numFmt w:val="decimal"/>
      <w:lvlText w:val="%4."/>
      <w:lvlJc w:val="left"/>
      <w:pPr>
        <w:ind w:left="2946" w:hanging="360"/>
      </w:pPr>
    </w:lvl>
    <w:lvl w:ilvl="4" w:tplc="CCC6435A" w:tentative="1">
      <w:start w:val="1"/>
      <w:numFmt w:val="lowerLetter"/>
      <w:lvlText w:val="%5."/>
      <w:lvlJc w:val="left"/>
      <w:pPr>
        <w:ind w:left="3666" w:hanging="360"/>
      </w:pPr>
    </w:lvl>
    <w:lvl w:ilvl="5" w:tplc="524CB820" w:tentative="1">
      <w:start w:val="1"/>
      <w:numFmt w:val="lowerRoman"/>
      <w:lvlText w:val="%6."/>
      <w:lvlJc w:val="right"/>
      <w:pPr>
        <w:ind w:left="4386" w:hanging="180"/>
      </w:pPr>
    </w:lvl>
    <w:lvl w:ilvl="6" w:tplc="4B10F29A" w:tentative="1">
      <w:start w:val="1"/>
      <w:numFmt w:val="decimal"/>
      <w:lvlText w:val="%7."/>
      <w:lvlJc w:val="left"/>
      <w:pPr>
        <w:ind w:left="5106" w:hanging="360"/>
      </w:pPr>
    </w:lvl>
    <w:lvl w:ilvl="7" w:tplc="BF58469C" w:tentative="1">
      <w:start w:val="1"/>
      <w:numFmt w:val="lowerLetter"/>
      <w:lvlText w:val="%8."/>
      <w:lvlJc w:val="left"/>
      <w:pPr>
        <w:ind w:left="5826" w:hanging="360"/>
      </w:pPr>
    </w:lvl>
    <w:lvl w:ilvl="8" w:tplc="4192123A" w:tentative="1">
      <w:start w:val="1"/>
      <w:numFmt w:val="lowerRoman"/>
      <w:lvlText w:val="%9."/>
      <w:lvlJc w:val="right"/>
      <w:pPr>
        <w:ind w:left="6546" w:hanging="180"/>
      </w:pPr>
    </w:lvl>
  </w:abstractNum>
  <w:abstractNum w:abstractNumId="12" w15:restartNumberingAfterBreak="0">
    <w:nsid w:val="2CB26747"/>
    <w:multiLevelType w:val="hybridMultilevel"/>
    <w:tmpl w:val="E806E23C"/>
    <w:lvl w:ilvl="0" w:tplc="AE2695D4">
      <w:start w:val="1"/>
      <w:numFmt w:val="decimal"/>
      <w:lvlText w:val="%1."/>
      <w:lvlJc w:val="left"/>
      <w:pPr>
        <w:ind w:left="720" w:hanging="360"/>
      </w:pPr>
      <w:rPr>
        <w:rFonts w:hint="default"/>
      </w:rPr>
    </w:lvl>
    <w:lvl w:ilvl="1" w:tplc="69149BD6" w:tentative="1">
      <w:start w:val="1"/>
      <w:numFmt w:val="lowerLetter"/>
      <w:lvlText w:val="%2."/>
      <w:lvlJc w:val="left"/>
      <w:pPr>
        <w:ind w:left="1440" w:hanging="360"/>
      </w:pPr>
    </w:lvl>
    <w:lvl w:ilvl="2" w:tplc="E26ABE62" w:tentative="1">
      <w:start w:val="1"/>
      <w:numFmt w:val="lowerRoman"/>
      <w:lvlText w:val="%3."/>
      <w:lvlJc w:val="right"/>
      <w:pPr>
        <w:ind w:left="2160" w:hanging="180"/>
      </w:pPr>
    </w:lvl>
    <w:lvl w:ilvl="3" w:tplc="4EBAC04E" w:tentative="1">
      <w:start w:val="1"/>
      <w:numFmt w:val="decimal"/>
      <w:lvlText w:val="%4."/>
      <w:lvlJc w:val="left"/>
      <w:pPr>
        <w:ind w:left="2880" w:hanging="360"/>
      </w:pPr>
    </w:lvl>
    <w:lvl w:ilvl="4" w:tplc="2A428770" w:tentative="1">
      <w:start w:val="1"/>
      <w:numFmt w:val="lowerLetter"/>
      <w:lvlText w:val="%5."/>
      <w:lvlJc w:val="left"/>
      <w:pPr>
        <w:ind w:left="3600" w:hanging="360"/>
      </w:pPr>
    </w:lvl>
    <w:lvl w:ilvl="5" w:tplc="3D123C9E" w:tentative="1">
      <w:start w:val="1"/>
      <w:numFmt w:val="lowerRoman"/>
      <w:lvlText w:val="%6."/>
      <w:lvlJc w:val="right"/>
      <w:pPr>
        <w:ind w:left="4320" w:hanging="180"/>
      </w:pPr>
    </w:lvl>
    <w:lvl w:ilvl="6" w:tplc="E62CE6C2" w:tentative="1">
      <w:start w:val="1"/>
      <w:numFmt w:val="decimal"/>
      <w:lvlText w:val="%7."/>
      <w:lvlJc w:val="left"/>
      <w:pPr>
        <w:ind w:left="5040" w:hanging="360"/>
      </w:pPr>
    </w:lvl>
    <w:lvl w:ilvl="7" w:tplc="34CAA87C" w:tentative="1">
      <w:start w:val="1"/>
      <w:numFmt w:val="lowerLetter"/>
      <w:lvlText w:val="%8."/>
      <w:lvlJc w:val="left"/>
      <w:pPr>
        <w:ind w:left="5760" w:hanging="360"/>
      </w:pPr>
    </w:lvl>
    <w:lvl w:ilvl="8" w:tplc="2EB40094" w:tentative="1">
      <w:start w:val="1"/>
      <w:numFmt w:val="lowerRoman"/>
      <w:lvlText w:val="%9."/>
      <w:lvlJc w:val="right"/>
      <w:pPr>
        <w:ind w:left="6480" w:hanging="180"/>
      </w:pPr>
    </w:lvl>
  </w:abstractNum>
  <w:abstractNum w:abstractNumId="13" w15:restartNumberingAfterBreak="0">
    <w:nsid w:val="2DA959A9"/>
    <w:multiLevelType w:val="hybridMultilevel"/>
    <w:tmpl w:val="BCACA7F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16955F0"/>
    <w:multiLevelType w:val="hybridMultilevel"/>
    <w:tmpl w:val="822437EC"/>
    <w:lvl w:ilvl="0" w:tplc="255471C4">
      <w:start w:val="1"/>
      <w:numFmt w:val="bullet"/>
      <w:lvlText w:val=""/>
      <w:lvlJc w:val="left"/>
      <w:pPr>
        <w:ind w:left="1429" w:hanging="360"/>
      </w:pPr>
      <w:rPr>
        <w:rFonts w:ascii="Symbol" w:hAnsi="Symbol" w:hint="default"/>
      </w:rPr>
    </w:lvl>
    <w:lvl w:ilvl="1" w:tplc="CCE85A54" w:tentative="1">
      <w:start w:val="1"/>
      <w:numFmt w:val="bullet"/>
      <w:lvlText w:val="o"/>
      <w:lvlJc w:val="left"/>
      <w:pPr>
        <w:ind w:left="2149" w:hanging="360"/>
      </w:pPr>
      <w:rPr>
        <w:rFonts w:ascii="Courier New" w:hAnsi="Courier New" w:cs="Courier New" w:hint="default"/>
      </w:rPr>
    </w:lvl>
    <w:lvl w:ilvl="2" w:tplc="D38675D8" w:tentative="1">
      <w:start w:val="1"/>
      <w:numFmt w:val="bullet"/>
      <w:lvlText w:val=""/>
      <w:lvlJc w:val="left"/>
      <w:pPr>
        <w:ind w:left="2869" w:hanging="360"/>
      </w:pPr>
      <w:rPr>
        <w:rFonts w:ascii="Wingdings" w:hAnsi="Wingdings" w:hint="default"/>
      </w:rPr>
    </w:lvl>
    <w:lvl w:ilvl="3" w:tplc="6DC82042" w:tentative="1">
      <w:start w:val="1"/>
      <w:numFmt w:val="bullet"/>
      <w:lvlText w:val=""/>
      <w:lvlJc w:val="left"/>
      <w:pPr>
        <w:ind w:left="3589" w:hanging="360"/>
      </w:pPr>
      <w:rPr>
        <w:rFonts w:ascii="Symbol" w:hAnsi="Symbol" w:hint="default"/>
      </w:rPr>
    </w:lvl>
    <w:lvl w:ilvl="4" w:tplc="F634E046" w:tentative="1">
      <w:start w:val="1"/>
      <w:numFmt w:val="bullet"/>
      <w:lvlText w:val="o"/>
      <w:lvlJc w:val="left"/>
      <w:pPr>
        <w:ind w:left="4309" w:hanging="360"/>
      </w:pPr>
      <w:rPr>
        <w:rFonts w:ascii="Courier New" w:hAnsi="Courier New" w:cs="Courier New" w:hint="default"/>
      </w:rPr>
    </w:lvl>
    <w:lvl w:ilvl="5" w:tplc="8BF01676" w:tentative="1">
      <w:start w:val="1"/>
      <w:numFmt w:val="bullet"/>
      <w:lvlText w:val=""/>
      <w:lvlJc w:val="left"/>
      <w:pPr>
        <w:ind w:left="5029" w:hanging="360"/>
      </w:pPr>
      <w:rPr>
        <w:rFonts w:ascii="Wingdings" w:hAnsi="Wingdings" w:hint="default"/>
      </w:rPr>
    </w:lvl>
    <w:lvl w:ilvl="6" w:tplc="2AB022B2" w:tentative="1">
      <w:start w:val="1"/>
      <w:numFmt w:val="bullet"/>
      <w:lvlText w:val=""/>
      <w:lvlJc w:val="left"/>
      <w:pPr>
        <w:ind w:left="5749" w:hanging="360"/>
      </w:pPr>
      <w:rPr>
        <w:rFonts w:ascii="Symbol" w:hAnsi="Symbol" w:hint="default"/>
      </w:rPr>
    </w:lvl>
    <w:lvl w:ilvl="7" w:tplc="49EA0242" w:tentative="1">
      <w:start w:val="1"/>
      <w:numFmt w:val="bullet"/>
      <w:lvlText w:val="o"/>
      <w:lvlJc w:val="left"/>
      <w:pPr>
        <w:ind w:left="6469" w:hanging="360"/>
      </w:pPr>
      <w:rPr>
        <w:rFonts w:ascii="Courier New" w:hAnsi="Courier New" w:cs="Courier New" w:hint="default"/>
      </w:rPr>
    </w:lvl>
    <w:lvl w:ilvl="8" w:tplc="E1169AE4" w:tentative="1">
      <w:start w:val="1"/>
      <w:numFmt w:val="bullet"/>
      <w:lvlText w:val=""/>
      <w:lvlJc w:val="left"/>
      <w:pPr>
        <w:ind w:left="7189" w:hanging="360"/>
      </w:pPr>
      <w:rPr>
        <w:rFonts w:ascii="Wingdings" w:hAnsi="Wingdings" w:hint="default"/>
      </w:rPr>
    </w:lvl>
  </w:abstractNum>
  <w:abstractNum w:abstractNumId="15" w15:restartNumberingAfterBreak="0">
    <w:nsid w:val="33532883"/>
    <w:multiLevelType w:val="hybridMultilevel"/>
    <w:tmpl w:val="BF36EE9A"/>
    <w:lvl w:ilvl="0" w:tplc="7D5A67CA">
      <w:start w:val="1"/>
      <w:numFmt w:val="decimal"/>
      <w:lvlText w:val="%1."/>
      <w:lvlJc w:val="left"/>
      <w:pPr>
        <w:ind w:left="720" w:hanging="360"/>
      </w:pPr>
    </w:lvl>
    <w:lvl w:ilvl="1" w:tplc="500C70F2">
      <w:start w:val="1"/>
      <w:numFmt w:val="lowerLetter"/>
      <w:lvlText w:val="%2."/>
      <w:lvlJc w:val="left"/>
      <w:pPr>
        <w:ind w:left="1440" w:hanging="360"/>
      </w:pPr>
    </w:lvl>
    <w:lvl w:ilvl="2" w:tplc="871EFFC0">
      <w:start w:val="1"/>
      <w:numFmt w:val="lowerRoman"/>
      <w:lvlText w:val="%3."/>
      <w:lvlJc w:val="right"/>
      <w:pPr>
        <w:ind w:left="2160" w:hanging="180"/>
      </w:pPr>
    </w:lvl>
    <w:lvl w:ilvl="3" w:tplc="1AF0E822">
      <w:start w:val="1"/>
      <w:numFmt w:val="decimal"/>
      <w:lvlText w:val="%4."/>
      <w:lvlJc w:val="left"/>
      <w:pPr>
        <w:ind w:left="2880" w:hanging="360"/>
      </w:pPr>
    </w:lvl>
    <w:lvl w:ilvl="4" w:tplc="2592987A">
      <w:start w:val="1"/>
      <w:numFmt w:val="lowerLetter"/>
      <w:lvlText w:val="%5."/>
      <w:lvlJc w:val="left"/>
      <w:pPr>
        <w:ind w:left="3600" w:hanging="360"/>
      </w:pPr>
    </w:lvl>
    <w:lvl w:ilvl="5" w:tplc="1EF62F8C">
      <w:start w:val="1"/>
      <w:numFmt w:val="lowerRoman"/>
      <w:lvlText w:val="%6."/>
      <w:lvlJc w:val="right"/>
      <w:pPr>
        <w:ind w:left="4320" w:hanging="180"/>
      </w:pPr>
    </w:lvl>
    <w:lvl w:ilvl="6" w:tplc="8EFCCFBE">
      <w:start w:val="1"/>
      <w:numFmt w:val="decimal"/>
      <w:lvlText w:val="%7."/>
      <w:lvlJc w:val="left"/>
      <w:pPr>
        <w:ind w:left="5040" w:hanging="360"/>
      </w:pPr>
    </w:lvl>
    <w:lvl w:ilvl="7" w:tplc="46DA64E2">
      <w:start w:val="1"/>
      <w:numFmt w:val="lowerLetter"/>
      <w:lvlText w:val="%8."/>
      <w:lvlJc w:val="left"/>
      <w:pPr>
        <w:ind w:left="5760" w:hanging="360"/>
      </w:pPr>
    </w:lvl>
    <w:lvl w:ilvl="8" w:tplc="8E26AAB8">
      <w:start w:val="1"/>
      <w:numFmt w:val="lowerRoman"/>
      <w:lvlText w:val="%9."/>
      <w:lvlJc w:val="right"/>
      <w:pPr>
        <w:ind w:left="6480" w:hanging="180"/>
      </w:pPr>
    </w:lvl>
  </w:abstractNum>
  <w:abstractNum w:abstractNumId="16" w15:restartNumberingAfterBreak="0">
    <w:nsid w:val="33532B5B"/>
    <w:multiLevelType w:val="multilevel"/>
    <w:tmpl w:val="092C4EC2"/>
    <w:lvl w:ilvl="0">
      <w:start w:val="11"/>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7"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367C6E17"/>
    <w:multiLevelType w:val="multilevel"/>
    <w:tmpl w:val="89AE5C5A"/>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68A18C6"/>
    <w:multiLevelType w:val="hybridMultilevel"/>
    <w:tmpl w:val="39DAE364"/>
    <w:lvl w:ilvl="0" w:tplc="C4C2C00E">
      <w:start w:val="1"/>
      <w:numFmt w:val="russianLower"/>
      <w:lvlText w:val="%1)"/>
      <w:lvlJc w:val="left"/>
      <w:pPr>
        <w:tabs>
          <w:tab w:val="num" w:pos="786"/>
        </w:tabs>
        <w:ind w:left="786" w:hanging="360"/>
      </w:pPr>
      <w:rPr>
        <w:rFonts w:hint="default"/>
      </w:rPr>
    </w:lvl>
    <w:lvl w:ilvl="1" w:tplc="7EB0B6CA" w:tentative="1">
      <w:start w:val="1"/>
      <w:numFmt w:val="lowerLetter"/>
      <w:lvlText w:val="%2."/>
      <w:lvlJc w:val="left"/>
      <w:pPr>
        <w:ind w:left="1440" w:hanging="360"/>
      </w:pPr>
    </w:lvl>
    <w:lvl w:ilvl="2" w:tplc="FC889484" w:tentative="1">
      <w:start w:val="1"/>
      <w:numFmt w:val="lowerRoman"/>
      <w:lvlText w:val="%3."/>
      <w:lvlJc w:val="right"/>
      <w:pPr>
        <w:ind w:left="2160" w:hanging="180"/>
      </w:pPr>
    </w:lvl>
    <w:lvl w:ilvl="3" w:tplc="FDA8D262" w:tentative="1">
      <w:start w:val="1"/>
      <w:numFmt w:val="decimal"/>
      <w:lvlText w:val="%4."/>
      <w:lvlJc w:val="left"/>
      <w:pPr>
        <w:ind w:left="2880" w:hanging="360"/>
      </w:pPr>
    </w:lvl>
    <w:lvl w:ilvl="4" w:tplc="A0D20358" w:tentative="1">
      <w:start w:val="1"/>
      <w:numFmt w:val="lowerLetter"/>
      <w:lvlText w:val="%5."/>
      <w:lvlJc w:val="left"/>
      <w:pPr>
        <w:ind w:left="3600" w:hanging="360"/>
      </w:pPr>
    </w:lvl>
    <w:lvl w:ilvl="5" w:tplc="B57CE618" w:tentative="1">
      <w:start w:val="1"/>
      <w:numFmt w:val="lowerRoman"/>
      <w:lvlText w:val="%6."/>
      <w:lvlJc w:val="right"/>
      <w:pPr>
        <w:ind w:left="4320" w:hanging="180"/>
      </w:pPr>
    </w:lvl>
    <w:lvl w:ilvl="6" w:tplc="A3F451A0" w:tentative="1">
      <w:start w:val="1"/>
      <w:numFmt w:val="decimal"/>
      <w:lvlText w:val="%7."/>
      <w:lvlJc w:val="left"/>
      <w:pPr>
        <w:ind w:left="5040" w:hanging="360"/>
      </w:pPr>
    </w:lvl>
    <w:lvl w:ilvl="7" w:tplc="D02A80FE" w:tentative="1">
      <w:start w:val="1"/>
      <w:numFmt w:val="lowerLetter"/>
      <w:lvlText w:val="%8."/>
      <w:lvlJc w:val="left"/>
      <w:pPr>
        <w:ind w:left="5760" w:hanging="360"/>
      </w:pPr>
    </w:lvl>
    <w:lvl w:ilvl="8" w:tplc="25489624" w:tentative="1">
      <w:start w:val="1"/>
      <w:numFmt w:val="lowerRoman"/>
      <w:lvlText w:val="%9."/>
      <w:lvlJc w:val="right"/>
      <w:pPr>
        <w:ind w:left="6480" w:hanging="180"/>
      </w:pPr>
    </w:lvl>
  </w:abstractNum>
  <w:abstractNum w:abstractNumId="20" w15:restartNumberingAfterBreak="0">
    <w:nsid w:val="36952953"/>
    <w:multiLevelType w:val="hybridMultilevel"/>
    <w:tmpl w:val="30269C62"/>
    <w:lvl w:ilvl="0" w:tplc="1674B2E4">
      <w:start w:val="1"/>
      <w:numFmt w:val="decimal"/>
      <w:lvlText w:val="%1."/>
      <w:lvlJc w:val="left"/>
      <w:pPr>
        <w:ind w:left="720" w:hanging="360"/>
      </w:pPr>
      <w:rPr>
        <w:rFonts w:hint="default"/>
      </w:rPr>
    </w:lvl>
    <w:lvl w:ilvl="1" w:tplc="4A20FDE8" w:tentative="1">
      <w:start w:val="1"/>
      <w:numFmt w:val="lowerLetter"/>
      <w:lvlText w:val="%2."/>
      <w:lvlJc w:val="left"/>
      <w:pPr>
        <w:ind w:left="1440" w:hanging="360"/>
      </w:pPr>
    </w:lvl>
    <w:lvl w:ilvl="2" w:tplc="78CED85E" w:tentative="1">
      <w:start w:val="1"/>
      <w:numFmt w:val="lowerRoman"/>
      <w:lvlText w:val="%3."/>
      <w:lvlJc w:val="right"/>
      <w:pPr>
        <w:ind w:left="2160" w:hanging="180"/>
      </w:pPr>
    </w:lvl>
    <w:lvl w:ilvl="3" w:tplc="374CDEE0" w:tentative="1">
      <w:start w:val="1"/>
      <w:numFmt w:val="decimal"/>
      <w:lvlText w:val="%4."/>
      <w:lvlJc w:val="left"/>
      <w:pPr>
        <w:ind w:left="2880" w:hanging="360"/>
      </w:pPr>
    </w:lvl>
    <w:lvl w:ilvl="4" w:tplc="D228C962" w:tentative="1">
      <w:start w:val="1"/>
      <w:numFmt w:val="lowerLetter"/>
      <w:lvlText w:val="%5."/>
      <w:lvlJc w:val="left"/>
      <w:pPr>
        <w:ind w:left="3600" w:hanging="360"/>
      </w:pPr>
    </w:lvl>
    <w:lvl w:ilvl="5" w:tplc="43543A52" w:tentative="1">
      <w:start w:val="1"/>
      <w:numFmt w:val="lowerRoman"/>
      <w:lvlText w:val="%6."/>
      <w:lvlJc w:val="right"/>
      <w:pPr>
        <w:ind w:left="4320" w:hanging="180"/>
      </w:pPr>
    </w:lvl>
    <w:lvl w:ilvl="6" w:tplc="E160E28A" w:tentative="1">
      <w:start w:val="1"/>
      <w:numFmt w:val="decimal"/>
      <w:lvlText w:val="%7."/>
      <w:lvlJc w:val="left"/>
      <w:pPr>
        <w:ind w:left="5040" w:hanging="360"/>
      </w:pPr>
    </w:lvl>
    <w:lvl w:ilvl="7" w:tplc="7518B5F8" w:tentative="1">
      <w:start w:val="1"/>
      <w:numFmt w:val="lowerLetter"/>
      <w:lvlText w:val="%8."/>
      <w:lvlJc w:val="left"/>
      <w:pPr>
        <w:ind w:left="5760" w:hanging="360"/>
      </w:pPr>
    </w:lvl>
    <w:lvl w:ilvl="8" w:tplc="6FA21990" w:tentative="1">
      <w:start w:val="1"/>
      <w:numFmt w:val="lowerRoman"/>
      <w:lvlText w:val="%9."/>
      <w:lvlJc w:val="right"/>
      <w:pPr>
        <w:ind w:left="6480" w:hanging="180"/>
      </w:pPr>
    </w:lvl>
  </w:abstractNum>
  <w:abstractNum w:abstractNumId="21" w15:restartNumberingAfterBreak="0">
    <w:nsid w:val="3C036E32"/>
    <w:multiLevelType w:val="hybridMultilevel"/>
    <w:tmpl w:val="6F742FA0"/>
    <w:lvl w:ilvl="0" w:tplc="F9C0DB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FEE6173"/>
    <w:multiLevelType w:val="hybridMultilevel"/>
    <w:tmpl w:val="B3AE9010"/>
    <w:lvl w:ilvl="0" w:tplc="2B969278">
      <w:start w:val="4"/>
      <w:numFmt w:val="decimal"/>
      <w:lvlText w:val="%1."/>
      <w:lvlJc w:val="left"/>
      <w:pPr>
        <w:ind w:left="720" w:hanging="360"/>
      </w:pPr>
      <w:rPr>
        <w:rFonts w:hint="default"/>
        <w:color w:val="auto"/>
      </w:rPr>
    </w:lvl>
    <w:lvl w:ilvl="1" w:tplc="6FF6ACD4" w:tentative="1">
      <w:start w:val="1"/>
      <w:numFmt w:val="lowerLetter"/>
      <w:lvlText w:val="%2."/>
      <w:lvlJc w:val="left"/>
      <w:pPr>
        <w:ind w:left="1440" w:hanging="360"/>
      </w:pPr>
    </w:lvl>
    <w:lvl w:ilvl="2" w:tplc="B060C35A" w:tentative="1">
      <w:start w:val="1"/>
      <w:numFmt w:val="lowerRoman"/>
      <w:lvlText w:val="%3."/>
      <w:lvlJc w:val="right"/>
      <w:pPr>
        <w:ind w:left="2160" w:hanging="180"/>
      </w:pPr>
    </w:lvl>
    <w:lvl w:ilvl="3" w:tplc="CB62F172" w:tentative="1">
      <w:start w:val="1"/>
      <w:numFmt w:val="decimal"/>
      <w:lvlText w:val="%4."/>
      <w:lvlJc w:val="left"/>
      <w:pPr>
        <w:ind w:left="2880" w:hanging="360"/>
      </w:pPr>
    </w:lvl>
    <w:lvl w:ilvl="4" w:tplc="3AC4036A" w:tentative="1">
      <w:start w:val="1"/>
      <w:numFmt w:val="lowerLetter"/>
      <w:lvlText w:val="%5."/>
      <w:lvlJc w:val="left"/>
      <w:pPr>
        <w:ind w:left="3600" w:hanging="360"/>
      </w:pPr>
    </w:lvl>
    <w:lvl w:ilvl="5" w:tplc="4686E7C4" w:tentative="1">
      <w:start w:val="1"/>
      <w:numFmt w:val="lowerRoman"/>
      <w:lvlText w:val="%6."/>
      <w:lvlJc w:val="right"/>
      <w:pPr>
        <w:ind w:left="4320" w:hanging="180"/>
      </w:pPr>
    </w:lvl>
    <w:lvl w:ilvl="6" w:tplc="0D34C54A" w:tentative="1">
      <w:start w:val="1"/>
      <w:numFmt w:val="decimal"/>
      <w:lvlText w:val="%7."/>
      <w:lvlJc w:val="left"/>
      <w:pPr>
        <w:ind w:left="5040" w:hanging="360"/>
      </w:pPr>
    </w:lvl>
    <w:lvl w:ilvl="7" w:tplc="2D44E93C" w:tentative="1">
      <w:start w:val="1"/>
      <w:numFmt w:val="lowerLetter"/>
      <w:lvlText w:val="%8."/>
      <w:lvlJc w:val="left"/>
      <w:pPr>
        <w:ind w:left="5760" w:hanging="360"/>
      </w:pPr>
    </w:lvl>
    <w:lvl w:ilvl="8" w:tplc="44B65560" w:tentative="1">
      <w:start w:val="1"/>
      <w:numFmt w:val="lowerRoman"/>
      <w:lvlText w:val="%9."/>
      <w:lvlJc w:val="right"/>
      <w:pPr>
        <w:ind w:left="6480" w:hanging="180"/>
      </w:pPr>
    </w:lvl>
  </w:abstractNum>
  <w:abstractNum w:abstractNumId="23" w15:restartNumberingAfterBreak="0">
    <w:nsid w:val="48FB1C23"/>
    <w:multiLevelType w:val="hybridMultilevel"/>
    <w:tmpl w:val="9EDC0E2E"/>
    <w:lvl w:ilvl="0" w:tplc="CB2879C4">
      <w:start w:val="1"/>
      <w:numFmt w:val="decimal"/>
      <w:lvlText w:val="%1."/>
      <w:lvlJc w:val="left"/>
      <w:pPr>
        <w:ind w:left="786" w:hanging="360"/>
      </w:pPr>
      <w:rPr>
        <w:rFonts w:hint="default"/>
      </w:rPr>
    </w:lvl>
    <w:lvl w:ilvl="1" w:tplc="FABEF1E2" w:tentative="1">
      <w:start w:val="1"/>
      <w:numFmt w:val="lowerLetter"/>
      <w:lvlText w:val="%2."/>
      <w:lvlJc w:val="left"/>
      <w:pPr>
        <w:ind w:left="1440" w:hanging="360"/>
      </w:pPr>
    </w:lvl>
    <w:lvl w:ilvl="2" w:tplc="FB78B0A4" w:tentative="1">
      <w:start w:val="1"/>
      <w:numFmt w:val="lowerRoman"/>
      <w:lvlText w:val="%3."/>
      <w:lvlJc w:val="right"/>
      <w:pPr>
        <w:ind w:left="2160" w:hanging="180"/>
      </w:pPr>
    </w:lvl>
    <w:lvl w:ilvl="3" w:tplc="FFDA04C2" w:tentative="1">
      <w:start w:val="1"/>
      <w:numFmt w:val="decimal"/>
      <w:lvlText w:val="%4."/>
      <w:lvlJc w:val="left"/>
      <w:pPr>
        <w:ind w:left="2880" w:hanging="360"/>
      </w:pPr>
    </w:lvl>
    <w:lvl w:ilvl="4" w:tplc="C2F47E60" w:tentative="1">
      <w:start w:val="1"/>
      <w:numFmt w:val="lowerLetter"/>
      <w:lvlText w:val="%5."/>
      <w:lvlJc w:val="left"/>
      <w:pPr>
        <w:ind w:left="3600" w:hanging="360"/>
      </w:pPr>
    </w:lvl>
    <w:lvl w:ilvl="5" w:tplc="9D6E31A4" w:tentative="1">
      <w:start w:val="1"/>
      <w:numFmt w:val="lowerRoman"/>
      <w:lvlText w:val="%6."/>
      <w:lvlJc w:val="right"/>
      <w:pPr>
        <w:ind w:left="4320" w:hanging="180"/>
      </w:pPr>
    </w:lvl>
    <w:lvl w:ilvl="6" w:tplc="CD6EAF56" w:tentative="1">
      <w:start w:val="1"/>
      <w:numFmt w:val="decimal"/>
      <w:lvlText w:val="%7."/>
      <w:lvlJc w:val="left"/>
      <w:pPr>
        <w:ind w:left="5040" w:hanging="360"/>
      </w:pPr>
    </w:lvl>
    <w:lvl w:ilvl="7" w:tplc="F8101A28" w:tentative="1">
      <w:start w:val="1"/>
      <w:numFmt w:val="lowerLetter"/>
      <w:lvlText w:val="%8."/>
      <w:lvlJc w:val="left"/>
      <w:pPr>
        <w:ind w:left="5760" w:hanging="360"/>
      </w:pPr>
    </w:lvl>
    <w:lvl w:ilvl="8" w:tplc="E72ABDBA" w:tentative="1">
      <w:start w:val="1"/>
      <w:numFmt w:val="lowerRoman"/>
      <w:lvlText w:val="%9."/>
      <w:lvlJc w:val="right"/>
      <w:pPr>
        <w:ind w:left="6480" w:hanging="180"/>
      </w:pPr>
    </w:lvl>
  </w:abstractNum>
  <w:abstractNum w:abstractNumId="24" w15:restartNumberingAfterBreak="0">
    <w:nsid w:val="491C6871"/>
    <w:multiLevelType w:val="hybridMultilevel"/>
    <w:tmpl w:val="51DA7156"/>
    <w:lvl w:ilvl="0" w:tplc="6CF43B9E">
      <w:start w:val="1"/>
      <w:numFmt w:val="decimal"/>
      <w:lvlText w:val="%1."/>
      <w:lvlJc w:val="left"/>
      <w:pPr>
        <w:ind w:left="720" w:hanging="360"/>
      </w:pPr>
      <w:rPr>
        <w:rFonts w:hint="default"/>
      </w:rPr>
    </w:lvl>
    <w:lvl w:ilvl="1" w:tplc="69382776" w:tentative="1">
      <w:start w:val="1"/>
      <w:numFmt w:val="lowerLetter"/>
      <w:lvlText w:val="%2."/>
      <w:lvlJc w:val="left"/>
      <w:pPr>
        <w:ind w:left="1440" w:hanging="360"/>
      </w:pPr>
    </w:lvl>
    <w:lvl w:ilvl="2" w:tplc="1F962262" w:tentative="1">
      <w:start w:val="1"/>
      <w:numFmt w:val="lowerRoman"/>
      <w:lvlText w:val="%3."/>
      <w:lvlJc w:val="right"/>
      <w:pPr>
        <w:ind w:left="2160" w:hanging="180"/>
      </w:pPr>
    </w:lvl>
    <w:lvl w:ilvl="3" w:tplc="4CCC7DB4" w:tentative="1">
      <w:start w:val="1"/>
      <w:numFmt w:val="decimal"/>
      <w:lvlText w:val="%4."/>
      <w:lvlJc w:val="left"/>
      <w:pPr>
        <w:ind w:left="2880" w:hanging="360"/>
      </w:pPr>
    </w:lvl>
    <w:lvl w:ilvl="4" w:tplc="DD3E0E2C" w:tentative="1">
      <w:start w:val="1"/>
      <w:numFmt w:val="lowerLetter"/>
      <w:lvlText w:val="%5."/>
      <w:lvlJc w:val="left"/>
      <w:pPr>
        <w:ind w:left="3600" w:hanging="360"/>
      </w:pPr>
    </w:lvl>
    <w:lvl w:ilvl="5" w:tplc="18CA839E" w:tentative="1">
      <w:start w:val="1"/>
      <w:numFmt w:val="lowerRoman"/>
      <w:lvlText w:val="%6."/>
      <w:lvlJc w:val="right"/>
      <w:pPr>
        <w:ind w:left="4320" w:hanging="180"/>
      </w:pPr>
    </w:lvl>
    <w:lvl w:ilvl="6" w:tplc="DA104524" w:tentative="1">
      <w:start w:val="1"/>
      <w:numFmt w:val="decimal"/>
      <w:lvlText w:val="%7."/>
      <w:lvlJc w:val="left"/>
      <w:pPr>
        <w:ind w:left="5040" w:hanging="360"/>
      </w:pPr>
    </w:lvl>
    <w:lvl w:ilvl="7" w:tplc="C3A88A50" w:tentative="1">
      <w:start w:val="1"/>
      <w:numFmt w:val="lowerLetter"/>
      <w:lvlText w:val="%8."/>
      <w:lvlJc w:val="left"/>
      <w:pPr>
        <w:ind w:left="5760" w:hanging="360"/>
      </w:pPr>
    </w:lvl>
    <w:lvl w:ilvl="8" w:tplc="8A58BA0E" w:tentative="1">
      <w:start w:val="1"/>
      <w:numFmt w:val="lowerRoman"/>
      <w:lvlText w:val="%9."/>
      <w:lvlJc w:val="right"/>
      <w:pPr>
        <w:ind w:left="6480" w:hanging="180"/>
      </w:pPr>
    </w:lvl>
  </w:abstractNum>
  <w:abstractNum w:abstractNumId="25" w15:restartNumberingAfterBreak="0">
    <w:nsid w:val="4AE03A47"/>
    <w:multiLevelType w:val="hybridMultilevel"/>
    <w:tmpl w:val="5978D932"/>
    <w:lvl w:ilvl="0" w:tplc="A468D676">
      <w:numFmt w:val="bullet"/>
      <w:lvlText w:val=""/>
      <w:lvlJc w:val="left"/>
      <w:pPr>
        <w:ind w:left="720" w:hanging="360"/>
      </w:pPr>
      <w:rPr>
        <w:rFonts w:ascii="Symbol" w:eastAsia="Times New Roman" w:hAnsi="Symbol" w:cs="Times New Roman" w:hint="default"/>
        <w:sz w:val="18"/>
      </w:rPr>
    </w:lvl>
    <w:lvl w:ilvl="1" w:tplc="1258090A" w:tentative="1">
      <w:start w:val="1"/>
      <w:numFmt w:val="bullet"/>
      <w:lvlText w:val="o"/>
      <w:lvlJc w:val="left"/>
      <w:pPr>
        <w:ind w:left="1440" w:hanging="360"/>
      </w:pPr>
      <w:rPr>
        <w:rFonts w:ascii="Courier New" w:hAnsi="Courier New" w:cs="Courier New" w:hint="default"/>
      </w:rPr>
    </w:lvl>
    <w:lvl w:ilvl="2" w:tplc="35348FF8" w:tentative="1">
      <w:start w:val="1"/>
      <w:numFmt w:val="bullet"/>
      <w:lvlText w:val=""/>
      <w:lvlJc w:val="left"/>
      <w:pPr>
        <w:ind w:left="2160" w:hanging="360"/>
      </w:pPr>
      <w:rPr>
        <w:rFonts w:ascii="Wingdings" w:hAnsi="Wingdings" w:hint="default"/>
      </w:rPr>
    </w:lvl>
    <w:lvl w:ilvl="3" w:tplc="AA3EA22A" w:tentative="1">
      <w:start w:val="1"/>
      <w:numFmt w:val="bullet"/>
      <w:lvlText w:val=""/>
      <w:lvlJc w:val="left"/>
      <w:pPr>
        <w:ind w:left="2880" w:hanging="360"/>
      </w:pPr>
      <w:rPr>
        <w:rFonts w:ascii="Symbol" w:hAnsi="Symbol" w:hint="default"/>
      </w:rPr>
    </w:lvl>
    <w:lvl w:ilvl="4" w:tplc="98A22AEA" w:tentative="1">
      <w:start w:val="1"/>
      <w:numFmt w:val="bullet"/>
      <w:lvlText w:val="o"/>
      <w:lvlJc w:val="left"/>
      <w:pPr>
        <w:ind w:left="3600" w:hanging="360"/>
      </w:pPr>
      <w:rPr>
        <w:rFonts w:ascii="Courier New" w:hAnsi="Courier New" w:cs="Courier New" w:hint="default"/>
      </w:rPr>
    </w:lvl>
    <w:lvl w:ilvl="5" w:tplc="DDB86AA4" w:tentative="1">
      <w:start w:val="1"/>
      <w:numFmt w:val="bullet"/>
      <w:lvlText w:val=""/>
      <w:lvlJc w:val="left"/>
      <w:pPr>
        <w:ind w:left="4320" w:hanging="360"/>
      </w:pPr>
      <w:rPr>
        <w:rFonts w:ascii="Wingdings" w:hAnsi="Wingdings" w:hint="default"/>
      </w:rPr>
    </w:lvl>
    <w:lvl w:ilvl="6" w:tplc="9594BC8C" w:tentative="1">
      <w:start w:val="1"/>
      <w:numFmt w:val="bullet"/>
      <w:lvlText w:val=""/>
      <w:lvlJc w:val="left"/>
      <w:pPr>
        <w:ind w:left="5040" w:hanging="360"/>
      </w:pPr>
      <w:rPr>
        <w:rFonts w:ascii="Symbol" w:hAnsi="Symbol" w:hint="default"/>
      </w:rPr>
    </w:lvl>
    <w:lvl w:ilvl="7" w:tplc="FD1CD2A4" w:tentative="1">
      <w:start w:val="1"/>
      <w:numFmt w:val="bullet"/>
      <w:lvlText w:val="o"/>
      <w:lvlJc w:val="left"/>
      <w:pPr>
        <w:ind w:left="5760" w:hanging="360"/>
      </w:pPr>
      <w:rPr>
        <w:rFonts w:ascii="Courier New" w:hAnsi="Courier New" w:cs="Courier New" w:hint="default"/>
      </w:rPr>
    </w:lvl>
    <w:lvl w:ilvl="8" w:tplc="83061162" w:tentative="1">
      <w:start w:val="1"/>
      <w:numFmt w:val="bullet"/>
      <w:lvlText w:val=""/>
      <w:lvlJc w:val="left"/>
      <w:pPr>
        <w:ind w:left="6480" w:hanging="360"/>
      </w:pPr>
      <w:rPr>
        <w:rFonts w:ascii="Wingdings" w:hAnsi="Wingdings" w:hint="default"/>
      </w:rPr>
    </w:lvl>
  </w:abstractNum>
  <w:abstractNum w:abstractNumId="26"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E4F65AA"/>
    <w:multiLevelType w:val="hybridMultilevel"/>
    <w:tmpl w:val="40962E28"/>
    <w:lvl w:ilvl="0" w:tplc="F16A0558">
      <w:start w:val="1"/>
      <w:numFmt w:val="decimal"/>
      <w:lvlText w:val="%1."/>
      <w:lvlJc w:val="left"/>
      <w:pPr>
        <w:ind w:left="6135" w:hanging="360"/>
      </w:pPr>
      <w:rPr>
        <w:rFonts w:hint="default"/>
      </w:rPr>
    </w:lvl>
    <w:lvl w:ilvl="1" w:tplc="04190019" w:tentative="1">
      <w:start w:val="1"/>
      <w:numFmt w:val="lowerLetter"/>
      <w:lvlText w:val="%2."/>
      <w:lvlJc w:val="left"/>
      <w:pPr>
        <w:ind w:left="6855" w:hanging="360"/>
      </w:pPr>
    </w:lvl>
    <w:lvl w:ilvl="2" w:tplc="0419001B" w:tentative="1">
      <w:start w:val="1"/>
      <w:numFmt w:val="lowerRoman"/>
      <w:lvlText w:val="%3."/>
      <w:lvlJc w:val="right"/>
      <w:pPr>
        <w:ind w:left="7575" w:hanging="180"/>
      </w:pPr>
    </w:lvl>
    <w:lvl w:ilvl="3" w:tplc="0419000F" w:tentative="1">
      <w:start w:val="1"/>
      <w:numFmt w:val="decimal"/>
      <w:lvlText w:val="%4."/>
      <w:lvlJc w:val="left"/>
      <w:pPr>
        <w:ind w:left="8295" w:hanging="360"/>
      </w:pPr>
    </w:lvl>
    <w:lvl w:ilvl="4" w:tplc="04190019" w:tentative="1">
      <w:start w:val="1"/>
      <w:numFmt w:val="lowerLetter"/>
      <w:lvlText w:val="%5."/>
      <w:lvlJc w:val="left"/>
      <w:pPr>
        <w:ind w:left="9015" w:hanging="360"/>
      </w:pPr>
    </w:lvl>
    <w:lvl w:ilvl="5" w:tplc="0419001B" w:tentative="1">
      <w:start w:val="1"/>
      <w:numFmt w:val="lowerRoman"/>
      <w:lvlText w:val="%6."/>
      <w:lvlJc w:val="right"/>
      <w:pPr>
        <w:ind w:left="9735" w:hanging="180"/>
      </w:pPr>
    </w:lvl>
    <w:lvl w:ilvl="6" w:tplc="0419000F" w:tentative="1">
      <w:start w:val="1"/>
      <w:numFmt w:val="decimal"/>
      <w:lvlText w:val="%7."/>
      <w:lvlJc w:val="left"/>
      <w:pPr>
        <w:ind w:left="10455" w:hanging="360"/>
      </w:pPr>
    </w:lvl>
    <w:lvl w:ilvl="7" w:tplc="04190019" w:tentative="1">
      <w:start w:val="1"/>
      <w:numFmt w:val="lowerLetter"/>
      <w:lvlText w:val="%8."/>
      <w:lvlJc w:val="left"/>
      <w:pPr>
        <w:ind w:left="11175" w:hanging="360"/>
      </w:pPr>
    </w:lvl>
    <w:lvl w:ilvl="8" w:tplc="0419001B" w:tentative="1">
      <w:start w:val="1"/>
      <w:numFmt w:val="lowerRoman"/>
      <w:lvlText w:val="%9."/>
      <w:lvlJc w:val="right"/>
      <w:pPr>
        <w:ind w:left="11895" w:hanging="180"/>
      </w:pPr>
    </w:lvl>
  </w:abstractNum>
  <w:abstractNum w:abstractNumId="28" w15:restartNumberingAfterBreak="0">
    <w:nsid w:val="51D35276"/>
    <w:multiLevelType w:val="hybridMultilevel"/>
    <w:tmpl w:val="727A3E56"/>
    <w:lvl w:ilvl="0" w:tplc="99A4CA76">
      <w:numFmt w:val="bullet"/>
      <w:lvlText w:val=""/>
      <w:lvlJc w:val="left"/>
      <w:pPr>
        <w:ind w:left="720" w:hanging="360"/>
      </w:pPr>
      <w:rPr>
        <w:rFonts w:ascii="Symbol" w:eastAsia="Times New Roman" w:hAnsi="Symbol" w:cs="Times New Roman" w:hint="default"/>
        <w:sz w:val="18"/>
      </w:rPr>
    </w:lvl>
    <w:lvl w:ilvl="1" w:tplc="CD26A506" w:tentative="1">
      <w:start w:val="1"/>
      <w:numFmt w:val="bullet"/>
      <w:lvlText w:val="o"/>
      <w:lvlJc w:val="left"/>
      <w:pPr>
        <w:ind w:left="1440" w:hanging="360"/>
      </w:pPr>
      <w:rPr>
        <w:rFonts w:ascii="Courier New" w:hAnsi="Courier New" w:cs="Courier New" w:hint="default"/>
      </w:rPr>
    </w:lvl>
    <w:lvl w:ilvl="2" w:tplc="75AE254E" w:tentative="1">
      <w:start w:val="1"/>
      <w:numFmt w:val="bullet"/>
      <w:lvlText w:val=""/>
      <w:lvlJc w:val="left"/>
      <w:pPr>
        <w:ind w:left="2160" w:hanging="360"/>
      </w:pPr>
      <w:rPr>
        <w:rFonts w:ascii="Wingdings" w:hAnsi="Wingdings" w:hint="default"/>
      </w:rPr>
    </w:lvl>
    <w:lvl w:ilvl="3" w:tplc="AB1822A4" w:tentative="1">
      <w:start w:val="1"/>
      <w:numFmt w:val="bullet"/>
      <w:lvlText w:val=""/>
      <w:lvlJc w:val="left"/>
      <w:pPr>
        <w:ind w:left="2880" w:hanging="360"/>
      </w:pPr>
      <w:rPr>
        <w:rFonts w:ascii="Symbol" w:hAnsi="Symbol" w:hint="default"/>
      </w:rPr>
    </w:lvl>
    <w:lvl w:ilvl="4" w:tplc="344E2364" w:tentative="1">
      <w:start w:val="1"/>
      <w:numFmt w:val="bullet"/>
      <w:lvlText w:val="o"/>
      <w:lvlJc w:val="left"/>
      <w:pPr>
        <w:ind w:left="3600" w:hanging="360"/>
      </w:pPr>
      <w:rPr>
        <w:rFonts w:ascii="Courier New" w:hAnsi="Courier New" w:cs="Courier New" w:hint="default"/>
      </w:rPr>
    </w:lvl>
    <w:lvl w:ilvl="5" w:tplc="F84AC2A4" w:tentative="1">
      <w:start w:val="1"/>
      <w:numFmt w:val="bullet"/>
      <w:lvlText w:val=""/>
      <w:lvlJc w:val="left"/>
      <w:pPr>
        <w:ind w:left="4320" w:hanging="360"/>
      </w:pPr>
      <w:rPr>
        <w:rFonts w:ascii="Wingdings" w:hAnsi="Wingdings" w:hint="default"/>
      </w:rPr>
    </w:lvl>
    <w:lvl w:ilvl="6" w:tplc="89B6756E" w:tentative="1">
      <w:start w:val="1"/>
      <w:numFmt w:val="bullet"/>
      <w:lvlText w:val=""/>
      <w:lvlJc w:val="left"/>
      <w:pPr>
        <w:ind w:left="5040" w:hanging="360"/>
      </w:pPr>
      <w:rPr>
        <w:rFonts w:ascii="Symbol" w:hAnsi="Symbol" w:hint="default"/>
      </w:rPr>
    </w:lvl>
    <w:lvl w:ilvl="7" w:tplc="62561ABA" w:tentative="1">
      <w:start w:val="1"/>
      <w:numFmt w:val="bullet"/>
      <w:lvlText w:val="o"/>
      <w:lvlJc w:val="left"/>
      <w:pPr>
        <w:ind w:left="5760" w:hanging="360"/>
      </w:pPr>
      <w:rPr>
        <w:rFonts w:ascii="Courier New" w:hAnsi="Courier New" w:cs="Courier New" w:hint="default"/>
      </w:rPr>
    </w:lvl>
    <w:lvl w:ilvl="8" w:tplc="D76A87D6" w:tentative="1">
      <w:start w:val="1"/>
      <w:numFmt w:val="bullet"/>
      <w:lvlText w:val=""/>
      <w:lvlJc w:val="left"/>
      <w:pPr>
        <w:ind w:left="6480" w:hanging="360"/>
      </w:pPr>
      <w:rPr>
        <w:rFonts w:ascii="Wingdings" w:hAnsi="Wingdings" w:hint="default"/>
      </w:rPr>
    </w:lvl>
  </w:abstractNum>
  <w:abstractNum w:abstractNumId="29" w15:restartNumberingAfterBreak="0">
    <w:nsid w:val="56E019EA"/>
    <w:multiLevelType w:val="hybridMultilevel"/>
    <w:tmpl w:val="B68CCC42"/>
    <w:lvl w:ilvl="0" w:tplc="4A424F76">
      <w:start w:val="1"/>
      <w:numFmt w:val="bullet"/>
      <w:lvlText w:val=""/>
      <w:lvlJc w:val="left"/>
      <w:pPr>
        <w:ind w:left="928" w:hanging="360"/>
      </w:pPr>
      <w:rPr>
        <w:rFonts w:ascii="Symbol" w:hAnsi="Symbol" w:hint="default"/>
      </w:rPr>
    </w:lvl>
    <w:lvl w:ilvl="1" w:tplc="CEA05358" w:tentative="1">
      <w:start w:val="1"/>
      <w:numFmt w:val="bullet"/>
      <w:lvlText w:val="o"/>
      <w:lvlJc w:val="left"/>
      <w:pPr>
        <w:ind w:left="1648" w:hanging="360"/>
      </w:pPr>
      <w:rPr>
        <w:rFonts w:ascii="Courier New" w:hAnsi="Courier New" w:cs="Courier New" w:hint="default"/>
      </w:rPr>
    </w:lvl>
    <w:lvl w:ilvl="2" w:tplc="AA02BF86" w:tentative="1">
      <w:start w:val="1"/>
      <w:numFmt w:val="bullet"/>
      <w:lvlText w:val=""/>
      <w:lvlJc w:val="left"/>
      <w:pPr>
        <w:ind w:left="2368" w:hanging="360"/>
      </w:pPr>
      <w:rPr>
        <w:rFonts w:ascii="Wingdings" w:hAnsi="Wingdings" w:hint="default"/>
      </w:rPr>
    </w:lvl>
    <w:lvl w:ilvl="3" w:tplc="05526E96" w:tentative="1">
      <w:start w:val="1"/>
      <w:numFmt w:val="bullet"/>
      <w:lvlText w:val=""/>
      <w:lvlJc w:val="left"/>
      <w:pPr>
        <w:ind w:left="3088" w:hanging="360"/>
      </w:pPr>
      <w:rPr>
        <w:rFonts w:ascii="Symbol" w:hAnsi="Symbol" w:hint="default"/>
      </w:rPr>
    </w:lvl>
    <w:lvl w:ilvl="4" w:tplc="09BCB0F0" w:tentative="1">
      <w:start w:val="1"/>
      <w:numFmt w:val="bullet"/>
      <w:lvlText w:val="o"/>
      <w:lvlJc w:val="left"/>
      <w:pPr>
        <w:ind w:left="3808" w:hanging="360"/>
      </w:pPr>
      <w:rPr>
        <w:rFonts w:ascii="Courier New" w:hAnsi="Courier New" w:cs="Courier New" w:hint="default"/>
      </w:rPr>
    </w:lvl>
    <w:lvl w:ilvl="5" w:tplc="8F04219E" w:tentative="1">
      <w:start w:val="1"/>
      <w:numFmt w:val="bullet"/>
      <w:lvlText w:val=""/>
      <w:lvlJc w:val="left"/>
      <w:pPr>
        <w:ind w:left="4528" w:hanging="360"/>
      </w:pPr>
      <w:rPr>
        <w:rFonts w:ascii="Wingdings" w:hAnsi="Wingdings" w:hint="default"/>
      </w:rPr>
    </w:lvl>
    <w:lvl w:ilvl="6" w:tplc="265AA792" w:tentative="1">
      <w:start w:val="1"/>
      <w:numFmt w:val="bullet"/>
      <w:lvlText w:val=""/>
      <w:lvlJc w:val="left"/>
      <w:pPr>
        <w:ind w:left="5248" w:hanging="360"/>
      </w:pPr>
      <w:rPr>
        <w:rFonts w:ascii="Symbol" w:hAnsi="Symbol" w:hint="default"/>
      </w:rPr>
    </w:lvl>
    <w:lvl w:ilvl="7" w:tplc="17CA0BE8" w:tentative="1">
      <w:start w:val="1"/>
      <w:numFmt w:val="bullet"/>
      <w:lvlText w:val="o"/>
      <w:lvlJc w:val="left"/>
      <w:pPr>
        <w:ind w:left="5968" w:hanging="360"/>
      </w:pPr>
      <w:rPr>
        <w:rFonts w:ascii="Courier New" w:hAnsi="Courier New" w:cs="Courier New" w:hint="default"/>
      </w:rPr>
    </w:lvl>
    <w:lvl w:ilvl="8" w:tplc="25721404" w:tentative="1">
      <w:start w:val="1"/>
      <w:numFmt w:val="bullet"/>
      <w:lvlText w:val=""/>
      <w:lvlJc w:val="left"/>
      <w:pPr>
        <w:ind w:left="6688" w:hanging="360"/>
      </w:pPr>
      <w:rPr>
        <w:rFonts w:ascii="Wingdings" w:hAnsi="Wingdings" w:hint="default"/>
      </w:rPr>
    </w:lvl>
  </w:abstractNum>
  <w:abstractNum w:abstractNumId="30" w15:restartNumberingAfterBreak="0">
    <w:nsid w:val="621F1D4B"/>
    <w:multiLevelType w:val="hybridMultilevel"/>
    <w:tmpl w:val="36FE1DA0"/>
    <w:lvl w:ilvl="0" w:tplc="FBBC2590">
      <w:start w:val="1"/>
      <w:numFmt w:val="decimal"/>
      <w:lvlText w:val="%1."/>
      <w:lvlJc w:val="left"/>
      <w:pPr>
        <w:tabs>
          <w:tab w:val="num" w:pos="720"/>
        </w:tabs>
        <w:ind w:left="720" w:hanging="360"/>
      </w:pPr>
      <w:rPr>
        <w:rFonts w:hint="default"/>
      </w:rPr>
    </w:lvl>
    <w:lvl w:ilvl="1" w:tplc="53706E60" w:tentative="1">
      <w:start w:val="1"/>
      <w:numFmt w:val="lowerLetter"/>
      <w:lvlText w:val="%2."/>
      <w:lvlJc w:val="left"/>
      <w:pPr>
        <w:tabs>
          <w:tab w:val="num" w:pos="1440"/>
        </w:tabs>
        <w:ind w:left="1440" w:hanging="360"/>
      </w:pPr>
    </w:lvl>
    <w:lvl w:ilvl="2" w:tplc="DF160886" w:tentative="1">
      <w:start w:val="1"/>
      <w:numFmt w:val="lowerRoman"/>
      <w:lvlText w:val="%3."/>
      <w:lvlJc w:val="right"/>
      <w:pPr>
        <w:tabs>
          <w:tab w:val="num" w:pos="2160"/>
        </w:tabs>
        <w:ind w:left="2160" w:hanging="180"/>
      </w:pPr>
    </w:lvl>
    <w:lvl w:ilvl="3" w:tplc="5CFE083A" w:tentative="1">
      <w:start w:val="1"/>
      <w:numFmt w:val="decimal"/>
      <w:lvlText w:val="%4."/>
      <w:lvlJc w:val="left"/>
      <w:pPr>
        <w:tabs>
          <w:tab w:val="num" w:pos="2880"/>
        </w:tabs>
        <w:ind w:left="2880" w:hanging="360"/>
      </w:pPr>
    </w:lvl>
    <w:lvl w:ilvl="4" w:tplc="D90E74F6" w:tentative="1">
      <w:start w:val="1"/>
      <w:numFmt w:val="lowerLetter"/>
      <w:lvlText w:val="%5."/>
      <w:lvlJc w:val="left"/>
      <w:pPr>
        <w:tabs>
          <w:tab w:val="num" w:pos="3600"/>
        </w:tabs>
        <w:ind w:left="3600" w:hanging="360"/>
      </w:pPr>
    </w:lvl>
    <w:lvl w:ilvl="5" w:tplc="909646FA" w:tentative="1">
      <w:start w:val="1"/>
      <w:numFmt w:val="lowerRoman"/>
      <w:lvlText w:val="%6."/>
      <w:lvlJc w:val="right"/>
      <w:pPr>
        <w:tabs>
          <w:tab w:val="num" w:pos="4320"/>
        </w:tabs>
        <w:ind w:left="4320" w:hanging="180"/>
      </w:pPr>
    </w:lvl>
    <w:lvl w:ilvl="6" w:tplc="6F605340" w:tentative="1">
      <w:start w:val="1"/>
      <w:numFmt w:val="decimal"/>
      <w:lvlText w:val="%7."/>
      <w:lvlJc w:val="left"/>
      <w:pPr>
        <w:tabs>
          <w:tab w:val="num" w:pos="5040"/>
        </w:tabs>
        <w:ind w:left="5040" w:hanging="360"/>
      </w:pPr>
    </w:lvl>
    <w:lvl w:ilvl="7" w:tplc="1D082328" w:tentative="1">
      <w:start w:val="1"/>
      <w:numFmt w:val="lowerLetter"/>
      <w:lvlText w:val="%8."/>
      <w:lvlJc w:val="left"/>
      <w:pPr>
        <w:tabs>
          <w:tab w:val="num" w:pos="5760"/>
        </w:tabs>
        <w:ind w:left="5760" w:hanging="360"/>
      </w:pPr>
    </w:lvl>
    <w:lvl w:ilvl="8" w:tplc="FEC6A086" w:tentative="1">
      <w:start w:val="1"/>
      <w:numFmt w:val="lowerRoman"/>
      <w:lvlText w:val="%9."/>
      <w:lvlJc w:val="right"/>
      <w:pPr>
        <w:tabs>
          <w:tab w:val="num" w:pos="6480"/>
        </w:tabs>
        <w:ind w:left="6480" w:hanging="180"/>
      </w:pPr>
    </w:lvl>
  </w:abstractNum>
  <w:abstractNum w:abstractNumId="31" w15:restartNumberingAfterBreak="0">
    <w:nsid w:val="68293C3C"/>
    <w:multiLevelType w:val="hybridMultilevel"/>
    <w:tmpl w:val="14BA9CEC"/>
    <w:lvl w:ilvl="0" w:tplc="58D074C8">
      <w:start w:val="1"/>
      <w:numFmt w:val="bullet"/>
      <w:lvlText w:val=""/>
      <w:lvlJc w:val="left"/>
      <w:pPr>
        <w:ind w:left="720" w:hanging="360"/>
      </w:pPr>
      <w:rPr>
        <w:rFonts w:ascii="Symbol" w:hAnsi="Symbol" w:hint="default"/>
      </w:rPr>
    </w:lvl>
    <w:lvl w:ilvl="1" w:tplc="A5B468C4" w:tentative="1">
      <w:start w:val="1"/>
      <w:numFmt w:val="bullet"/>
      <w:lvlText w:val="o"/>
      <w:lvlJc w:val="left"/>
      <w:pPr>
        <w:ind w:left="1440" w:hanging="360"/>
      </w:pPr>
      <w:rPr>
        <w:rFonts w:ascii="Courier New" w:hAnsi="Courier New" w:cs="Courier New" w:hint="default"/>
      </w:rPr>
    </w:lvl>
    <w:lvl w:ilvl="2" w:tplc="C4766480" w:tentative="1">
      <w:start w:val="1"/>
      <w:numFmt w:val="bullet"/>
      <w:lvlText w:val=""/>
      <w:lvlJc w:val="left"/>
      <w:pPr>
        <w:ind w:left="2160" w:hanging="360"/>
      </w:pPr>
      <w:rPr>
        <w:rFonts w:ascii="Wingdings" w:hAnsi="Wingdings" w:hint="default"/>
      </w:rPr>
    </w:lvl>
    <w:lvl w:ilvl="3" w:tplc="FB745230" w:tentative="1">
      <w:start w:val="1"/>
      <w:numFmt w:val="bullet"/>
      <w:lvlText w:val=""/>
      <w:lvlJc w:val="left"/>
      <w:pPr>
        <w:ind w:left="2880" w:hanging="360"/>
      </w:pPr>
      <w:rPr>
        <w:rFonts w:ascii="Symbol" w:hAnsi="Symbol" w:hint="default"/>
      </w:rPr>
    </w:lvl>
    <w:lvl w:ilvl="4" w:tplc="7638A7B6" w:tentative="1">
      <w:start w:val="1"/>
      <w:numFmt w:val="bullet"/>
      <w:lvlText w:val="o"/>
      <w:lvlJc w:val="left"/>
      <w:pPr>
        <w:ind w:left="3600" w:hanging="360"/>
      </w:pPr>
      <w:rPr>
        <w:rFonts w:ascii="Courier New" w:hAnsi="Courier New" w:cs="Courier New" w:hint="default"/>
      </w:rPr>
    </w:lvl>
    <w:lvl w:ilvl="5" w:tplc="667C2928" w:tentative="1">
      <w:start w:val="1"/>
      <w:numFmt w:val="bullet"/>
      <w:lvlText w:val=""/>
      <w:lvlJc w:val="left"/>
      <w:pPr>
        <w:ind w:left="4320" w:hanging="360"/>
      </w:pPr>
      <w:rPr>
        <w:rFonts w:ascii="Wingdings" w:hAnsi="Wingdings" w:hint="default"/>
      </w:rPr>
    </w:lvl>
    <w:lvl w:ilvl="6" w:tplc="62BC4362" w:tentative="1">
      <w:start w:val="1"/>
      <w:numFmt w:val="bullet"/>
      <w:lvlText w:val=""/>
      <w:lvlJc w:val="left"/>
      <w:pPr>
        <w:ind w:left="5040" w:hanging="360"/>
      </w:pPr>
      <w:rPr>
        <w:rFonts w:ascii="Symbol" w:hAnsi="Symbol" w:hint="default"/>
      </w:rPr>
    </w:lvl>
    <w:lvl w:ilvl="7" w:tplc="800A9BBC" w:tentative="1">
      <w:start w:val="1"/>
      <w:numFmt w:val="bullet"/>
      <w:lvlText w:val="o"/>
      <w:lvlJc w:val="left"/>
      <w:pPr>
        <w:ind w:left="5760" w:hanging="360"/>
      </w:pPr>
      <w:rPr>
        <w:rFonts w:ascii="Courier New" w:hAnsi="Courier New" w:cs="Courier New" w:hint="default"/>
      </w:rPr>
    </w:lvl>
    <w:lvl w:ilvl="8" w:tplc="E8383B6A" w:tentative="1">
      <w:start w:val="1"/>
      <w:numFmt w:val="bullet"/>
      <w:lvlText w:val=""/>
      <w:lvlJc w:val="left"/>
      <w:pPr>
        <w:ind w:left="6480" w:hanging="360"/>
      </w:pPr>
      <w:rPr>
        <w:rFonts w:ascii="Wingdings" w:hAnsi="Wingdings" w:hint="default"/>
      </w:rPr>
    </w:lvl>
  </w:abstractNum>
  <w:abstractNum w:abstractNumId="32" w15:restartNumberingAfterBreak="0">
    <w:nsid w:val="69287F59"/>
    <w:multiLevelType w:val="hybridMultilevel"/>
    <w:tmpl w:val="0C28E0FA"/>
    <w:lvl w:ilvl="0" w:tplc="EC2868D4">
      <w:start w:val="1"/>
      <w:numFmt w:val="decimal"/>
      <w:lvlText w:val="%1."/>
      <w:lvlJc w:val="left"/>
      <w:pPr>
        <w:ind w:left="360" w:hanging="360"/>
      </w:pPr>
      <w:rPr>
        <w:rFonts w:hint="default"/>
      </w:rPr>
    </w:lvl>
    <w:lvl w:ilvl="1" w:tplc="FEAC95DA" w:tentative="1">
      <w:start w:val="1"/>
      <w:numFmt w:val="lowerLetter"/>
      <w:lvlText w:val="%2."/>
      <w:lvlJc w:val="left"/>
      <w:pPr>
        <w:ind w:left="1080" w:hanging="360"/>
      </w:pPr>
    </w:lvl>
    <w:lvl w:ilvl="2" w:tplc="6074D530" w:tentative="1">
      <w:start w:val="1"/>
      <w:numFmt w:val="lowerRoman"/>
      <w:lvlText w:val="%3."/>
      <w:lvlJc w:val="right"/>
      <w:pPr>
        <w:ind w:left="1800" w:hanging="180"/>
      </w:pPr>
    </w:lvl>
    <w:lvl w:ilvl="3" w:tplc="2E4C6560" w:tentative="1">
      <w:start w:val="1"/>
      <w:numFmt w:val="decimal"/>
      <w:lvlText w:val="%4."/>
      <w:lvlJc w:val="left"/>
      <w:pPr>
        <w:ind w:left="2520" w:hanging="360"/>
      </w:pPr>
    </w:lvl>
    <w:lvl w:ilvl="4" w:tplc="ACAA7EEC" w:tentative="1">
      <w:start w:val="1"/>
      <w:numFmt w:val="lowerLetter"/>
      <w:lvlText w:val="%5."/>
      <w:lvlJc w:val="left"/>
      <w:pPr>
        <w:ind w:left="3240" w:hanging="360"/>
      </w:pPr>
    </w:lvl>
    <w:lvl w:ilvl="5" w:tplc="A45CCF4A" w:tentative="1">
      <w:start w:val="1"/>
      <w:numFmt w:val="lowerRoman"/>
      <w:lvlText w:val="%6."/>
      <w:lvlJc w:val="right"/>
      <w:pPr>
        <w:ind w:left="3960" w:hanging="180"/>
      </w:pPr>
    </w:lvl>
    <w:lvl w:ilvl="6" w:tplc="062AB76E" w:tentative="1">
      <w:start w:val="1"/>
      <w:numFmt w:val="decimal"/>
      <w:lvlText w:val="%7."/>
      <w:lvlJc w:val="left"/>
      <w:pPr>
        <w:ind w:left="4680" w:hanging="360"/>
      </w:pPr>
    </w:lvl>
    <w:lvl w:ilvl="7" w:tplc="76D67C26" w:tentative="1">
      <w:start w:val="1"/>
      <w:numFmt w:val="lowerLetter"/>
      <w:lvlText w:val="%8."/>
      <w:lvlJc w:val="left"/>
      <w:pPr>
        <w:ind w:left="5400" w:hanging="360"/>
      </w:pPr>
    </w:lvl>
    <w:lvl w:ilvl="8" w:tplc="622EDFEA" w:tentative="1">
      <w:start w:val="1"/>
      <w:numFmt w:val="lowerRoman"/>
      <w:lvlText w:val="%9."/>
      <w:lvlJc w:val="right"/>
      <w:pPr>
        <w:ind w:left="6120" w:hanging="180"/>
      </w:pPr>
    </w:lvl>
  </w:abstractNum>
  <w:abstractNum w:abstractNumId="33" w15:restartNumberingAfterBreak="0">
    <w:nsid w:val="6C9263DD"/>
    <w:multiLevelType w:val="hybridMultilevel"/>
    <w:tmpl w:val="98206F1C"/>
    <w:lvl w:ilvl="0" w:tplc="E46211A2">
      <w:start w:val="1"/>
      <w:numFmt w:val="decimal"/>
      <w:lvlText w:val="%1."/>
      <w:lvlJc w:val="left"/>
      <w:pPr>
        <w:tabs>
          <w:tab w:val="num" w:pos="1088"/>
        </w:tabs>
        <w:ind w:left="1088" w:hanging="663"/>
      </w:pPr>
      <w:rPr>
        <w:rFonts w:hint="default"/>
      </w:rPr>
    </w:lvl>
    <w:lvl w:ilvl="1" w:tplc="D34EE240">
      <w:start w:val="1"/>
      <w:numFmt w:val="bullet"/>
      <w:lvlText w:val=""/>
      <w:lvlJc w:val="left"/>
      <w:pPr>
        <w:tabs>
          <w:tab w:val="num" w:pos="1440"/>
        </w:tabs>
        <w:ind w:left="1440" w:hanging="360"/>
      </w:pPr>
      <w:rPr>
        <w:rFonts w:ascii="Symbol" w:hAnsi="Symbol" w:hint="default"/>
      </w:rPr>
    </w:lvl>
    <w:lvl w:ilvl="2" w:tplc="34F64AD8" w:tentative="1">
      <w:start w:val="1"/>
      <w:numFmt w:val="lowerRoman"/>
      <w:lvlText w:val="%3."/>
      <w:lvlJc w:val="right"/>
      <w:pPr>
        <w:tabs>
          <w:tab w:val="num" w:pos="2160"/>
        </w:tabs>
        <w:ind w:left="2160" w:hanging="180"/>
      </w:pPr>
    </w:lvl>
    <w:lvl w:ilvl="3" w:tplc="9918C4CC" w:tentative="1">
      <w:start w:val="1"/>
      <w:numFmt w:val="decimal"/>
      <w:lvlText w:val="%4."/>
      <w:lvlJc w:val="left"/>
      <w:pPr>
        <w:tabs>
          <w:tab w:val="num" w:pos="2880"/>
        </w:tabs>
        <w:ind w:left="2880" w:hanging="360"/>
      </w:pPr>
    </w:lvl>
    <w:lvl w:ilvl="4" w:tplc="53206C10" w:tentative="1">
      <w:start w:val="1"/>
      <w:numFmt w:val="lowerLetter"/>
      <w:lvlText w:val="%5."/>
      <w:lvlJc w:val="left"/>
      <w:pPr>
        <w:tabs>
          <w:tab w:val="num" w:pos="3600"/>
        </w:tabs>
        <w:ind w:left="3600" w:hanging="360"/>
      </w:pPr>
    </w:lvl>
    <w:lvl w:ilvl="5" w:tplc="2690AAD2" w:tentative="1">
      <w:start w:val="1"/>
      <w:numFmt w:val="lowerRoman"/>
      <w:lvlText w:val="%6."/>
      <w:lvlJc w:val="right"/>
      <w:pPr>
        <w:tabs>
          <w:tab w:val="num" w:pos="4320"/>
        </w:tabs>
        <w:ind w:left="4320" w:hanging="180"/>
      </w:pPr>
    </w:lvl>
    <w:lvl w:ilvl="6" w:tplc="BB7C0538" w:tentative="1">
      <w:start w:val="1"/>
      <w:numFmt w:val="decimal"/>
      <w:lvlText w:val="%7."/>
      <w:lvlJc w:val="left"/>
      <w:pPr>
        <w:tabs>
          <w:tab w:val="num" w:pos="5040"/>
        </w:tabs>
        <w:ind w:left="5040" w:hanging="360"/>
      </w:pPr>
    </w:lvl>
    <w:lvl w:ilvl="7" w:tplc="A770170E" w:tentative="1">
      <w:start w:val="1"/>
      <w:numFmt w:val="lowerLetter"/>
      <w:lvlText w:val="%8."/>
      <w:lvlJc w:val="left"/>
      <w:pPr>
        <w:tabs>
          <w:tab w:val="num" w:pos="5760"/>
        </w:tabs>
        <w:ind w:left="5760" w:hanging="360"/>
      </w:pPr>
    </w:lvl>
    <w:lvl w:ilvl="8" w:tplc="B2C47802" w:tentative="1">
      <w:start w:val="1"/>
      <w:numFmt w:val="lowerRoman"/>
      <w:lvlText w:val="%9."/>
      <w:lvlJc w:val="right"/>
      <w:pPr>
        <w:tabs>
          <w:tab w:val="num" w:pos="6480"/>
        </w:tabs>
        <w:ind w:left="6480" w:hanging="180"/>
      </w:pPr>
    </w:lvl>
  </w:abstractNum>
  <w:abstractNum w:abstractNumId="34" w15:restartNumberingAfterBreak="0">
    <w:nsid w:val="6E73003E"/>
    <w:multiLevelType w:val="multilevel"/>
    <w:tmpl w:val="EB7A4838"/>
    <w:lvl w:ilvl="0">
      <w:start w:val="1"/>
      <w:numFmt w:val="decimal"/>
      <w:lvlText w:val="%1."/>
      <w:lvlJc w:val="left"/>
      <w:pPr>
        <w:ind w:left="720" w:hanging="360"/>
      </w:pPr>
    </w:lvl>
    <w:lvl w:ilvl="1">
      <w:start w:val="1"/>
      <w:numFmt w:val="decimal"/>
      <w:isLgl/>
      <w:lvlText w:val="%1.%2."/>
      <w:lvlJc w:val="left"/>
      <w:pPr>
        <w:ind w:left="795" w:hanging="435"/>
      </w:pPr>
      <w:rPr>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3747AD1"/>
    <w:multiLevelType w:val="hybridMultilevel"/>
    <w:tmpl w:val="D9B45482"/>
    <w:lvl w:ilvl="0" w:tplc="0D665126">
      <w:numFmt w:val="bullet"/>
      <w:lvlText w:val=""/>
      <w:lvlJc w:val="left"/>
      <w:pPr>
        <w:ind w:left="720" w:hanging="360"/>
      </w:pPr>
      <w:rPr>
        <w:rFonts w:ascii="Symbol" w:eastAsia="Times New Roman" w:hAnsi="Symbol" w:cs="Times New Roman" w:hint="default"/>
        <w:sz w:val="18"/>
      </w:rPr>
    </w:lvl>
    <w:lvl w:ilvl="1" w:tplc="6DF236BA" w:tentative="1">
      <w:start w:val="1"/>
      <w:numFmt w:val="bullet"/>
      <w:lvlText w:val="o"/>
      <w:lvlJc w:val="left"/>
      <w:pPr>
        <w:ind w:left="1440" w:hanging="360"/>
      </w:pPr>
      <w:rPr>
        <w:rFonts w:ascii="Courier New" w:hAnsi="Courier New" w:cs="Courier New" w:hint="default"/>
      </w:rPr>
    </w:lvl>
    <w:lvl w:ilvl="2" w:tplc="FFF402F6" w:tentative="1">
      <w:start w:val="1"/>
      <w:numFmt w:val="bullet"/>
      <w:lvlText w:val=""/>
      <w:lvlJc w:val="left"/>
      <w:pPr>
        <w:ind w:left="2160" w:hanging="360"/>
      </w:pPr>
      <w:rPr>
        <w:rFonts w:ascii="Wingdings" w:hAnsi="Wingdings" w:hint="default"/>
      </w:rPr>
    </w:lvl>
    <w:lvl w:ilvl="3" w:tplc="E4506758" w:tentative="1">
      <w:start w:val="1"/>
      <w:numFmt w:val="bullet"/>
      <w:lvlText w:val=""/>
      <w:lvlJc w:val="left"/>
      <w:pPr>
        <w:ind w:left="2880" w:hanging="360"/>
      </w:pPr>
      <w:rPr>
        <w:rFonts w:ascii="Symbol" w:hAnsi="Symbol" w:hint="default"/>
      </w:rPr>
    </w:lvl>
    <w:lvl w:ilvl="4" w:tplc="2870DA58" w:tentative="1">
      <w:start w:val="1"/>
      <w:numFmt w:val="bullet"/>
      <w:lvlText w:val="o"/>
      <w:lvlJc w:val="left"/>
      <w:pPr>
        <w:ind w:left="3600" w:hanging="360"/>
      </w:pPr>
      <w:rPr>
        <w:rFonts w:ascii="Courier New" w:hAnsi="Courier New" w:cs="Courier New" w:hint="default"/>
      </w:rPr>
    </w:lvl>
    <w:lvl w:ilvl="5" w:tplc="DF3A3FE0" w:tentative="1">
      <w:start w:val="1"/>
      <w:numFmt w:val="bullet"/>
      <w:lvlText w:val=""/>
      <w:lvlJc w:val="left"/>
      <w:pPr>
        <w:ind w:left="4320" w:hanging="360"/>
      </w:pPr>
      <w:rPr>
        <w:rFonts w:ascii="Wingdings" w:hAnsi="Wingdings" w:hint="default"/>
      </w:rPr>
    </w:lvl>
    <w:lvl w:ilvl="6" w:tplc="FC8AFE08" w:tentative="1">
      <w:start w:val="1"/>
      <w:numFmt w:val="bullet"/>
      <w:lvlText w:val=""/>
      <w:lvlJc w:val="left"/>
      <w:pPr>
        <w:ind w:left="5040" w:hanging="360"/>
      </w:pPr>
      <w:rPr>
        <w:rFonts w:ascii="Symbol" w:hAnsi="Symbol" w:hint="default"/>
      </w:rPr>
    </w:lvl>
    <w:lvl w:ilvl="7" w:tplc="1422D756" w:tentative="1">
      <w:start w:val="1"/>
      <w:numFmt w:val="bullet"/>
      <w:lvlText w:val="o"/>
      <w:lvlJc w:val="left"/>
      <w:pPr>
        <w:ind w:left="5760" w:hanging="360"/>
      </w:pPr>
      <w:rPr>
        <w:rFonts w:ascii="Courier New" w:hAnsi="Courier New" w:cs="Courier New" w:hint="default"/>
      </w:rPr>
    </w:lvl>
    <w:lvl w:ilvl="8" w:tplc="968C12EC" w:tentative="1">
      <w:start w:val="1"/>
      <w:numFmt w:val="bullet"/>
      <w:lvlText w:val=""/>
      <w:lvlJc w:val="left"/>
      <w:pPr>
        <w:ind w:left="6480" w:hanging="360"/>
      </w:pPr>
      <w:rPr>
        <w:rFonts w:ascii="Wingdings" w:hAnsi="Wingdings" w:hint="default"/>
      </w:rPr>
    </w:lvl>
  </w:abstractNum>
  <w:abstractNum w:abstractNumId="36" w15:restartNumberingAfterBreak="0">
    <w:nsid w:val="75DA724C"/>
    <w:multiLevelType w:val="hybridMultilevel"/>
    <w:tmpl w:val="13924A46"/>
    <w:lvl w:ilvl="0" w:tplc="CF92B7F6">
      <w:start w:val="1"/>
      <w:numFmt w:val="decimal"/>
      <w:lvlText w:val="%1."/>
      <w:lvlJc w:val="left"/>
      <w:pPr>
        <w:ind w:left="720" w:hanging="360"/>
      </w:pPr>
      <w:rPr>
        <w:rFonts w:hint="default"/>
      </w:rPr>
    </w:lvl>
    <w:lvl w:ilvl="1" w:tplc="EA9263EC" w:tentative="1">
      <w:start w:val="1"/>
      <w:numFmt w:val="lowerLetter"/>
      <w:lvlText w:val="%2."/>
      <w:lvlJc w:val="left"/>
      <w:pPr>
        <w:ind w:left="1440" w:hanging="360"/>
      </w:pPr>
    </w:lvl>
    <w:lvl w:ilvl="2" w:tplc="B4C8DB0C" w:tentative="1">
      <w:start w:val="1"/>
      <w:numFmt w:val="lowerRoman"/>
      <w:lvlText w:val="%3."/>
      <w:lvlJc w:val="right"/>
      <w:pPr>
        <w:ind w:left="2160" w:hanging="180"/>
      </w:pPr>
    </w:lvl>
    <w:lvl w:ilvl="3" w:tplc="E7346C70" w:tentative="1">
      <w:start w:val="1"/>
      <w:numFmt w:val="decimal"/>
      <w:lvlText w:val="%4."/>
      <w:lvlJc w:val="left"/>
      <w:pPr>
        <w:ind w:left="2880" w:hanging="360"/>
      </w:pPr>
    </w:lvl>
    <w:lvl w:ilvl="4" w:tplc="6E948898" w:tentative="1">
      <w:start w:val="1"/>
      <w:numFmt w:val="lowerLetter"/>
      <w:lvlText w:val="%5."/>
      <w:lvlJc w:val="left"/>
      <w:pPr>
        <w:ind w:left="3600" w:hanging="360"/>
      </w:pPr>
    </w:lvl>
    <w:lvl w:ilvl="5" w:tplc="9A28564A" w:tentative="1">
      <w:start w:val="1"/>
      <w:numFmt w:val="lowerRoman"/>
      <w:lvlText w:val="%6."/>
      <w:lvlJc w:val="right"/>
      <w:pPr>
        <w:ind w:left="4320" w:hanging="180"/>
      </w:pPr>
    </w:lvl>
    <w:lvl w:ilvl="6" w:tplc="E202F98C" w:tentative="1">
      <w:start w:val="1"/>
      <w:numFmt w:val="decimal"/>
      <w:lvlText w:val="%7."/>
      <w:lvlJc w:val="left"/>
      <w:pPr>
        <w:ind w:left="5040" w:hanging="360"/>
      </w:pPr>
    </w:lvl>
    <w:lvl w:ilvl="7" w:tplc="38E2BE4E" w:tentative="1">
      <w:start w:val="1"/>
      <w:numFmt w:val="lowerLetter"/>
      <w:lvlText w:val="%8."/>
      <w:lvlJc w:val="left"/>
      <w:pPr>
        <w:ind w:left="5760" w:hanging="360"/>
      </w:pPr>
    </w:lvl>
    <w:lvl w:ilvl="8" w:tplc="6EB8F46E" w:tentative="1">
      <w:start w:val="1"/>
      <w:numFmt w:val="lowerRoman"/>
      <w:lvlText w:val="%9."/>
      <w:lvlJc w:val="right"/>
      <w:pPr>
        <w:ind w:left="6480" w:hanging="180"/>
      </w:pPr>
    </w:lvl>
  </w:abstractNum>
  <w:abstractNum w:abstractNumId="37" w15:restartNumberingAfterBreak="0">
    <w:nsid w:val="791273B0"/>
    <w:multiLevelType w:val="multilevel"/>
    <w:tmpl w:val="BB4E33B0"/>
    <w:lvl w:ilvl="0">
      <w:start w:val="4"/>
      <w:numFmt w:val="decimal"/>
      <w:lvlText w:val="%1."/>
      <w:lvlJc w:val="left"/>
      <w:pPr>
        <w:ind w:left="2771" w:hanging="360"/>
      </w:pPr>
      <w:rPr>
        <w:rFonts w:hint="default"/>
        <w:b/>
        <w:color w:val="000000"/>
      </w:rPr>
    </w:lvl>
    <w:lvl w:ilvl="1">
      <w:start w:val="1"/>
      <w:numFmt w:val="decimal"/>
      <w:lvlText w:val="%1.%2."/>
      <w:lvlJc w:val="left"/>
      <w:pPr>
        <w:ind w:left="2062" w:hanging="360"/>
      </w:pPr>
      <w:rPr>
        <w:rFonts w:hint="default"/>
        <w:b w:val="0"/>
        <w:i w:val="0"/>
        <w:color w:val="000000"/>
        <w:sz w:val="23"/>
        <w:szCs w:val="23"/>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7F0B2B88"/>
    <w:multiLevelType w:val="hybridMultilevel"/>
    <w:tmpl w:val="9B8CE7B8"/>
    <w:lvl w:ilvl="0" w:tplc="EE864A00">
      <w:start w:val="1"/>
      <w:numFmt w:val="decimal"/>
      <w:lvlText w:val="%1."/>
      <w:lvlJc w:val="left"/>
      <w:pPr>
        <w:ind w:left="720" w:hanging="360"/>
      </w:pPr>
      <w:rPr>
        <w:rFonts w:hint="default"/>
      </w:rPr>
    </w:lvl>
    <w:lvl w:ilvl="1" w:tplc="6310BCBA" w:tentative="1">
      <w:start w:val="1"/>
      <w:numFmt w:val="lowerLetter"/>
      <w:lvlText w:val="%2."/>
      <w:lvlJc w:val="left"/>
      <w:pPr>
        <w:ind w:left="1440" w:hanging="360"/>
      </w:pPr>
    </w:lvl>
    <w:lvl w:ilvl="2" w:tplc="C158D448" w:tentative="1">
      <w:start w:val="1"/>
      <w:numFmt w:val="lowerRoman"/>
      <w:lvlText w:val="%3."/>
      <w:lvlJc w:val="right"/>
      <w:pPr>
        <w:ind w:left="2160" w:hanging="180"/>
      </w:pPr>
    </w:lvl>
    <w:lvl w:ilvl="3" w:tplc="771E4ABA" w:tentative="1">
      <w:start w:val="1"/>
      <w:numFmt w:val="decimal"/>
      <w:lvlText w:val="%4."/>
      <w:lvlJc w:val="left"/>
      <w:pPr>
        <w:ind w:left="2880" w:hanging="360"/>
      </w:pPr>
    </w:lvl>
    <w:lvl w:ilvl="4" w:tplc="4386CBCE" w:tentative="1">
      <w:start w:val="1"/>
      <w:numFmt w:val="lowerLetter"/>
      <w:lvlText w:val="%5."/>
      <w:lvlJc w:val="left"/>
      <w:pPr>
        <w:ind w:left="3600" w:hanging="360"/>
      </w:pPr>
    </w:lvl>
    <w:lvl w:ilvl="5" w:tplc="5892524C" w:tentative="1">
      <w:start w:val="1"/>
      <w:numFmt w:val="lowerRoman"/>
      <w:lvlText w:val="%6."/>
      <w:lvlJc w:val="right"/>
      <w:pPr>
        <w:ind w:left="4320" w:hanging="180"/>
      </w:pPr>
    </w:lvl>
    <w:lvl w:ilvl="6" w:tplc="80D4E896" w:tentative="1">
      <w:start w:val="1"/>
      <w:numFmt w:val="decimal"/>
      <w:lvlText w:val="%7."/>
      <w:lvlJc w:val="left"/>
      <w:pPr>
        <w:ind w:left="5040" w:hanging="360"/>
      </w:pPr>
    </w:lvl>
    <w:lvl w:ilvl="7" w:tplc="748A5908" w:tentative="1">
      <w:start w:val="1"/>
      <w:numFmt w:val="lowerLetter"/>
      <w:lvlText w:val="%8."/>
      <w:lvlJc w:val="left"/>
      <w:pPr>
        <w:ind w:left="5760" w:hanging="360"/>
      </w:pPr>
    </w:lvl>
    <w:lvl w:ilvl="8" w:tplc="0182293E" w:tentative="1">
      <w:start w:val="1"/>
      <w:numFmt w:val="lowerRoman"/>
      <w:lvlText w:val="%9."/>
      <w:lvlJc w:val="right"/>
      <w:pPr>
        <w:ind w:left="6480" w:hanging="180"/>
      </w:pPr>
    </w:lvl>
  </w:abstractNum>
  <w:num w:numId="1">
    <w:abstractNumId w:val="24"/>
  </w:num>
  <w:num w:numId="2">
    <w:abstractNumId w:val="29"/>
  </w:num>
  <w:num w:numId="3">
    <w:abstractNumId w:val="26"/>
  </w:num>
  <w:num w:numId="4">
    <w:abstractNumId w:val="8"/>
  </w:num>
  <w:num w:numId="5">
    <w:abstractNumId w:val="16"/>
  </w:num>
  <w:num w:numId="6">
    <w:abstractNumId w:val="33"/>
  </w:num>
  <w:num w:numId="7">
    <w:abstractNumId w:val="14"/>
  </w:num>
  <w:num w:numId="8">
    <w:abstractNumId w:val="7"/>
  </w:num>
  <w:num w:numId="9">
    <w:abstractNumId w:val="32"/>
  </w:num>
  <w:num w:numId="10">
    <w:abstractNumId w:val="17"/>
  </w:num>
  <w:num w:numId="11">
    <w:abstractNumId w:val="19"/>
  </w:num>
  <w:num w:numId="12">
    <w:abstractNumId w:val="31"/>
  </w:num>
  <w:num w:numId="13">
    <w:abstractNumId w:val="1"/>
  </w:num>
  <w:num w:numId="14">
    <w:abstractNumId w:val="22"/>
  </w:num>
  <w:num w:numId="15">
    <w:abstractNumId w:val="11"/>
  </w:num>
  <w:num w:numId="16">
    <w:abstractNumId w:val="2"/>
  </w:num>
  <w:num w:numId="17">
    <w:abstractNumId w:val="21"/>
  </w:num>
  <w:num w:numId="18">
    <w:abstractNumId w:val="27"/>
  </w:num>
  <w:num w:numId="19">
    <w:abstractNumId w:val="36"/>
  </w:num>
  <w:num w:numId="20">
    <w:abstractNumId w:val="20"/>
  </w:num>
  <w:num w:numId="21">
    <w:abstractNumId w:val="10"/>
  </w:num>
  <w:num w:numId="22">
    <w:abstractNumId w:val="9"/>
  </w:num>
  <w:num w:numId="23">
    <w:abstractNumId w:val="37"/>
  </w:num>
  <w:num w:numId="24">
    <w:abstractNumId w:val="6"/>
  </w:num>
  <w:num w:numId="25">
    <w:abstractNumId w:val="18"/>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8"/>
  </w:num>
  <w:num w:numId="32">
    <w:abstractNumId w:val="23"/>
  </w:num>
  <w:num w:numId="33">
    <w:abstractNumId w:val="5"/>
  </w:num>
  <w:num w:numId="34">
    <w:abstractNumId w:val="15"/>
  </w:num>
  <w:num w:numId="35">
    <w:abstractNumId w:val="28"/>
  </w:num>
  <w:num w:numId="36">
    <w:abstractNumId w:val="35"/>
  </w:num>
  <w:num w:numId="37">
    <w:abstractNumId w:val="25"/>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F1"/>
    <w:rsid w:val="0001220D"/>
    <w:rsid w:val="00035A2A"/>
    <w:rsid w:val="00037194"/>
    <w:rsid w:val="00037288"/>
    <w:rsid w:val="00057FC9"/>
    <w:rsid w:val="000812A5"/>
    <w:rsid w:val="00084F7A"/>
    <w:rsid w:val="000979A3"/>
    <w:rsid w:val="000C5789"/>
    <w:rsid w:val="000D1BD2"/>
    <w:rsid w:val="000D7124"/>
    <w:rsid w:val="000E324A"/>
    <w:rsid w:val="000F2DA8"/>
    <w:rsid w:val="000F4982"/>
    <w:rsid w:val="0010634F"/>
    <w:rsid w:val="00167CE1"/>
    <w:rsid w:val="001964B0"/>
    <w:rsid w:val="001C4509"/>
    <w:rsid w:val="001D0742"/>
    <w:rsid w:val="001D0B70"/>
    <w:rsid w:val="001E5E74"/>
    <w:rsid w:val="001E5ECC"/>
    <w:rsid w:val="001E70B7"/>
    <w:rsid w:val="001F3EC3"/>
    <w:rsid w:val="002030C0"/>
    <w:rsid w:val="00203E11"/>
    <w:rsid w:val="00210914"/>
    <w:rsid w:val="00226B25"/>
    <w:rsid w:val="002419E9"/>
    <w:rsid w:val="00247D47"/>
    <w:rsid w:val="00262301"/>
    <w:rsid w:val="00264138"/>
    <w:rsid w:val="00267EF3"/>
    <w:rsid w:val="00284034"/>
    <w:rsid w:val="00294401"/>
    <w:rsid w:val="00297D31"/>
    <w:rsid w:val="002A5941"/>
    <w:rsid w:val="002B2289"/>
    <w:rsid w:val="002C33F1"/>
    <w:rsid w:val="002E5CCD"/>
    <w:rsid w:val="002F49DA"/>
    <w:rsid w:val="002F7655"/>
    <w:rsid w:val="00345B47"/>
    <w:rsid w:val="0034674A"/>
    <w:rsid w:val="00360DF6"/>
    <w:rsid w:val="00387BC2"/>
    <w:rsid w:val="003B543A"/>
    <w:rsid w:val="003D0C77"/>
    <w:rsid w:val="003D25DF"/>
    <w:rsid w:val="003D4A0D"/>
    <w:rsid w:val="003D75D8"/>
    <w:rsid w:val="003F79C9"/>
    <w:rsid w:val="00404D73"/>
    <w:rsid w:val="00415B8D"/>
    <w:rsid w:val="00417F6F"/>
    <w:rsid w:val="00427B88"/>
    <w:rsid w:val="00451C64"/>
    <w:rsid w:val="0048216E"/>
    <w:rsid w:val="004841D3"/>
    <w:rsid w:val="00485841"/>
    <w:rsid w:val="004A00F1"/>
    <w:rsid w:val="004A271F"/>
    <w:rsid w:val="004B6B57"/>
    <w:rsid w:val="004D1803"/>
    <w:rsid w:val="004E1BFF"/>
    <w:rsid w:val="004E7E2E"/>
    <w:rsid w:val="00503ACB"/>
    <w:rsid w:val="00510110"/>
    <w:rsid w:val="00521E31"/>
    <w:rsid w:val="00527FB9"/>
    <w:rsid w:val="005447E3"/>
    <w:rsid w:val="005464A1"/>
    <w:rsid w:val="0055029E"/>
    <w:rsid w:val="00551A66"/>
    <w:rsid w:val="00551B00"/>
    <w:rsid w:val="00553A85"/>
    <w:rsid w:val="005627D9"/>
    <w:rsid w:val="00565735"/>
    <w:rsid w:val="00583591"/>
    <w:rsid w:val="005C4A2B"/>
    <w:rsid w:val="005C4DA5"/>
    <w:rsid w:val="005D47EC"/>
    <w:rsid w:val="005D6FD2"/>
    <w:rsid w:val="00615C11"/>
    <w:rsid w:val="00637E8D"/>
    <w:rsid w:val="00640A07"/>
    <w:rsid w:val="006B3797"/>
    <w:rsid w:val="006B3D51"/>
    <w:rsid w:val="00731DDB"/>
    <w:rsid w:val="0074017F"/>
    <w:rsid w:val="007406B6"/>
    <w:rsid w:val="00770D4F"/>
    <w:rsid w:val="00775DF1"/>
    <w:rsid w:val="00783D90"/>
    <w:rsid w:val="007A610D"/>
    <w:rsid w:val="007F62D3"/>
    <w:rsid w:val="008050D2"/>
    <w:rsid w:val="00811B35"/>
    <w:rsid w:val="00816A4E"/>
    <w:rsid w:val="00823627"/>
    <w:rsid w:val="00851BDD"/>
    <w:rsid w:val="00863F1A"/>
    <w:rsid w:val="00873FBB"/>
    <w:rsid w:val="008B09A0"/>
    <w:rsid w:val="008B0C29"/>
    <w:rsid w:val="008C4210"/>
    <w:rsid w:val="008C428C"/>
    <w:rsid w:val="008C79E3"/>
    <w:rsid w:val="008D6B58"/>
    <w:rsid w:val="009003D8"/>
    <w:rsid w:val="00926D84"/>
    <w:rsid w:val="00931FB0"/>
    <w:rsid w:val="00932BE6"/>
    <w:rsid w:val="00936AF5"/>
    <w:rsid w:val="00941EF0"/>
    <w:rsid w:val="009560C5"/>
    <w:rsid w:val="00956D45"/>
    <w:rsid w:val="00965555"/>
    <w:rsid w:val="00983859"/>
    <w:rsid w:val="009A0F85"/>
    <w:rsid w:val="009D298D"/>
    <w:rsid w:val="009D3B8C"/>
    <w:rsid w:val="009E02C5"/>
    <w:rsid w:val="009E29B9"/>
    <w:rsid w:val="00A003D8"/>
    <w:rsid w:val="00A05E69"/>
    <w:rsid w:val="00A16B23"/>
    <w:rsid w:val="00A20664"/>
    <w:rsid w:val="00A22E6D"/>
    <w:rsid w:val="00A305FF"/>
    <w:rsid w:val="00A31C3C"/>
    <w:rsid w:val="00A37147"/>
    <w:rsid w:val="00A55166"/>
    <w:rsid w:val="00A714AD"/>
    <w:rsid w:val="00A745D1"/>
    <w:rsid w:val="00A979F0"/>
    <w:rsid w:val="00AA44EC"/>
    <w:rsid w:val="00AB0357"/>
    <w:rsid w:val="00AE442F"/>
    <w:rsid w:val="00AF2713"/>
    <w:rsid w:val="00AF371C"/>
    <w:rsid w:val="00B06D23"/>
    <w:rsid w:val="00B36DDF"/>
    <w:rsid w:val="00B55C77"/>
    <w:rsid w:val="00B61813"/>
    <w:rsid w:val="00B620A4"/>
    <w:rsid w:val="00B63D00"/>
    <w:rsid w:val="00B74E08"/>
    <w:rsid w:val="00BA17AA"/>
    <w:rsid w:val="00BB0826"/>
    <w:rsid w:val="00BC144D"/>
    <w:rsid w:val="00BD134A"/>
    <w:rsid w:val="00BD33FC"/>
    <w:rsid w:val="00BE2695"/>
    <w:rsid w:val="00BE4CC1"/>
    <w:rsid w:val="00C0247C"/>
    <w:rsid w:val="00C167F7"/>
    <w:rsid w:val="00C21A22"/>
    <w:rsid w:val="00C22256"/>
    <w:rsid w:val="00C35FB0"/>
    <w:rsid w:val="00C36295"/>
    <w:rsid w:val="00C537FE"/>
    <w:rsid w:val="00C65C47"/>
    <w:rsid w:val="00C730D2"/>
    <w:rsid w:val="00C75C67"/>
    <w:rsid w:val="00C766D5"/>
    <w:rsid w:val="00C93A89"/>
    <w:rsid w:val="00C9593F"/>
    <w:rsid w:val="00CA25CD"/>
    <w:rsid w:val="00CB06C3"/>
    <w:rsid w:val="00CB6062"/>
    <w:rsid w:val="00CC156A"/>
    <w:rsid w:val="00CD0A03"/>
    <w:rsid w:val="00CE64D5"/>
    <w:rsid w:val="00D122BA"/>
    <w:rsid w:val="00D133F7"/>
    <w:rsid w:val="00D139F7"/>
    <w:rsid w:val="00D13CA4"/>
    <w:rsid w:val="00D15661"/>
    <w:rsid w:val="00D316C0"/>
    <w:rsid w:val="00D44AF6"/>
    <w:rsid w:val="00D55E6F"/>
    <w:rsid w:val="00D722D1"/>
    <w:rsid w:val="00DA7BB9"/>
    <w:rsid w:val="00DB61BF"/>
    <w:rsid w:val="00DD44EB"/>
    <w:rsid w:val="00DE5902"/>
    <w:rsid w:val="00E03F61"/>
    <w:rsid w:val="00E0427B"/>
    <w:rsid w:val="00E26533"/>
    <w:rsid w:val="00E32DBF"/>
    <w:rsid w:val="00E40E9C"/>
    <w:rsid w:val="00E51BF8"/>
    <w:rsid w:val="00E57C2D"/>
    <w:rsid w:val="00E738F7"/>
    <w:rsid w:val="00E92D3C"/>
    <w:rsid w:val="00EA7933"/>
    <w:rsid w:val="00ED0C76"/>
    <w:rsid w:val="00F1460C"/>
    <w:rsid w:val="00F150C0"/>
    <w:rsid w:val="00F25511"/>
    <w:rsid w:val="00F44F8B"/>
    <w:rsid w:val="00F85BC9"/>
    <w:rsid w:val="00F90485"/>
    <w:rsid w:val="00F949AF"/>
    <w:rsid w:val="00FC62E2"/>
    <w:rsid w:val="00FC6B56"/>
    <w:rsid w:val="00FE7B51"/>
    <w:rsid w:val="00FF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5E1BC99"/>
  <w15:chartTrackingRefBased/>
  <w15:docId w15:val="{BFD9D946-47B1-4C39-A014-BA98D91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1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7D47"/>
    <w:pPr>
      <w:ind w:left="720"/>
      <w:contextualSpacing/>
    </w:pPr>
  </w:style>
  <w:style w:type="character" w:customStyle="1" w:styleId="extended-textshort">
    <w:name w:val="extended-text__short"/>
    <w:basedOn w:val="a0"/>
    <w:rsid w:val="00247D47"/>
  </w:style>
  <w:style w:type="paragraph" w:customStyle="1" w:styleId="ConsPlusNormal">
    <w:name w:val="ConsPlusNormal"/>
    <w:rsid w:val="00BE26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5">
    <w:name w:val="Table Grid"/>
    <w:basedOn w:val="a1"/>
    <w:uiPriority w:val="39"/>
    <w:rsid w:val="00B3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203E11"/>
    <w:pPr>
      <w:spacing w:after="0" w:line="240" w:lineRule="auto"/>
    </w:pPr>
    <w:rPr>
      <w:sz w:val="20"/>
      <w:szCs w:val="20"/>
    </w:rPr>
  </w:style>
  <w:style w:type="character" w:customStyle="1" w:styleId="a7">
    <w:name w:val="Текст сноски Знак"/>
    <w:basedOn w:val="a0"/>
    <w:link w:val="a6"/>
    <w:uiPriority w:val="99"/>
    <w:semiHidden/>
    <w:rsid w:val="00203E11"/>
    <w:rPr>
      <w:sz w:val="20"/>
      <w:szCs w:val="20"/>
    </w:rPr>
  </w:style>
  <w:style w:type="character" w:styleId="a8">
    <w:name w:val="footnote reference"/>
    <w:uiPriority w:val="99"/>
    <w:rsid w:val="00203E11"/>
    <w:rPr>
      <w:rFonts w:ascii="Times New Roman" w:hAnsi="Times New Roman" w:cs="Times New Roman" w:hint="default"/>
      <w:vertAlign w:val="superscript"/>
    </w:rPr>
  </w:style>
  <w:style w:type="paragraph" w:styleId="a9">
    <w:name w:val="Balloon Text"/>
    <w:basedOn w:val="a"/>
    <w:link w:val="aa"/>
    <w:uiPriority w:val="99"/>
    <w:semiHidden/>
    <w:unhideWhenUsed/>
    <w:rsid w:val="00360DF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DF6"/>
    <w:rPr>
      <w:rFonts w:ascii="Segoe UI" w:hAnsi="Segoe UI" w:cs="Segoe UI"/>
      <w:sz w:val="18"/>
      <w:szCs w:val="18"/>
    </w:rPr>
  </w:style>
  <w:style w:type="paragraph" w:styleId="ab">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
    <w:link w:val="ac"/>
    <w:uiPriority w:val="99"/>
    <w:unhideWhenUsed/>
    <w:qFormat/>
    <w:rsid w:val="00FF149C"/>
    <w:rPr>
      <w:rFonts w:ascii="Times New Roman" w:hAnsi="Times New Roman" w:cs="Times New Roman"/>
      <w:sz w:val="24"/>
      <w:szCs w:val="24"/>
    </w:rPr>
  </w:style>
  <w:style w:type="paragraph" w:styleId="ad">
    <w:name w:val="footer"/>
    <w:basedOn w:val="a"/>
    <w:link w:val="ae"/>
    <w:rsid w:val="00FF14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FF149C"/>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FF149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F149C"/>
  </w:style>
  <w:style w:type="numbering" w:customStyle="1" w:styleId="11">
    <w:name w:val="Нет списка1"/>
    <w:next w:val="a2"/>
    <w:uiPriority w:val="99"/>
    <w:semiHidden/>
    <w:unhideWhenUsed/>
    <w:rsid w:val="00C65C47"/>
  </w:style>
  <w:style w:type="paragraph" w:styleId="af1">
    <w:name w:val="Title"/>
    <w:basedOn w:val="a"/>
    <w:link w:val="af2"/>
    <w:uiPriority w:val="10"/>
    <w:qFormat/>
    <w:rsid w:val="00C65C47"/>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Заголовок Знак"/>
    <w:basedOn w:val="a0"/>
    <w:link w:val="af1"/>
    <w:uiPriority w:val="10"/>
    <w:rsid w:val="00C65C47"/>
    <w:rPr>
      <w:rFonts w:ascii="Times New Roman" w:eastAsia="Times New Roman" w:hAnsi="Times New Roman" w:cs="Times New Roman"/>
      <w:b/>
      <w:bCs/>
      <w:sz w:val="28"/>
      <w:szCs w:val="24"/>
      <w:lang w:eastAsia="ru-RU"/>
    </w:rPr>
  </w:style>
  <w:style w:type="character" w:styleId="af3">
    <w:name w:val="Subtle Reference"/>
    <w:basedOn w:val="a0"/>
    <w:uiPriority w:val="31"/>
    <w:qFormat/>
    <w:rsid w:val="00C65C47"/>
    <w:rPr>
      <w:smallCaps/>
      <w:color w:val="5A5A5A" w:themeColor="text1" w:themeTint="A5"/>
    </w:rPr>
  </w:style>
  <w:style w:type="character" w:customStyle="1" w:styleId="2">
    <w:name w:val="Заголовок №2_"/>
    <w:basedOn w:val="a0"/>
    <w:link w:val="20"/>
    <w:rsid w:val="00C65C47"/>
    <w:rPr>
      <w:rFonts w:ascii="Arial" w:eastAsia="Arial" w:hAnsi="Arial" w:cs="Arial"/>
      <w:b/>
      <w:bCs/>
      <w:sz w:val="15"/>
      <w:szCs w:val="15"/>
      <w:shd w:val="clear" w:color="auto" w:fill="FFFFFF"/>
    </w:rPr>
  </w:style>
  <w:style w:type="paragraph" w:customStyle="1" w:styleId="20">
    <w:name w:val="Заголовок №2"/>
    <w:basedOn w:val="a"/>
    <w:link w:val="2"/>
    <w:rsid w:val="00C65C47"/>
    <w:pPr>
      <w:widowControl w:val="0"/>
      <w:shd w:val="clear" w:color="auto" w:fill="FFFFFF"/>
      <w:spacing w:after="0" w:line="0" w:lineRule="atLeast"/>
      <w:jc w:val="both"/>
      <w:outlineLvl w:val="1"/>
    </w:pPr>
    <w:rPr>
      <w:rFonts w:ascii="Arial" w:eastAsia="Arial" w:hAnsi="Arial" w:cs="Arial"/>
      <w:b/>
      <w:bCs/>
      <w:sz w:val="15"/>
      <w:szCs w:val="15"/>
    </w:rPr>
  </w:style>
  <w:style w:type="character" w:customStyle="1" w:styleId="20pt">
    <w:name w:val="Заголовок №2 + Курсив;Интервал 0 pt"/>
    <w:basedOn w:val="2"/>
    <w:rsid w:val="00C65C47"/>
    <w:rPr>
      <w:rFonts w:ascii="Arial" w:eastAsia="Arial" w:hAnsi="Arial" w:cs="Arial"/>
      <w:b/>
      <w:bCs/>
      <w:i/>
      <w:iCs/>
      <w:color w:val="000000"/>
      <w:spacing w:val="10"/>
      <w:w w:val="100"/>
      <w:position w:val="0"/>
      <w:sz w:val="15"/>
      <w:szCs w:val="15"/>
      <w:shd w:val="clear" w:color="auto" w:fill="FFFFFF"/>
      <w:lang w:val="ru-RU" w:eastAsia="ru-RU" w:bidi="ru-RU"/>
    </w:rPr>
  </w:style>
  <w:style w:type="character" w:styleId="af4">
    <w:name w:val="Hyperlink"/>
    <w:basedOn w:val="a0"/>
    <w:uiPriority w:val="99"/>
    <w:rsid w:val="00C65C47"/>
    <w:rPr>
      <w:color w:val="0066CC"/>
      <w:u w:val="single"/>
    </w:rPr>
  </w:style>
  <w:style w:type="character" w:customStyle="1" w:styleId="3">
    <w:name w:val="Основной текст (3)_"/>
    <w:basedOn w:val="a0"/>
    <w:link w:val="30"/>
    <w:rsid w:val="00C65C47"/>
    <w:rPr>
      <w:rFonts w:ascii="Arial" w:eastAsia="Arial" w:hAnsi="Arial" w:cs="Arial"/>
      <w:sz w:val="13"/>
      <w:szCs w:val="13"/>
      <w:shd w:val="clear" w:color="auto" w:fill="FFFFFF"/>
    </w:rPr>
  </w:style>
  <w:style w:type="paragraph" w:customStyle="1" w:styleId="30">
    <w:name w:val="Основной текст (3)"/>
    <w:basedOn w:val="a"/>
    <w:link w:val="3"/>
    <w:rsid w:val="00C65C47"/>
    <w:pPr>
      <w:widowControl w:val="0"/>
      <w:shd w:val="clear" w:color="auto" w:fill="FFFFFF"/>
      <w:spacing w:after="0" w:line="0" w:lineRule="atLeast"/>
      <w:jc w:val="both"/>
    </w:pPr>
    <w:rPr>
      <w:rFonts w:ascii="Arial" w:eastAsia="Arial" w:hAnsi="Arial" w:cs="Arial"/>
      <w:sz w:val="13"/>
      <w:szCs w:val="13"/>
    </w:rPr>
  </w:style>
  <w:style w:type="character" w:customStyle="1" w:styleId="af5">
    <w:name w:val="Основной текст_"/>
    <w:basedOn w:val="a0"/>
    <w:link w:val="12"/>
    <w:rsid w:val="00C65C47"/>
    <w:rPr>
      <w:rFonts w:ascii="Times New Roman" w:eastAsia="Times New Roman" w:hAnsi="Times New Roman" w:cs="Times New Roman"/>
      <w:shd w:val="clear" w:color="auto" w:fill="FFFFFF"/>
    </w:rPr>
  </w:style>
  <w:style w:type="paragraph" w:customStyle="1" w:styleId="12">
    <w:name w:val="Основной текст1"/>
    <w:basedOn w:val="a"/>
    <w:link w:val="af5"/>
    <w:rsid w:val="00C65C47"/>
    <w:pPr>
      <w:widowControl w:val="0"/>
      <w:shd w:val="clear" w:color="auto" w:fill="FFFFFF"/>
      <w:spacing w:after="0" w:line="288" w:lineRule="exact"/>
      <w:jc w:val="right"/>
    </w:pPr>
    <w:rPr>
      <w:rFonts w:ascii="Times New Roman" w:eastAsia="Times New Roman" w:hAnsi="Times New Roman" w:cs="Times New Roman"/>
    </w:rPr>
  </w:style>
  <w:style w:type="character" w:customStyle="1" w:styleId="Arial75pt">
    <w:name w:val="Основной текст + Arial;7;5 pt"/>
    <w:basedOn w:val="af5"/>
    <w:rsid w:val="00C65C47"/>
    <w:rPr>
      <w:rFonts w:ascii="Arial" w:eastAsia="Arial" w:hAnsi="Arial" w:cs="Arial"/>
      <w:color w:val="000000"/>
      <w:spacing w:val="0"/>
      <w:w w:val="100"/>
      <w:position w:val="0"/>
      <w:sz w:val="15"/>
      <w:szCs w:val="15"/>
      <w:shd w:val="clear" w:color="auto" w:fill="FFFFFF"/>
      <w:lang w:val="ru-RU" w:eastAsia="ru-RU" w:bidi="ru-RU"/>
    </w:rPr>
  </w:style>
  <w:style w:type="character" w:customStyle="1" w:styleId="13">
    <w:name w:val="Заголовок №1_"/>
    <w:basedOn w:val="a0"/>
    <w:link w:val="14"/>
    <w:rsid w:val="00C65C47"/>
    <w:rPr>
      <w:rFonts w:ascii="Arial" w:eastAsia="Arial" w:hAnsi="Arial" w:cs="Arial"/>
      <w:b/>
      <w:bCs/>
      <w:sz w:val="26"/>
      <w:szCs w:val="26"/>
      <w:shd w:val="clear" w:color="auto" w:fill="FFFFFF"/>
    </w:rPr>
  </w:style>
  <w:style w:type="paragraph" w:customStyle="1" w:styleId="14">
    <w:name w:val="Заголовок №1"/>
    <w:basedOn w:val="a"/>
    <w:link w:val="13"/>
    <w:rsid w:val="00C65C47"/>
    <w:pPr>
      <w:widowControl w:val="0"/>
      <w:shd w:val="clear" w:color="auto" w:fill="FFFFFF"/>
      <w:spacing w:after="0" w:line="0" w:lineRule="atLeast"/>
      <w:jc w:val="center"/>
      <w:outlineLvl w:val="0"/>
    </w:pPr>
    <w:rPr>
      <w:rFonts w:ascii="Arial" w:eastAsia="Arial" w:hAnsi="Arial" w:cs="Arial"/>
      <w:b/>
      <w:bCs/>
      <w:sz w:val="26"/>
      <w:szCs w:val="26"/>
    </w:rPr>
  </w:style>
  <w:style w:type="character" w:customStyle="1" w:styleId="21">
    <w:name w:val="Заголовок №2 + Не полужирный"/>
    <w:basedOn w:val="2"/>
    <w:rsid w:val="00C65C47"/>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rial75pt0">
    <w:name w:val="Основной текст + Arial;7;5 pt;Полужирный"/>
    <w:basedOn w:val="af5"/>
    <w:rsid w:val="00C65C47"/>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Arial65pt">
    <w:name w:val="Основной текст + Arial;6;5 pt"/>
    <w:basedOn w:val="af5"/>
    <w:rsid w:val="00C65C47"/>
    <w:rPr>
      <w:rFonts w:ascii="Arial" w:eastAsia="Arial" w:hAnsi="Arial" w:cs="Arial"/>
      <w:color w:val="000000"/>
      <w:spacing w:val="0"/>
      <w:w w:val="100"/>
      <w:position w:val="0"/>
      <w:sz w:val="13"/>
      <w:szCs w:val="13"/>
      <w:shd w:val="clear" w:color="auto" w:fill="FFFFFF"/>
      <w:lang w:val="ru-RU" w:eastAsia="ru-RU" w:bidi="ru-RU"/>
    </w:rPr>
  </w:style>
  <w:style w:type="character" w:customStyle="1" w:styleId="22">
    <w:name w:val="Основной текст (2)_"/>
    <w:basedOn w:val="a0"/>
    <w:link w:val="23"/>
    <w:rsid w:val="00C65C47"/>
    <w:rPr>
      <w:rFonts w:ascii="Arial" w:eastAsia="Arial" w:hAnsi="Arial" w:cs="Arial"/>
      <w:sz w:val="15"/>
      <w:szCs w:val="15"/>
      <w:shd w:val="clear" w:color="auto" w:fill="FFFFFF"/>
    </w:rPr>
  </w:style>
  <w:style w:type="paragraph" w:customStyle="1" w:styleId="23">
    <w:name w:val="Основной текст (2)"/>
    <w:basedOn w:val="a"/>
    <w:link w:val="22"/>
    <w:rsid w:val="00C65C47"/>
    <w:pPr>
      <w:widowControl w:val="0"/>
      <w:shd w:val="clear" w:color="auto" w:fill="FFFFFF"/>
      <w:spacing w:after="0" w:line="231" w:lineRule="exact"/>
    </w:pPr>
    <w:rPr>
      <w:rFonts w:ascii="Arial" w:eastAsia="Arial" w:hAnsi="Arial" w:cs="Arial"/>
      <w:sz w:val="15"/>
      <w:szCs w:val="15"/>
    </w:rPr>
  </w:style>
  <w:style w:type="character" w:styleId="af6">
    <w:name w:val="FollowedHyperlink"/>
    <w:basedOn w:val="a0"/>
    <w:uiPriority w:val="99"/>
    <w:semiHidden/>
    <w:unhideWhenUsed/>
    <w:rsid w:val="00C65C47"/>
    <w:rPr>
      <w:color w:val="954F72"/>
      <w:u w:val="single"/>
    </w:rPr>
  </w:style>
  <w:style w:type="paragraph" w:customStyle="1" w:styleId="font5">
    <w:name w:val="font5"/>
    <w:basedOn w:val="a"/>
    <w:rsid w:val="00C65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C65C4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C65C4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
    <w:rsid w:val="00C65C4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6">
    <w:name w:val="xl66"/>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C6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6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73">
    <w:name w:val="xl73"/>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E2E2F"/>
      <w:sz w:val="24"/>
      <w:szCs w:val="24"/>
      <w:lang w:eastAsia="ru-RU"/>
    </w:rPr>
  </w:style>
  <w:style w:type="paragraph" w:customStyle="1" w:styleId="xl74">
    <w:name w:val="xl74"/>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7">
    <w:name w:val="xl77"/>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C6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0">
    <w:name w:val="xl80"/>
    <w:basedOn w:val="a"/>
    <w:rsid w:val="00C65C4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
    <w:rsid w:val="00C65C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C6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color w:val="000000"/>
      <w:sz w:val="24"/>
      <w:szCs w:val="24"/>
      <w:lang w:eastAsia="ru-RU"/>
    </w:rPr>
  </w:style>
  <w:style w:type="paragraph" w:customStyle="1" w:styleId="xl85">
    <w:name w:val="xl85"/>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C65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numbering" w:customStyle="1" w:styleId="24">
    <w:name w:val="Нет списка2"/>
    <w:next w:val="a2"/>
    <w:uiPriority w:val="99"/>
    <w:semiHidden/>
    <w:unhideWhenUsed/>
    <w:rsid w:val="00C65C47"/>
  </w:style>
  <w:style w:type="paragraph" w:customStyle="1" w:styleId="msonormal0">
    <w:name w:val="msonormal"/>
    <w:basedOn w:val="a"/>
    <w:rsid w:val="00C65C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C65C47"/>
  </w:style>
  <w:style w:type="character" w:styleId="af7">
    <w:name w:val="Subtle Emphasis"/>
    <w:uiPriority w:val="19"/>
    <w:qFormat/>
    <w:rsid w:val="00C65C47"/>
    <w:rPr>
      <w:i/>
      <w:iCs/>
      <w:color w:val="404040"/>
    </w:rPr>
  </w:style>
  <w:style w:type="character" w:customStyle="1" w:styleId="10">
    <w:name w:val="Заголовок 1 Знак"/>
    <w:basedOn w:val="a0"/>
    <w:link w:val="1"/>
    <w:uiPriority w:val="9"/>
    <w:rsid w:val="00A714AD"/>
    <w:rPr>
      <w:rFonts w:ascii="Times New Roman" w:eastAsia="Times New Roman" w:hAnsi="Times New Roman" w:cs="Times New Roman"/>
      <w:b/>
      <w:bCs/>
      <w:kern w:val="36"/>
      <w:sz w:val="48"/>
      <w:szCs w:val="48"/>
      <w:lang w:eastAsia="ru-RU"/>
    </w:rPr>
  </w:style>
  <w:style w:type="paragraph" w:customStyle="1" w:styleId="Default">
    <w:name w:val="Default"/>
    <w:uiPriority w:val="99"/>
    <w:rsid w:val="00A714AD"/>
    <w:pPr>
      <w:autoSpaceDE w:val="0"/>
      <w:autoSpaceDN w:val="0"/>
      <w:adjustRightInd w:val="0"/>
      <w:spacing w:after="0" w:line="240" w:lineRule="auto"/>
    </w:pPr>
    <w:rPr>
      <w:rFonts w:ascii="Tahoma" w:hAnsi="Tahoma" w:cs="Tahoma"/>
      <w:color w:val="000000"/>
      <w:sz w:val="24"/>
      <w:szCs w:val="24"/>
    </w:rPr>
  </w:style>
  <w:style w:type="paragraph" w:styleId="af8">
    <w:name w:val="No Spacing"/>
    <w:link w:val="af9"/>
    <w:uiPriority w:val="1"/>
    <w:qFormat/>
    <w:rsid w:val="00A714AD"/>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link w:val="af8"/>
    <w:uiPriority w:val="1"/>
    <w:locked/>
    <w:rsid w:val="00A714AD"/>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5C4A2B"/>
  </w:style>
  <w:style w:type="table" w:customStyle="1" w:styleId="15">
    <w:name w:val="Сетка таблицы1"/>
    <w:basedOn w:val="a1"/>
    <w:next w:val="a5"/>
    <w:uiPriority w:val="39"/>
    <w:rsid w:val="005C4A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5C4A2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FontStyle36">
    <w:name w:val="Font Style36"/>
    <w:basedOn w:val="a0"/>
    <w:rsid w:val="005C4A2B"/>
    <w:rPr>
      <w:rFonts w:ascii="Times New Roman" w:hAnsi="Times New Roman" w:cs="Times New Roman"/>
      <w:sz w:val="20"/>
      <w:szCs w:val="20"/>
    </w:rPr>
  </w:style>
  <w:style w:type="paragraph" w:styleId="afa">
    <w:name w:val="List"/>
    <w:basedOn w:val="a"/>
    <w:rsid w:val="005C4A2B"/>
    <w:pPr>
      <w:spacing w:after="0" w:line="240" w:lineRule="auto"/>
      <w:ind w:left="283" w:hanging="283"/>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5C4A2B"/>
  </w:style>
  <w:style w:type="character" w:styleId="afb">
    <w:name w:val="Emphasis"/>
    <w:basedOn w:val="a0"/>
    <w:uiPriority w:val="20"/>
    <w:qFormat/>
    <w:rsid w:val="005C4A2B"/>
    <w:rPr>
      <w:i/>
      <w:iCs/>
    </w:rPr>
  </w:style>
  <w:style w:type="paragraph" w:customStyle="1" w:styleId="Standard">
    <w:name w:val="Standard"/>
    <w:rsid w:val="005C4A2B"/>
    <w:pPr>
      <w:suppressAutoHyphens/>
      <w:autoSpaceDN w:val="0"/>
      <w:spacing w:line="254" w:lineRule="auto"/>
      <w:textAlignment w:val="baseline"/>
    </w:pPr>
    <w:rPr>
      <w:rFonts w:ascii="Calibri" w:eastAsia="SimSun" w:hAnsi="Calibri" w:cs="Tahoma"/>
      <w:kern w:val="3"/>
    </w:rPr>
  </w:style>
  <w:style w:type="paragraph" w:customStyle="1" w:styleId="16">
    <w:name w:val="Текст1"/>
    <w:basedOn w:val="a"/>
    <w:next w:val="afc"/>
    <w:link w:val="afd"/>
    <w:uiPriority w:val="99"/>
    <w:semiHidden/>
    <w:unhideWhenUsed/>
    <w:rsid w:val="005C4A2B"/>
    <w:pPr>
      <w:spacing w:after="0" w:line="240" w:lineRule="auto"/>
    </w:pPr>
    <w:rPr>
      <w:rFonts w:ascii="Calibri" w:hAnsi="Calibri" w:cs="Times New Roman"/>
    </w:rPr>
  </w:style>
  <w:style w:type="character" w:customStyle="1" w:styleId="afd">
    <w:name w:val="Текст Знак"/>
    <w:basedOn w:val="a0"/>
    <w:link w:val="16"/>
    <w:uiPriority w:val="99"/>
    <w:semiHidden/>
    <w:rsid w:val="005C4A2B"/>
    <w:rPr>
      <w:rFonts w:ascii="Calibri" w:hAnsi="Calibri" w:cs="Times New Roman"/>
    </w:rPr>
  </w:style>
  <w:style w:type="paragraph" w:styleId="afe">
    <w:name w:val="annotation text"/>
    <w:basedOn w:val="a"/>
    <w:link w:val="aff"/>
    <w:rsid w:val="005C4A2B"/>
    <w:pPr>
      <w:widowControl w:val="0"/>
      <w:spacing w:after="0" w:line="240" w:lineRule="auto"/>
      <w:jc w:val="both"/>
    </w:pPr>
    <w:rPr>
      <w:rFonts w:ascii="Arial" w:eastAsia="Times New Roman" w:hAnsi="Arial" w:cs="Times New Roman"/>
      <w:sz w:val="20"/>
      <w:szCs w:val="20"/>
      <w:lang w:val="en-US"/>
    </w:rPr>
  </w:style>
  <w:style w:type="character" w:customStyle="1" w:styleId="aff">
    <w:name w:val="Текст примечания Знак"/>
    <w:basedOn w:val="a0"/>
    <w:link w:val="afe"/>
    <w:rsid w:val="005C4A2B"/>
    <w:rPr>
      <w:rFonts w:ascii="Arial" w:eastAsia="Times New Roman" w:hAnsi="Arial" w:cs="Times New Roman"/>
      <w:sz w:val="20"/>
      <w:szCs w:val="20"/>
      <w:lang w:val="en-US"/>
    </w:rPr>
  </w:style>
  <w:style w:type="character" w:styleId="aff0">
    <w:name w:val="annotation reference"/>
    <w:rsid w:val="005C4A2B"/>
    <w:rPr>
      <w:sz w:val="16"/>
      <w:szCs w:val="16"/>
    </w:rPr>
  </w:style>
  <w:style w:type="paragraph" w:styleId="afc">
    <w:name w:val="Plain Text"/>
    <w:basedOn w:val="a"/>
    <w:link w:val="17"/>
    <w:uiPriority w:val="99"/>
    <w:semiHidden/>
    <w:unhideWhenUsed/>
    <w:rsid w:val="005C4A2B"/>
    <w:pPr>
      <w:spacing w:after="0" w:line="240" w:lineRule="auto"/>
    </w:pPr>
    <w:rPr>
      <w:rFonts w:ascii="Consolas" w:hAnsi="Consolas"/>
      <w:sz w:val="21"/>
      <w:szCs w:val="21"/>
    </w:rPr>
  </w:style>
  <w:style w:type="character" w:customStyle="1" w:styleId="17">
    <w:name w:val="Текст Знак1"/>
    <w:basedOn w:val="a0"/>
    <w:link w:val="afc"/>
    <w:uiPriority w:val="99"/>
    <w:semiHidden/>
    <w:rsid w:val="005C4A2B"/>
    <w:rPr>
      <w:rFonts w:ascii="Consolas" w:hAnsi="Consolas"/>
      <w:sz w:val="21"/>
      <w:szCs w:val="21"/>
    </w:rPr>
  </w:style>
  <w:style w:type="character" w:customStyle="1" w:styleId="ac">
    <w:name w:val="Обычный (веб) Знак"/>
    <w:aliases w:val="Знак Знак Знак Знак Знак Знак,Знак Знак Знак1 Знак Знак1 Знак,Знак Знак1 Знак Знак,Обычный (веб) Знак Знак Знак1,Обычный (веб) Знак Знак Знак Знак1,Обычный (веб) Знак Знак Знак Знак Знак,Обычный (веб)1 Знак"/>
    <w:link w:val="ab"/>
    <w:uiPriority w:val="99"/>
    <w:rsid w:val="00F44F8B"/>
    <w:rPr>
      <w:rFonts w:ascii="Times New Roman" w:hAnsi="Times New Roman" w:cs="Times New Roman"/>
      <w:sz w:val="24"/>
      <w:szCs w:val="24"/>
    </w:rPr>
  </w:style>
  <w:style w:type="paragraph" w:customStyle="1" w:styleId="ConsNormal">
    <w:name w:val="ConsNormal"/>
    <w:uiPriority w:val="99"/>
    <w:rsid w:val="00BA17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42">
      <w:bodyDiv w:val="1"/>
      <w:marLeft w:val="0"/>
      <w:marRight w:val="0"/>
      <w:marTop w:val="0"/>
      <w:marBottom w:val="0"/>
      <w:divBdr>
        <w:top w:val="none" w:sz="0" w:space="0" w:color="auto"/>
        <w:left w:val="none" w:sz="0" w:space="0" w:color="auto"/>
        <w:bottom w:val="none" w:sz="0" w:space="0" w:color="auto"/>
        <w:right w:val="none" w:sz="0" w:space="0" w:color="auto"/>
      </w:divBdr>
    </w:div>
    <w:div w:id="397019530">
      <w:bodyDiv w:val="1"/>
      <w:marLeft w:val="0"/>
      <w:marRight w:val="0"/>
      <w:marTop w:val="0"/>
      <w:marBottom w:val="0"/>
      <w:divBdr>
        <w:top w:val="none" w:sz="0" w:space="0" w:color="auto"/>
        <w:left w:val="none" w:sz="0" w:space="0" w:color="auto"/>
        <w:bottom w:val="none" w:sz="0" w:space="0" w:color="auto"/>
        <w:right w:val="none" w:sz="0" w:space="0" w:color="auto"/>
      </w:divBdr>
    </w:div>
    <w:div w:id="812328601">
      <w:bodyDiv w:val="1"/>
      <w:marLeft w:val="0"/>
      <w:marRight w:val="0"/>
      <w:marTop w:val="0"/>
      <w:marBottom w:val="0"/>
      <w:divBdr>
        <w:top w:val="none" w:sz="0" w:space="0" w:color="auto"/>
        <w:left w:val="none" w:sz="0" w:space="0" w:color="auto"/>
        <w:bottom w:val="none" w:sz="0" w:space="0" w:color="auto"/>
        <w:right w:val="none" w:sz="0" w:space="0" w:color="auto"/>
      </w:divBdr>
    </w:div>
    <w:div w:id="926578158">
      <w:bodyDiv w:val="1"/>
      <w:marLeft w:val="0"/>
      <w:marRight w:val="0"/>
      <w:marTop w:val="0"/>
      <w:marBottom w:val="0"/>
      <w:divBdr>
        <w:top w:val="none" w:sz="0" w:space="0" w:color="auto"/>
        <w:left w:val="none" w:sz="0" w:space="0" w:color="auto"/>
        <w:bottom w:val="none" w:sz="0" w:space="0" w:color="auto"/>
        <w:right w:val="none" w:sz="0" w:space="0" w:color="auto"/>
      </w:divBdr>
    </w:div>
    <w:div w:id="1293365561">
      <w:bodyDiv w:val="1"/>
      <w:marLeft w:val="0"/>
      <w:marRight w:val="0"/>
      <w:marTop w:val="0"/>
      <w:marBottom w:val="0"/>
      <w:divBdr>
        <w:top w:val="none" w:sz="0" w:space="0" w:color="auto"/>
        <w:left w:val="none" w:sz="0" w:space="0" w:color="auto"/>
        <w:bottom w:val="none" w:sz="0" w:space="0" w:color="auto"/>
        <w:right w:val="none" w:sz="0" w:space="0" w:color="auto"/>
      </w:divBdr>
    </w:div>
    <w:div w:id="1335110696">
      <w:bodyDiv w:val="1"/>
      <w:marLeft w:val="0"/>
      <w:marRight w:val="0"/>
      <w:marTop w:val="0"/>
      <w:marBottom w:val="0"/>
      <w:divBdr>
        <w:top w:val="none" w:sz="0" w:space="0" w:color="auto"/>
        <w:left w:val="none" w:sz="0" w:space="0" w:color="auto"/>
        <w:bottom w:val="none" w:sz="0" w:space="0" w:color="auto"/>
        <w:right w:val="none" w:sz="0" w:space="0" w:color="auto"/>
      </w:divBdr>
    </w:div>
    <w:div w:id="1662393907">
      <w:bodyDiv w:val="1"/>
      <w:marLeft w:val="0"/>
      <w:marRight w:val="0"/>
      <w:marTop w:val="0"/>
      <w:marBottom w:val="0"/>
      <w:divBdr>
        <w:top w:val="none" w:sz="0" w:space="0" w:color="auto"/>
        <w:left w:val="none" w:sz="0" w:space="0" w:color="auto"/>
        <w:bottom w:val="none" w:sz="0" w:space="0" w:color="auto"/>
        <w:right w:val="none" w:sz="0" w:space="0" w:color="auto"/>
      </w:divBdr>
    </w:div>
    <w:div w:id="1902017987">
      <w:bodyDiv w:val="1"/>
      <w:marLeft w:val="0"/>
      <w:marRight w:val="0"/>
      <w:marTop w:val="0"/>
      <w:marBottom w:val="0"/>
      <w:divBdr>
        <w:top w:val="none" w:sz="0" w:space="0" w:color="auto"/>
        <w:left w:val="none" w:sz="0" w:space="0" w:color="auto"/>
        <w:bottom w:val="none" w:sz="0" w:space="0" w:color="auto"/>
        <w:right w:val="none" w:sz="0" w:space="0" w:color="auto"/>
      </w:divBdr>
    </w:div>
    <w:div w:id="192553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kupki.tmn@vostok-electra.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A578B-FDD1-4CA0-A58F-24FBB186EF2D}">
  <ds:schemaRefs/>
</ds:datastoreItem>
</file>

<file path=customXml/itemProps2.xml><?xml version="1.0" encoding="utf-8"?>
<ds:datastoreItem xmlns:ds="http://schemas.openxmlformats.org/officeDocument/2006/customXml" ds:itemID="{F4392BEC-967E-4C77-8C00-BEDB08D48E2A}">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B073A64-0EB9-43F5-8086-8C94A885C28B}">
  <ds:schemaRefs/>
</ds:datastoreItem>
</file>

<file path=customXml/itemProps4.xml><?xml version="1.0" encoding="utf-8"?>
<ds:datastoreItem xmlns:ds="http://schemas.openxmlformats.org/officeDocument/2006/customXml" ds:itemID="{9B01C773-6268-4E99-A927-8985E70D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31</Pages>
  <Words>13209</Words>
  <Characters>75295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Камкина Наталья Викторовна</dc:creator>
  <cp:lastModifiedBy>Кирсанкина Татьяна Александровна</cp:lastModifiedBy>
  <cp:revision>71</cp:revision>
  <cp:lastPrinted>2019-10-25T03:36:00Z</cp:lastPrinted>
  <dcterms:created xsi:type="dcterms:W3CDTF">2019-06-19T03:10:00Z</dcterms:created>
  <dcterms:modified xsi:type="dcterms:W3CDTF">2019-10-25T05:29:00Z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